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507" w:rsidRDefault="00634809">
      <w:pPr>
        <w:pStyle w:val="Tekstpodstawowy"/>
        <w:spacing w:before="41"/>
        <w:ind w:left="103" w:right="183"/>
      </w:pPr>
      <w:bookmarkStart w:id="0" w:name="_GoBack"/>
      <w:bookmarkEnd w:id="0"/>
      <w:r>
        <w:t>Attachment to Ordinance No. 74/2022 of the Rector of the Poznań University of Economics and Business of 5</w:t>
      </w:r>
      <w:r w:rsidR="004A07E7">
        <w:t>th</w:t>
      </w:r>
      <w:r>
        <w:t xml:space="preserve"> December 2022</w:t>
      </w:r>
    </w:p>
    <w:p w:rsidR="00AA1507" w:rsidRDefault="00AA1507">
      <w:pPr>
        <w:pStyle w:val="Tekstpodstawowy"/>
        <w:spacing w:before="11"/>
        <w:rPr>
          <w:sz w:val="29"/>
        </w:rPr>
      </w:pPr>
    </w:p>
    <w:p w:rsidR="00AA1507" w:rsidRDefault="00634809">
      <w:pPr>
        <w:pStyle w:val="Nagwek1"/>
        <w:spacing w:before="1" w:line="237" w:lineRule="auto"/>
        <w:ind w:left="2948" w:right="1814" w:hanging="1066"/>
      </w:pPr>
      <w:bookmarkStart w:id="1" w:name="The_rules_for_creating_bibliographic_ref"/>
      <w:bookmarkEnd w:id="1"/>
      <w:r>
        <w:t>The rules for creating bibliographic references and reference lists at the Poznań University of Economics and Business</w:t>
      </w:r>
    </w:p>
    <w:p w:rsidR="00AA1507" w:rsidRDefault="00AA1507">
      <w:pPr>
        <w:pStyle w:val="Tekstpodstawowy"/>
        <w:spacing w:before="6"/>
        <w:rPr>
          <w:b/>
        </w:rPr>
      </w:pPr>
    </w:p>
    <w:p w:rsidR="00AA1507" w:rsidRDefault="00634809">
      <w:pPr>
        <w:pStyle w:val="Tekstpodstawowy"/>
        <w:spacing w:line="237" w:lineRule="auto"/>
        <w:ind w:left="218" w:right="153"/>
        <w:jc w:val="both"/>
      </w:pPr>
      <w:r>
        <w:t xml:space="preserve">These following rules have </w:t>
      </w:r>
      <w:r>
        <w:rPr>
          <w:spacing w:val="-3"/>
        </w:rPr>
        <w:t xml:space="preserve">been developed </w:t>
      </w:r>
      <w:r>
        <w:t xml:space="preserve">in accordance with the </w:t>
      </w:r>
      <w:r>
        <w:rPr>
          <w:spacing w:val="-3"/>
        </w:rPr>
        <w:t xml:space="preserve">APA </w:t>
      </w:r>
      <w:r>
        <w:t xml:space="preserve">style in a </w:t>
      </w:r>
      <w:r>
        <w:rPr>
          <w:spacing w:val="-3"/>
        </w:rPr>
        <w:t xml:space="preserve">version </w:t>
      </w:r>
      <w:r>
        <w:t>adapted to the rules of the Polish language.</w:t>
      </w:r>
    </w:p>
    <w:p w:rsidR="00AA1507" w:rsidRDefault="00AA1507">
      <w:pPr>
        <w:pStyle w:val="Tekstpodstawowy"/>
        <w:spacing w:before="10"/>
        <w:rPr>
          <w:sz w:val="21"/>
        </w:rPr>
      </w:pPr>
    </w:p>
    <w:p w:rsidR="00AA1507" w:rsidRDefault="00634809">
      <w:pPr>
        <w:pStyle w:val="Nagwek1"/>
        <w:numPr>
          <w:ilvl w:val="0"/>
          <w:numId w:val="2"/>
        </w:numPr>
        <w:tabs>
          <w:tab w:val="left" w:pos="385"/>
        </w:tabs>
        <w:ind w:hanging="167"/>
        <w:jc w:val="left"/>
      </w:pPr>
      <w:r>
        <w:t xml:space="preserve">The </w:t>
      </w:r>
      <w:r>
        <w:rPr>
          <w:spacing w:val="-3"/>
        </w:rPr>
        <w:t xml:space="preserve">meaning </w:t>
      </w:r>
      <w:r>
        <w:t>of basic</w:t>
      </w:r>
      <w:r>
        <w:rPr>
          <w:spacing w:val="-12"/>
        </w:rPr>
        <w:t xml:space="preserve"> </w:t>
      </w:r>
      <w:r>
        <w:t>terms</w:t>
      </w:r>
    </w:p>
    <w:p w:rsidR="00AA1507" w:rsidRDefault="00AA1507">
      <w:pPr>
        <w:pStyle w:val="Tekstpodstawowy"/>
        <w:spacing w:before="2"/>
        <w:rPr>
          <w:b/>
        </w:rPr>
      </w:pPr>
    </w:p>
    <w:p w:rsidR="00AA1507" w:rsidRDefault="00634809">
      <w:pPr>
        <w:pStyle w:val="Tekstpodstawowy"/>
        <w:spacing w:before="1"/>
        <w:ind w:left="218" w:right="141"/>
        <w:jc w:val="both"/>
      </w:pPr>
      <w:r>
        <w:rPr>
          <w:b/>
        </w:rPr>
        <w:t xml:space="preserve">APA style </w:t>
      </w:r>
      <w:r>
        <w:t xml:space="preserve">- a set of rules regarding citations, creating bibliographies and editing of scientific texts developed by the American Psychological Association. For detailed information about this style, please refer to the </w:t>
      </w:r>
      <w:r>
        <w:rPr>
          <w:i/>
        </w:rPr>
        <w:t>Publication Manual of the American Psychological Association</w:t>
      </w:r>
      <w:r>
        <w:t xml:space="preserve">. The APA rules are updated from time to time, and the sixth edition is currently in force (APA Style 6th ed.). Basic information about this style is available at the website: </w:t>
      </w:r>
      <w:hyperlink r:id="rId5">
        <w:r>
          <w:t>http://www.apastyle.org/.</w:t>
        </w:r>
      </w:hyperlink>
    </w:p>
    <w:p w:rsidR="00AA1507" w:rsidRDefault="00AA1507">
      <w:pPr>
        <w:pStyle w:val="Tekstpodstawowy"/>
        <w:spacing w:before="7"/>
        <w:rPr>
          <w:sz w:val="21"/>
        </w:rPr>
      </w:pPr>
    </w:p>
    <w:p w:rsidR="00AA1507" w:rsidRDefault="00634809">
      <w:pPr>
        <w:pStyle w:val="Tekstpodstawowy"/>
        <w:ind w:left="218" w:right="149"/>
        <w:jc w:val="both"/>
      </w:pPr>
      <w:r>
        <w:rPr>
          <w:b/>
        </w:rPr>
        <w:t xml:space="preserve">Citing in a scientific publication </w:t>
      </w:r>
      <w:r>
        <w:t>- referring to other publications without literal quoting or the literal quoting of a fragment of another text. Invoking someone else's thoughts in the original wording or paraphrasing them without documenting this in the form of a reference is a violation of the law and is treated as plagiarism.</w:t>
      </w:r>
    </w:p>
    <w:p w:rsidR="00AA1507" w:rsidRDefault="00AA1507">
      <w:pPr>
        <w:pStyle w:val="Tekstpodstawowy"/>
        <w:spacing w:before="6"/>
      </w:pPr>
    </w:p>
    <w:p w:rsidR="00AA1507" w:rsidRDefault="00634809">
      <w:pPr>
        <w:spacing w:line="237" w:lineRule="auto"/>
        <w:ind w:left="218" w:right="165"/>
        <w:jc w:val="both"/>
      </w:pPr>
      <w:r>
        <w:rPr>
          <w:b/>
        </w:rPr>
        <w:t xml:space="preserve">Bibliographic description </w:t>
      </w:r>
      <w:r>
        <w:t>- an ordered set of data on a document (book, article, etc.), used for its identification.</w:t>
      </w:r>
    </w:p>
    <w:p w:rsidR="00AA1507" w:rsidRDefault="00AA1507">
      <w:pPr>
        <w:pStyle w:val="Tekstpodstawowy"/>
        <w:spacing w:before="7"/>
      </w:pPr>
    </w:p>
    <w:p w:rsidR="00AA1507" w:rsidRDefault="00634809">
      <w:pPr>
        <w:pStyle w:val="Tekstpodstawowy"/>
        <w:spacing w:line="237" w:lineRule="auto"/>
        <w:ind w:left="218" w:right="146"/>
        <w:jc w:val="both"/>
      </w:pPr>
      <w:r>
        <w:rPr>
          <w:b/>
        </w:rPr>
        <w:t xml:space="preserve">Bibliographic </w:t>
      </w:r>
      <w:r>
        <w:rPr>
          <w:b/>
          <w:spacing w:val="-3"/>
        </w:rPr>
        <w:t xml:space="preserve">reference </w:t>
      </w:r>
      <w:r>
        <w:t xml:space="preserve">- a short </w:t>
      </w:r>
      <w:r>
        <w:rPr>
          <w:spacing w:val="-3"/>
        </w:rPr>
        <w:t xml:space="preserve">bibliographic </w:t>
      </w:r>
      <w:r>
        <w:t xml:space="preserve">description of a </w:t>
      </w:r>
      <w:r>
        <w:rPr>
          <w:spacing w:val="-3"/>
        </w:rPr>
        <w:t xml:space="preserve">document </w:t>
      </w:r>
      <w:r>
        <w:t xml:space="preserve">from </w:t>
      </w:r>
      <w:r>
        <w:rPr>
          <w:spacing w:val="-3"/>
        </w:rPr>
        <w:t xml:space="preserve">which </w:t>
      </w:r>
      <w:r>
        <w:t xml:space="preserve">the information or the </w:t>
      </w:r>
      <w:r>
        <w:rPr>
          <w:spacing w:val="-3"/>
        </w:rPr>
        <w:t xml:space="preserve">quotation </w:t>
      </w:r>
      <w:r>
        <w:t xml:space="preserve">contained in the </w:t>
      </w:r>
      <w:r>
        <w:rPr>
          <w:spacing w:val="-3"/>
        </w:rPr>
        <w:t xml:space="preserve">text </w:t>
      </w:r>
      <w:r>
        <w:t>is derived.</w:t>
      </w:r>
    </w:p>
    <w:p w:rsidR="00AA1507" w:rsidRDefault="00AA1507">
      <w:pPr>
        <w:pStyle w:val="Tekstpodstawowy"/>
        <w:spacing w:before="4"/>
      </w:pPr>
    </w:p>
    <w:p w:rsidR="00AA1507" w:rsidRDefault="00634809">
      <w:pPr>
        <w:pStyle w:val="Tekstpodstawowy"/>
        <w:ind w:left="218" w:right="144"/>
        <w:jc w:val="both"/>
      </w:pPr>
      <w:r>
        <w:rPr>
          <w:b/>
        </w:rPr>
        <w:t xml:space="preserve">Footnote </w:t>
      </w:r>
      <w:r>
        <w:t>- a short note of the author referring to the indicated words, phrases or parts of the text. The APA style distinguishes content footnotes supplementing the basic information contained in the main text and footnotes informing about copyrights. The use of content supplementing footnotes should be as limited as possible. The copyright information may refer to quoted or adapted materials (e.g., scales, questionnaire items, reproduced drawings or tables). All footnotes in the text should be numbered consecutively using Arabic numerals. In the text these numbers take the form of superscripts.</w:t>
      </w:r>
    </w:p>
    <w:p w:rsidR="00AA1507" w:rsidRDefault="00AA1507">
      <w:pPr>
        <w:pStyle w:val="Tekstpodstawowy"/>
      </w:pPr>
    </w:p>
    <w:p w:rsidR="00AA1507" w:rsidRDefault="00634809">
      <w:pPr>
        <w:pStyle w:val="Tekstpodstawowy"/>
        <w:ind w:left="218"/>
      </w:pPr>
      <w:r>
        <w:rPr>
          <w:b/>
        </w:rPr>
        <w:t xml:space="preserve">Bibliography </w:t>
      </w:r>
      <w:r>
        <w:t>- a list of bibliographic descriptions of documents that were referred to or cited in the text.</w:t>
      </w:r>
    </w:p>
    <w:p w:rsidR="00AA1507" w:rsidRDefault="00AA1507">
      <w:pPr>
        <w:pStyle w:val="Tekstpodstawowy"/>
        <w:spacing w:before="8"/>
        <w:rPr>
          <w:sz w:val="21"/>
        </w:rPr>
      </w:pPr>
    </w:p>
    <w:p w:rsidR="00AA1507" w:rsidRPr="00DA449F" w:rsidRDefault="00634809">
      <w:pPr>
        <w:pStyle w:val="Akapitzlist"/>
        <w:numPr>
          <w:ilvl w:val="0"/>
          <w:numId w:val="2"/>
        </w:numPr>
        <w:tabs>
          <w:tab w:val="left" w:pos="435"/>
        </w:tabs>
        <w:ind w:left="434" w:hanging="217"/>
        <w:jc w:val="left"/>
        <w:rPr>
          <w:b/>
        </w:rPr>
      </w:pPr>
      <w:r w:rsidRPr="00DA449F">
        <w:rPr>
          <w:b/>
        </w:rPr>
        <w:t xml:space="preserve">Creating bibliographic </w:t>
      </w:r>
      <w:r w:rsidRPr="00DA449F">
        <w:rPr>
          <w:b/>
          <w:spacing w:val="-3"/>
        </w:rPr>
        <w:t xml:space="preserve">references </w:t>
      </w:r>
      <w:r w:rsidRPr="00DA449F">
        <w:rPr>
          <w:b/>
        </w:rPr>
        <w:t>and citing</w:t>
      </w:r>
      <w:r w:rsidRPr="00DA449F">
        <w:rPr>
          <w:b/>
          <w:spacing w:val="6"/>
        </w:rPr>
        <w:t xml:space="preserve"> </w:t>
      </w:r>
      <w:r w:rsidRPr="00DA449F">
        <w:rPr>
          <w:b/>
          <w:spacing w:val="-3"/>
        </w:rPr>
        <w:t>publications</w:t>
      </w:r>
    </w:p>
    <w:p w:rsidR="00AA1507" w:rsidRPr="00DA449F" w:rsidRDefault="00AA1507">
      <w:pPr>
        <w:pStyle w:val="Tekstpodstawowy"/>
        <w:spacing w:before="3"/>
        <w:rPr>
          <w:b/>
        </w:rPr>
      </w:pPr>
    </w:p>
    <w:p w:rsidR="00AA1507" w:rsidRDefault="00634809">
      <w:pPr>
        <w:pStyle w:val="Akapitzlist"/>
        <w:numPr>
          <w:ilvl w:val="1"/>
          <w:numId w:val="2"/>
        </w:numPr>
        <w:tabs>
          <w:tab w:val="left" w:pos="442"/>
        </w:tabs>
        <w:jc w:val="left"/>
      </w:pPr>
      <w:r>
        <w:t>General</w:t>
      </w:r>
      <w:r>
        <w:rPr>
          <w:spacing w:val="-1"/>
        </w:rPr>
        <w:t xml:space="preserve"> </w:t>
      </w:r>
      <w:r>
        <w:t>principles</w:t>
      </w:r>
    </w:p>
    <w:p w:rsidR="00AA1507" w:rsidRDefault="00AA1507">
      <w:pPr>
        <w:pStyle w:val="Tekstpodstawowy"/>
        <w:spacing w:before="8"/>
        <w:rPr>
          <w:sz w:val="21"/>
        </w:rPr>
      </w:pPr>
    </w:p>
    <w:p w:rsidR="00AA1507" w:rsidRDefault="00634809">
      <w:pPr>
        <w:pStyle w:val="Akapitzlist"/>
        <w:numPr>
          <w:ilvl w:val="2"/>
          <w:numId w:val="2"/>
        </w:numPr>
        <w:tabs>
          <w:tab w:val="left" w:pos="615"/>
        </w:tabs>
        <w:ind w:right="144"/>
        <w:jc w:val="both"/>
      </w:pPr>
      <w:r>
        <w:t xml:space="preserve">Creating bibliographic </w:t>
      </w:r>
      <w:r>
        <w:rPr>
          <w:spacing w:val="-3"/>
        </w:rPr>
        <w:t xml:space="preserve">references </w:t>
      </w:r>
      <w:r>
        <w:t xml:space="preserve">in the APA style involves </w:t>
      </w:r>
      <w:r>
        <w:rPr>
          <w:spacing w:val="-3"/>
        </w:rPr>
        <w:t xml:space="preserve">referring </w:t>
      </w:r>
      <w:r>
        <w:t xml:space="preserve">to a given </w:t>
      </w:r>
      <w:r>
        <w:rPr>
          <w:spacing w:val="-3"/>
        </w:rPr>
        <w:t xml:space="preserve">source </w:t>
      </w:r>
      <w:r>
        <w:t xml:space="preserve">directly in the </w:t>
      </w:r>
      <w:r>
        <w:rPr>
          <w:spacing w:val="-3"/>
        </w:rPr>
        <w:t xml:space="preserve">text </w:t>
      </w:r>
      <w:r>
        <w:t xml:space="preserve">of the work. These </w:t>
      </w:r>
      <w:r>
        <w:rPr>
          <w:spacing w:val="-3"/>
        </w:rPr>
        <w:t xml:space="preserve">references </w:t>
      </w:r>
      <w:r>
        <w:t xml:space="preserve">are provided in </w:t>
      </w:r>
      <w:r>
        <w:rPr>
          <w:spacing w:val="-3"/>
        </w:rPr>
        <w:t xml:space="preserve">parentheses </w:t>
      </w:r>
      <w:r>
        <w:t xml:space="preserve">immediately </w:t>
      </w:r>
      <w:r>
        <w:rPr>
          <w:spacing w:val="-3"/>
        </w:rPr>
        <w:t xml:space="preserve">after  </w:t>
      </w:r>
      <w:r>
        <w:t xml:space="preserve">the </w:t>
      </w:r>
      <w:r>
        <w:rPr>
          <w:spacing w:val="-3"/>
        </w:rPr>
        <w:t xml:space="preserve">quotation </w:t>
      </w:r>
      <w:r>
        <w:t>or in</w:t>
      </w:r>
      <w:r>
        <w:rPr>
          <w:spacing w:val="-7"/>
        </w:rPr>
        <w:t xml:space="preserve"> </w:t>
      </w:r>
      <w:r>
        <w:rPr>
          <w:spacing w:val="-3"/>
        </w:rPr>
        <w:t xml:space="preserve">another </w:t>
      </w:r>
      <w:r>
        <w:t>place</w:t>
      </w:r>
      <w:r>
        <w:rPr>
          <w:spacing w:val="-8"/>
        </w:rPr>
        <w:t xml:space="preserve"> </w:t>
      </w:r>
      <w:r>
        <w:t>requiring</w:t>
      </w:r>
      <w:r>
        <w:rPr>
          <w:spacing w:val="-1"/>
        </w:rPr>
        <w:t xml:space="preserve"> </w:t>
      </w:r>
      <w:r>
        <w:t>the</w:t>
      </w:r>
      <w:r>
        <w:rPr>
          <w:spacing w:val="-8"/>
        </w:rPr>
        <w:t xml:space="preserve"> </w:t>
      </w:r>
      <w:r>
        <w:t>indication</w:t>
      </w:r>
      <w:r>
        <w:rPr>
          <w:spacing w:val="-7"/>
        </w:rPr>
        <w:t xml:space="preserve"> </w:t>
      </w:r>
      <w:r>
        <w:t>of</w:t>
      </w:r>
      <w:r>
        <w:rPr>
          <w:spacing w:val="-7"/>
        </w:rPr>
        <w:t xml:space="preserve"> </w:t>
      </w:r>
      <w:r>
        <w:t>the source,</w:t>
      </w:r>
      <w:r>
        <w:rPr>
          <w:spacing w:val="-3"/>
        </w:rPr>
        <w:t xml:space="preserve"> </w:t>
      </w:r>
      <w:r>
        <w:t>by</w:t>
      </w:r>
      <w:r>
        <w:rPr>
          <w:spacing w:val="-4"/>
        </w:rPr>
        <w:t xml:space="preserve"> </w:t>
      </w:r>
      <w:r>
        <w:t>giving</w:t>
      </w:r>
      <w:r>
        <w:rPr>
          <w:spacing w:val="-1"/>
        </w:rPr>
        <w:t xml:space="preserve"> </w:t>
      </w:r>
      <w:r>
        <w:t>the</w:t>
      </w:r>
      <w:r>
        <w:rPr>
          <w:spacing w:val="-8"/>
        </w:rPr>
        <w:t xml:space="preserve"> </w:t>
      </w:r>
      <w:r>
        <w:t>surname</w:t>
      </w:r>
      <w:r>
        <w:rPr>
          <w:spacing w:val="-8"/>
        </w:rPr>
        <w:t xml:space="preserve"> </w:t>
      </w:r>
      <w:r>
        <w:t>of</w:t>
      </w:r>
      <w:r>
        <w:rPr>
          <w:spacing w:val="-7"/>
        </w:rPr>
        <w:t xml:space="preserve"> </w:t>
      </w:r>
      <w:r>
        <w:t>the</w:t>
      </w:r>
      <w:r>
        <w:rPr>
          <w:spacing w:val="-8"/>
        </w:rPr>
        <w:t xml:space="preserve"> </w:t>
      </w:r>
      <w:r>
        <w:t>author</w:t>
      </w:r>
      <w:r>
        <w:rPr>
          <w:spacing w:val="-3"/>
        </w:rPr>
        <w:t xml:space="preserve"> (without </w:t>
      </w:r>
      <w:r>
        <w:t xml:space="preserve">first names, initials), year of publication and page </w:t>
      </w:r>
      <w:r>
        <w:rPr>
          <w:spacing w:val="-4"/>
        </w:rPr>
        <w:t xml:space="preserve">number </w:t>
      </w:r>
      <w:r>
        <w:rPr>
          <w:spacing w:val="-5"/>
        </w:rPr>
        <w:t xml:space="preserve">or </w:t>
      </w:r>
      <w:r>
        <w:rPr>
          <w:spacing w:val="-3"/>
        </w:rPr>
        <w:t xml:space="preserve">numbers (depending </w:t>
      </w:r>
      <w:r>
        <w:t xml:space="preserve">on the context, this is obligatory in the case of paraphrasing or literal </w:t>
      </w:r>
      <w:r>
        <w:rPr>
          <w:spacing w:val="-3"/>
        </w:rPr>
        <w:t xml:space="preserve">quotation </w:t>
      </w:r>
      <w:r>
        <w:t xml:space="preserve">of a fragment of a text). The individual </w:t>
      </w:r>
      <w:r>
        <w:rPr>
          <w:spacing w:val="-3"/>
        </w:rPr>
        <w:t xml:space="preserve">elements identifying </w:t>
      </w:r>
      <w:r>
        <w:t>the publication are separated by</w:t>
      </w:r>
      <w:r>
        <w:rPr>
          <w:spacing w:val="4"/>
        </w:rPr>
        <w:t xml:space="preserve"> </w:t>
      </w:r>
      <w:r>
        <w:rPr>
          <w:spacing w:val="-3"/>
        </w:rPr>
        <w:t>commas.</w:t>
      </w:r>
    </w:p>
    <w:p w:rsidR="00AA1507" w:rsidRDefault="00AA1507">
      <w:pPr>
        <w:pStyle w:val="Tekstpodstawowy"/>
      </w:pPr>
    </w:p>
    <w:p w:rsidR="00AA1507" w:rsidRDefault="00AA1507">
      <w:pPr>
        <w:pStyle w:val="Nagwek1"/>
        <w:ind w:left="218"/>
      </w:pPr>
      <w:bookmarkStart w:id="2" w:name="Examples:"/>
      <w:bookmarkEnd w:id="2"/>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4"/>
        <w:gridCol w:w="4654"/>
      </w:tblGrid>
      <w:tr w:rsidR="00AA1507">
        <w:trPr>
          <w:trHeight w:val="537"/>
        </w:trPr>
        <w:tc>
          <w:tcPr>
            <w:tcW w:w="4654" w:type="dxa"/>
          </w:tcPr>
          <w:p w:rsidR="00AA1507" w:rsidRDefault="00634809">
            <w:pPr>
              <w:pStyle w:val="TableParagraph"/>
              <w:spacing w:line="267" w:lineRule="exact"/>
              <w:rPr>
                <w:b/>
              </w:rPr>
            </w:pPr>
            <w:r>
              <w:rPr>
                <w:b/>
              </w:rPr>
              <w:t>References in a work created in the Polish</w:t>
            </w:r>
          </w:p>
          <w:p w:rsidR="00AA1507" w:rsidRDefault="00634809">
            <w:pPr>
              <w:pStyle w:val="TableParagraph"/>
              <w:spacing w:before="5" w:line="246" w:lineRule="exact"/>
              <w:rPr>
                <w:b/>
              </w:rPr>
            </w:pPr>
            <w:r>
              <w:rPr>
                <w:b/>
              </w:rPr>
              <w:t>language</w:t>
            </w:r>
          </w:p>
        </w:tc>
        <w:tc>
          <w:tcPr>
            <w:tcW w:w="4654" w:type="dxa"/>
          </w:tcPr>
          <w:p w:rsidR="00AA1507" w:rsidRDefault="00634809">
            <w:pPr>
              <w:pStyle w:val="TableParagraph"/>
              <w:spacing w:line="267" w:lineRule="exact"/>
              <w:rPr>
                <w:b/>
              </w:rPr>
            </w:pPr>
            <w:r>
              <w:rPr>
                <w:b/>
              </w:rPr>
              <w:t>References in a work created in the English</w:t>
            </w:r>
          </w:p>
          <w:p w:rsidR="00AA1507" w:rsidRDefault="00634809">
            <w:pPr>
              <w:pStyle w:val="TableParagraph"/>
              <w:spacing w:before="5" w:line="246" w:lineRule="exact"/>
              <w:rPr>
                <w:b/>
              </w:rPr>
            </w:pPr>
            <w:r>
              <w:rPr>
                <w:b/>
              </w:rPr>
              <w:t>language</w:t>
            </w:r>
          </w:p>
        </w:tc>
      </w:tr>
      <w:tr w:rsidR="00AA1507">
        <w:trPr>
          <w:trHeight w:val="537"/>
        </w:trPr>
        <w:tc>
          <w:tcPr>
            <w:tcW w:w="4654" w:type="dxa"/>
          </w:tcPr>
          <w:p w:rsidR="00AA1507" w:rsidRDefault="00634809">
            <w:pPr>
              <w:pStyle w:val="TableParagraph"/>
              <w:spacing w:line="266" w:lineRule="exact"/>
            </w:pPr>
            <w:r>
              <w:t>(Nowak, 2009, s. 123)</w:t>
            </w:r>
          </w:p>
          <w:p w:rsidR="00AA1507" w:rsidRDefault="00634809">
            <w:pPr>
              <w:pStyle w:val="TableParagraph"/>
              <w:spacing w:before="5" w:line="246" w:lineRule="exact"/>
            </w:pPr>
            <w:r>
              <w:t>(Nowak, 2009, s. 126-127)</w:t>
            </w:r>
          </w:p>
        </w:tc>
        <w:tc>
          <w:tcPr>
            <w:tcW w:w="4654" w:type="dxa"/>
          </w:tcPr>
          <w:p w:rsidR="00AA1507" w:rsidRDefault="00634809">
            <w:pPr>
              <w:pStyle w:val="TableParagraph"/>
              <w:spacing w:line="266" w:lineRule="exact"/>
            </w:pPr>
            <w:r>
              <w:t>(Nowak, 2009, p. 123)</w:t>
            </w:r>
          </w:p>
          <w:p w:rsidR="00AA1507" w:rsidRDefault="00634809">
            <w:pPr>
              <w:pStyle w:val="TableParagraph"/>
              <w:spacing w:before="5" w:line="246" w:lineRule="exact"/>
            </w:pPr>
            <w:r>
              <w:t>(Nowak, 2009, pp. 126-127)</w:t>
            </w:r>
          </w:p>
        </w:tc>
      </w:tr>
    </w:tbl>
    <w:p w:rsidR="00AA1507" w:rsidRDefault="00AA1507">
      <w:pPr>
        <w:spacing w:line="246" w:lineRule="exact"/>
        <w:sectPr w:rsidR="00AA1507">
          <w:type w:val="continuous"/>
          <w:pgSz w:w="11910" w:h="16850"/>
          <w:pgMar w:top="1340" w:right="1160" w:bottom="280" w:left="1100" w:header="708" w:footer="708" w:gutter="0"/>
          <w:cols w:space="708"/>
        </w:sectPr>
      </w:pPr>
    </w:p>
    <w:p w:rsidR="00AA1507" w:rsidRDefault="00634809">
      <w:pPr>
        <w:pStyle w:val="Akapitzlist"/>
        <w:numPr>
          <w:ilvl w:val="2"/>
          <w:numId w:val="2"/>
        </w:numPr>
        <w:tabs>
          <w:tab w:val="left" w:pos="745"/>
        </w:tabs>
        <w:spacing w:before="108" w:line="237" w:lineRule="auto"/>
        <w:ind w:left="319" w:right="253" w:firstLine="0"/>
        <w:jc w:val="left"/>
        <w:rPr>
          <w:b/>
        </w:rPr>
      </w:pPr>
      <w:r>
        <w:lastRenderedPageBreak/>
        <w:t xml:space="preserve">If the </w:t>
      </w:r>
      <w:r>
        <w:rPr>
          <w:spacing w:val="-3"/>
        </w:rPr>
        <w:t xml:space="preserve">sentence </w:t>
      </w:r>
      <w:r>
        <w:t xml:space="preserve">or the paragraph </w:t>
      </w:r>
      <w:r>
        <w:rPr>
          <w:spacing w:val="-3"/>
        </w:rPr>
        <w:t xml:space="preserve">after </w:t>
      </w:r>
      <w:r>
        <w:t xml:space="preserve">which a reference should be placed, clearly indicates whose work is </w:t>
      </w:r>
      <w:r>
        <w:rPr>
          <w:spacing w:val="-3"/>
        </w:rPr>
        <w:t xml:space="preserve">being referenced (the </w:t>
      </w:r>
      <w:r>
        <w:t xml:space="preserve">author's </w:t>
      </w:r>
      <w:r>
        <w:rPr>
          <w:spacing w:val="-3"/>
        </w:rPr>
        <w:t xml:space="preserve">name </w:t>
      </w:r>
      <w:r>
        <w:t xml:space="preserve">appears in the </w:t>
      </w:r>
      <w:r>
        <w:rPr>
          <w:spacing w:val="-3"/>
        </w:rPr>
        <w:t xml:space="preserve">text), then </w:t>
      </w:r>
      <w:r>
        <w:t xml:space="preserve">the reference may be limited to the year of publication and, </w:t>
      </w:r>
      <w:r>
        <w:rPr>
          <w:spacing w:val="-3"/>
        </w:rPr>
        <w:t xml:space="preserve">depending </w:t>
      </w:r>
      <w:r>
        <w:t xml:space="preserve">on the </w:t>
      </w:r>
      <w:r>
        <w:rPr>
          <w:spacing w:val="-3"/>
        </w:rPr>
        <w:t xml:space="preserve">context, </w:t>
      </w:r>
      <w:r>
        <w:t xml:space="preserve">the page </w:t>
      </w:r>
      <w:r>
        <w:rPr>
          <w:spacing w:val="-2"/>
        </w:rPr>
        <w:t xml:space="preserve">number </w:t>
      </w:r>
      <w:r>
        <w:t xml:space="preserve">or the page range. </w:t>
      </w:r>
    </w:p>
    <w:p w:rsidR="00F1400A" w:rsidRDefault="00F1400A" w:rsidP="00F1400A">
      <w:pPr>
        <w:pStyle w:val="Akapitzlist"/>
        <w:tabs>
          <w:tab w:val="left" w:pos="745"/>
        </w:tabs>
        <w:spacing w:before="108" w:line="237" w:lineRule="auto"/>
        <w:ind w:right="253"/>
        <w:jc w:val="right"/>
        <w:rPr>
          <w:b/>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7"/>
        <w:gridCol w:w="4647"/>
      </w:tblGrid>
      <w:tr w:rsidR="00AA1507">
        <w:trPr>
          <w:trHeight w:val="537"/>
        </w:trPr>
        <w:tc>
          <w:tcPr>
            <w:tcW w:w="4647" w:type="dxa"/>
          </w:tcPr>
          <w:p w:rsidR="00AA1507" w:rsidRDefault="00634809">
            <w:pPr>
              <w:pStyle w:val="TableParagraph"/>
              <w:spacing w:before="14" w:line="260" w:lineRule="exact"/>
              <w:ind w:right="678"/>
              <w:rPr>
                <w:b/>
              </w:rPr>
            </w:pPr>
            <w:r>
              <w:rPr>
                <w:b/>
              </w:rPr>
              <w:t>References in a work created in the Polish language</w:t>
            </w:r>
          </w:p>
        </w:tc>
        <w:tc>
          <w:tcPr>
            <w:tcW w:w="4647" w:type="dxa"/>
          </w:tcPr>
          <w:p w:rsidR="00AA1507" w:rsidRDefault="00634809">
            <w:pPr>
              <w:pStyle w:val="TableParagraph"/>
              <w:spacing w:before="1" w:line="266" w:lineRule="exact"/>
              <w:ind w:left="102" w:right="592"/>
              <w:rPr>
                <w:b/>
              </w:rPr>
            </w:pPr>
            <w:r>
              <w:rPr>
                <w:b/>
              </w:rPr>
              <w:t>References in a work created in the English language</w:t>
            </w:r>
          </w:p>
        </w:tc>
      </w:tr>
      <w:tr w:rsidR="00AA1507">
        <w:trPr>
          <w:trHeight w:val="277"/>
        </w:trPr>
        <w:tc>
          <w:tcPr>
            <w:tcW w:w="4647" w:type="dxa"/>
          </w:tcPr>
          <w:p w:rsidR="00AA1507" w:rsidRDefault="00634809">
            <w:pPr>
              <w:pStyle w:val="TableParagraph"/>
              <w:spacing w:before="12" w:line="246" w:lineRule="exact"/>
            </w:pPr>
            <w:r>
              <w:t xml:space="preserve">Nowak (2009, s. 271) </w:t>
            </w:r>
            <w:proofErr w:type="spellStart"/>
            <w:r>
              <w:t>twierdzi</w:t>
            </w:r>
            <w:proofErr w:type="spellEnd"/>
            <w:r>
              <w:t xml:space="preserve">, </w:t>
            </w:r>
            <w:proofErr w:type="spellStart"/>
            <w:r>
              <w:t>że</w:t>
            </w:r>
            <w:proofErr w:type="spellEnd"/>
            <w:r>
              <w:t xml:space="preserve"> …</w:t>
            </w:r>
          </w:p>
        </w:tc>
        <w:tc>
          <w:tcPr>
            <w:tcW w:w="4647" w:type="dxa"/>
          </w:tcPr>
          <w:p w:rsidR="00AA1507" w:rsidRDefault="00634809">
            <w:pPr>
              <w:pStyle w:val="TableParagraph"/>
              <w:spacing w:before="12" w:line="246" w:lineRule="exact"/>
              <w:ind w:left="102"/>
            </w:pPr>
            <w:r>
              <w:t>Nowak (2009, p. 271) claims that…</w:t>
            </w:r>
          </w:p>
        </w:tc>
      </w:tr>
    </w:tbl>
    <w:p w:rsidR="00AA1507" w:rsidRDefault="00AA1507">
      <w:pPr>
        <w:pStyle w:val="Tekstpodstawowy"/>
        <w:spacing w:before="9"/>
        <w:rPr>
          <w:b/>
          <w:sz w:val="21"/>
        </w:rPr>
      </w:pPr>
    </w:p>
    <w:p w:rsidR="00AA1507" w:rsidRDefault="00634809">
      <w:pPr>
        <w:pStyle w:val="Akapitzlist"/>
        <w:numPr>
          <w:ilvl w:val="1"/>
          <w:numId w:val="2"/>
        </w:numPr>
        <w:tabs>
          <w:tab w:val="left" w:pos="543"/>
        </w:tabs>
        <w:spacing w:before="1"/>
        <w:ind w:left="542"/>
        <w:jc w:val="left"/>
      </w:pPr>
      <w:r>
        <w:rPr>
          <w:spacing w:val="-3"/>
        </w:rPr>
        <w:t xml:space="preserve">References </w:t>
      </w:r>
      <w:r>
        <w:t>to works of</w:t>
      </w:r>
      <w:r>
        <w:rPr>
          <w:spacing w:val="-4"/>
        </w:rPr>
        <w:t xml:space="preserve"> </w:t>
      </w:r>
      <w:r>
        <w:t>authors</w:t>
      </w:r>
    </w:p>
    <w:p w:rsidR="00AA1507" w:rsidRDefault="00AA1507">
      <w:pPr>
        <w:pStyle w:val="Tekstpodstawowy"/>
        <w:spacing w:before="7"/>
        <w:rPr>
          <w:sz w:val="21"/>
        </w:rPr>
      </w:pPr>
    </w:p>
    <w:p w:rsidR="00AA1507" w:rsidRDefault="00634809">
      <w:pPr>
        <w:pStyle w:val="Akapitzlist"/>
        <w:numPr>
          <w:ilvl w:val="2"/>
          <w:numId w:val="2"/>
        </w:numPr>
        <w:tabs>
          <w:tab w:val="left" w:pos="709"/>
        </w:tabs>
        <w:spacing w:before="1"/>
        <w:ind w:left="708" w:hanging="390"/>
        <w:jc w:val="left"/>
      </w:pPr>
      <w:r>
        <w:rPr>
          <w:spacing w:val="-3"/>
        </w:rPr>
        <w:t xml:space="preserve">References </w:t>
      </w:r>
      <w:r>
        <w:t>to the works of a single</w:t>
      </w:r>
      <w:r>
        <w:rPr>
          <w:spacing w:val="-8"/>
        </w:rPr>
        <w:t xml:space="preserve"> </w:t>
      </w:r>
      <w:r>
        <w:t>author</w:t>
      </w:r>
    </w:p>
    <w:p w:rsidR="00AA1507" w:rsidRDefault="00634809">
      <w:pPr>
        <w:pStyle w:val="Tekstpodstawowy"/>
        <w:spacing w:before="7" w:line="237" w:lineRule="auto"/>
        <w:ind w:left="319" w:right="618"/>
      </w:pPr>
      <w:r>
        <w:t>The surname of the author should be given (without the first names, initials) and then the year of publication should be provided after a comma. The cited pages should be given after another comma.</w:t>
      </w:r>
    </w:p>
    <w:p w:rsidR="00AA1507" w:rsidRDefault="00AA1507">
      <w:pPr>
        <w:pStyle w:val="Nagwek1"/>
        <w:spacing w:before="7"/>
      </w:pPr>
      <w:bookmarkStart w:id="3" w:name="Examples:_(1)"/>
      <w:bookmarkEnd w:id="3"/>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7"/>
        <w:gridCol w:w="4647"/>
      </w:tblGrid>
      <w:tr w:rsidR="00AA1507">
        <w:trPr>
          <w:trHeight w:val="537"/>
        </w:trPr>
        <w:tc>
          <w:tcPr>
            <w:tcW w:w="4647" w:type="dxa"/>
          </w:tcPr>
          <w:p w:rsidR="00AA1507" w:rsidRDefault="00634809">
            <w:pPr>
              <w:pStyle w:val="TableParagraph"/>
              <w:spacing w:before="2" w:line="266" w:lineRule="exact"/>
              <w:ind w:right="678"/>
              <w:rPr>
                <w:b/>
              </w:rPr>
            </w:pPr>
            <w:r>
              <w:rPr>
                <w:b/>
              </w:rPr>
              <w:t>References in a work created in the Polish language</w:t>
            </w:r>
          </w:p>
        </w:tc>
        <w:tc>
          <w:tcPr>
            <w:tcW w:w="4647" w:type="dxa"/>
          </w:tcPr>
          <w:p w:rsidR="00AA1507" w:rsidRDefault="00634809">
            <w:pPr>
              <w:pStyle w:val="TableParagraph"/>
              <w:spacing w:before="2" w:line="266" w:lineRule="exact"/>
              <w:ind w:left="102" w:right="592"/>
              <w:rPr>
                <w:b/>
              </w:rPr>
            </w:pPr>
            <w:r>
              <w:rPr>
                <w:b/>
              </w:rPr>
              <w:t>References in a work created in the English language</w:t>
            </w:r>
          </w:p>
        </w:tc>
      </w:tr>
      <w:tr w:rsidR="00AA1507">
        <w:trPr>
          <w:trHeight w:val="270"/>
        </w:trPr>
        <w:tc>
          <w:tcPr>
            <w:tcW w:w="4647" w:type="dxa"/>
          </w:tcPr>
          <w:p w:rsidR="00AA1507" w:rsidRDefault="00634809">
            <w:pPr>
              <w:pStyle w:val="TableParagraph"/>
              <w:spacing w:before="5" w:line="246" w:lineRule="exact"/>
            </w:pPr>
            <w:r>
              <w:t>(</w:t>
            </w:r>
            <w:proofErr w:type="spellStart"/>
            <w:r>
              <w:t>Willimas</w:t>
            </w:r>
            <w:proofErr w:type="spellEnd"/>
            <w:r>
              <w:t>, 2017, s. 23)</w:t>
            </w:r>
          </w:p>
        </w:tc>
        <w:tc>
          <w:tcPr>
            <w:tcW w:w="4647" w:type="dxa"/>
          </w:tcPr>
          <w:p w:rsidR="00AA1507" w:rsidRDefault="00634809">
            <w:pPr>
              <w:pStyle w:val="TableParagraph"/>
              <w:spacing w:before="5" w:line="246" w:lineRule="exact"/>
              <w:ind w:left="102"/>
            </w:pPr>
            <w:r>
              <w:t>(</w:t>
            </w:r>
            <w:proofErr w:type="spellStart"/>
            <w:r>
              <w:t>Willimas</w:t>
            </w:r>
            <w:proofErr w:type="spellEnd"/>
            <w:r>
              <w:t>, 2017, p. 23)</w:t>
            </w:r>
          </w:p>
        </w:tc>
      </w:tr>
      <w:tr w:rsidR="00AA1507">
        <w:trPr>
          <w:trHeight w:val="270"/>
        </w:trPr>
        <w:tc>
          <w:tcPr>
            <w:tcW w:w="4647" w:type="dxa"/>
          </w:tcPr>
          <w:p w:rsidR="00AA1507" w:rsidRDefault="00634809">
            <w:pPr>
              <w:pStyle w:val="TableParagraph"/>
              <w:spacing w:before="5" w:line="246" w:lineRule="exact"/>
            </w:pPr>
            <w:r>
              <w:t>(Gorsuch, 2001, s. 228-229)</w:t>
            </w:r>
          </w:p>
        </w:tc>
        <w:tc>
          <w:tcPr>
            <w:tcW w:w="4647" w:type="dxa"/>
          </w:tcPr>
          <w:p w:rsidR="00AA1507" w:rsidRDefault="00634809">
            <w:pPr>
              <w:pStyle w:val="TableParagraph"/>
              <w:spacing w:before="5" w:line="246" w:lineRule="exact"/>
              <w:ind w:left="102"/>
            </w:pPr>
            <w:r>
              <w:t>(Gorsuch, 2001, pp. 228-229)</w:t>
            </w:r>
          </w:p>
        </w:tc>
      </w:tr>
    </w:tbl>
    <w:p w:rsidR="00AA1507" w:rsidRDefault="00AA1507">
      <w:pPr>
        <w:pStyle w:val="Tekstpodstawowy"/>
        <w:spacing w:before="8"/>
        <w:rPr>
          <w:b/>
          <w:sz w:val="21"/>
        </w:rPr>
      </w:pPr>
    </w:p>
    <w:p w:rsidR="00AA1507" w:rsidRDefault="00634809" w:rsidP="00634809">
      <w:pPr>
        <w:tabs>
          <w:tab w:val="left" w:pos="709"/>
        </w:tabs>
        <w:spacing w:line="267" w:lineRule="exact"/>
      </w:pPr>
      <w:r w:rsidRPr="00DA449F">
        <w:rPr>
          <w:b/>
          <w:spacing w:val="-3"/>
        </w:rPr>
        <w:t xml:space="preserve">       </w:t>
      </w:r>
      <w:r w:rsidR="008B1A23">
        <w:rPr>
          <w:b/>
          <w:spacing w:val="-3"/>
        </w:rPr>
        <w:t>2.2.</w:t>
      </w:r>
      <w:r w:rsidRPr="00634809">
        <w:rPr>
          <w:spacing w:val="-3"/>
        </w:rPr>
        <w:t xml:space="preserve">.References </w:t>
      </w:r>
      <w:r>
        <w:t>to the works of multiple</w:t>
      </w:r>
      <w:r w:rsidRPr="00634809">
        <w:rPr>
          <w:spacing w:val="-9"/>
        </w:rPr>
        <w:t xml:space="preserve"> </w:t>
      </w:r>
      <w:r>
        <w:t>authors</w:t>
      </w:r>
    </w:p>
    <w:p w:rsidR="00AA1507" w:rsidRDefault="00AA1507">
      <w:pPr>
        <w:pStyle w:val="Tekstpodstawowy"/>
        <w:spacing w:line="242" w:lineRule="auto"/>
        <w:ind w:left="319" w:right="241"/>
        <w:jc w:val="both"/>
      </w:pPr>
    </w:p>
    <w:p w:rsidR="00AA1507" w:rsidRDefault="005A4FFA">
      <w:pPr>
        <w:pStyle w:val="Tekstpodstawowy"/>
        <w:spacing w:line="261" w:lineRule="exact"/>
        <w:ind w:left="319"/>
        <w:jc w:val="both"/>
      </w:pPr>
      <w:r w:rsidRPr="005A4FFA">
        <w:rPr>
          <w:b/>
        </w:rPr>
        <w:t>2.2.1</w:t>
      </w:r>
      <w:r>
        <w:t xml:space="preserve">. </w:t>
      </w:r>
      <w:r w:rsidR="00634809">
        <w:t xml:space="preserve">If a work has two authors, both surnames should be </w:t>
      </w:r>
      <w:r w:rsidR="00AF511F">
        <w:t>given in the reference</w:t>
      </w:r>
      <w:r w:rsidR="00634809">
        <w:t>.</w:t>
      </w:r>
    </w:p>
    <w:p w:rsidR="00634809" w:rsidRDefault="00634809">
      <w:pPr>
        <w:pStyle w:val="Tekstpodstawowy"/>
        <w:spacing w:line="261" w:lineRule="exact"/>
        <w:ind w:left="319"/>
        <w:jc w:val="both"/>
      </w:pPr>
      <w:r w:rsidRPr="00634809">
        <w:t>The surnames of both authors should be conne</w:t>
      </w:r>
      <w:r w:rsidR="00AF511F">
        <w:t>cted</w:t>
      </w:r>
      <w:r w:rsidRPr="00634809">
        <w:t xml:space="preserve"> with the conjunction "and" (Polish: "i"). In works created in the English language the conjunction "and" (Polish: i) should be written in the form of the ampersand (&amp;) sign.</w:t>
      </w:r>
    </w:p>
    <w:p w:rsidR="00AA1507" w:rsidRDefault="00634809">
      <w:pPr>
        <w:pStyle w:val="Tekstpodstawowy"/>
        <w:ind w:left="319" w:right="245"/>
        <w:jc w:val="both"/>
      </w:pPr>
      <w:r>
        <w:t>If</w:t>
      </w:r>
      <w:r>
        <w:rPr>
          <w:spacing w:val="-9"/>
        </w:rPr>
        <w:t xml:space="preserve"> </w:t>
      </w:r>
      <w:r>
        <w:t>a</w:t>
      </w:r>
      <w:r>
        <w:rPr>
          <w:spacing w:val="-5"/>
        </w:rPr>
        <w:t xml:space="preserve"> </w:t>
      </w:r>
      <w:r>
        <w:t>work</w:t>
      </w:r>
      <w:r>
        <w:rPr>
          <w:spacing w:val="-7"/>
        </w:rPr>
        <w:t xml:space="preserve"> </w:t>
      </w:r>
      <w:r>
        <w:t>has</w:t>
      </w:r>
      <w:r>
        <w:rPr>
          <w:spacing w:val="-6"/>
        </w:rPr>
        <w:t xml:space="preserve"> </w:t>
      </w:r>
      <w:r>
        <w:rPr>
          <w:spacing w:val="-3"/>
        </w:rPr>
        <w:t>three or more</w:t>
      </w:r>
      <w:r>
        <w:rPr>
          <w:spacing w:val="-9"/>
        </w:rPr>
        <w:t xml:space="preserve"> </w:t>
      </w:r>
      <w:r>
        <w:t>authors,</w:t>
      </w:r>
      <w:r>
        <w:rPr>
          <w:spacing w:val="-3"/>
        </w:rPr>
        <w:t xml:space="preserve"> </w:t>
      </w:r>
      <w:r>
        <w:t>the</w:t>
      </w:r>
      <w:r>
        <w:rPr>
          <w:spacing w:val="-9"/>
        </w:rPr>
        <w:t xml:space="preserve"> </w:t>
      </w:r>
      <w:r>
        <w:t>name</w:t>
      </w:r>
      <w:r>
        <w:rPr>
          <w:spacing w:val="-7"/>
        </w:rPr>
        <w:t xml:space="preserve"> </w:t>
      </w:r>
      <w:r>
        <w:t>of the first</w:t>
      </w:r>
      <w:r>
        <w:rPr>
          <w:spacing w:val="-7"/>
        </w:rPr>
        <w:t xml:space="preserve"> </w:t>
      </w:r>
      <w:r>
        <w:t>author</w:t>
      </w:r>
      <w:r>
        <w:rPr>
          <w:spacing w:val="-7"/>
        </w:rPr>
        <w:t xml:space="preserve"> </w:t>
      </w:r>
      <w:r>
        <w:t>should</w:t>
      </w:r>
      <w:r>
        <w:rPr>
          <w:spacing w:val="-7"/>
        </w:rPr>
        <w:t xml:space="preserve"> </w:t>
      </w:r>
      <w:r>
        <w:t>be</w:t>
      </w:r>
      <w:r>
        <w:rPr>
          <w:spacing w:val="-9"/>
        </w:rPr>
        <w:t xml:space="preserve"> </w:t>
      </w:r>
      <w:r>
        <w:t>given</w:t>
      </w:r>
      <w:r>
        <w:rPr>
          <w:spacing w:val="-8"/>
        </w:rPr>
        <w:t xml:space="preserve"> </w:t>
      </w:r>
      <w:r>
        <w:t xml:space="preserve">along with the abbreviation </w:t>
      </w:r>
      <w:r>
        <w:rPr>
          <w:spacing w:val="-3"/>
        </w:rPr>
        <w:t xml:space="preserve">"et </w:t>
      </w:r>
      <w:r>
        <w:t xml:space="preserve">al." (Polish: "i in."). (in works </w:t>
      </w:r>
      <w:r>
        <w:rPr>
          <w:spacing w:val="-3"/>
        </w:rPr>
        <w:t xml:space="preserve">created </w:t>
      </w:r>
      <w:r>
        <w:t xml:space="preserve">in the English </w:t>
      </w:r>
      <w:r>
        <w:rPr>
          <w:spacing w:val="-3"/>
        </w:rPr>
        <w:t xml:space="preserve">language </w:t>
      </w:r>
      <w:r>
        <w:t xml:space="preserve">the abbreviation </w:t>
      </w:r>
      <w:r>
        <w:rPr>
          <w:spacing w:val="-3"/>
        </w:rPr>
        <w:t xml:space="preserve">"et </w:t>
      </w:r>
      <w:r>
        <w:t>al." should be</w:t>
      </w:r>
      <w:r>
        <w:rPr>
          <w:spacing w:val="-5"/>
        </w:rPr>
        <w:t xml:space="preserve"> </w:t>
      </w:r>
      <w:r>
        <w:rPr>
          <w:spacing w:val="-3"/>
        </w:rPr>
        <w:t>used)</w:t>
      </w:r>
    </w:p>
    <w:p w:rsidR="00E451A3" w:rsidRDefault="00E451A3" w:rsidP="00E451A3">
      <w:pPr>
        <w:pStyle w:val="Nagwek1"/>
        <w:spacing w:line="261" w:lineRule="exact"/>
      </w:pPr>
      <w:bookmarkStart w:id="4" w:name="Examples:_(2)"/>
      <w:bookmarkEnd w:id="4"/>
    </w:p>
    <w:p w:rsidR="00AA1507" w:rsidRDefault="00634809" w:rsidP="00E451A3">
      <w:pPr>
        <w:pStyle w:val="Nagwek1"/>
        <w:spacing w:line="261" w:lineRule="exact"/>
      </w:pPr>
      <w:r>
        <w:rPr>
          <w:noProof/>
          <w:lang w:val="pl-PL" w:eastAsia="pl-PL" w:bidi="ar-SA"/>
        </w:rPr>
        <w:drawing>
          <wp:anchor distT="0" distB="0" distL="0" distR="0" simplePos="0" relativeHeight="251654656" behindDoc="0" locked="0" layoutInCell="1" allowOverlap="1">
            <wp:simplePos x="0" y="0"/>
            <wp:positionH relativeFrom="page">
              <wp:posOffset>1133197</wp:posOffset>
            </wp:positionH>
            <wp:positionV relativeFrom="paragraph">
              <wp:posOffset>71633</wp:posOffset>
            </wp:positionV>
            <wp:extent cx="54173" cy="5018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54173" cy="50180"/>
                    </a:xfrm>
                    <a:prstGeom prst="rect">
                      <a:avLst/>
                    </a:prstGeom>
                  </pic:spPr>
                </pic:pic>
              </a:graphicData>
            </a:graphic>
          </wp:anchor>
        </w:drawing>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9"/>
        <w:gridCol w:w="4106"/>
        <w:gridCol w:w="3097"/>
      </w:tblGrid>
      <w:tr w:rsidR="00AA1507">
        <w:trPr>
          <w:trHeight w:val="270"/>
        </w:trPr>
        <w:tc>
          <w:tcPr>
            <w:tcW w:w="2089" w:type="dxa"/>
          </w:tcPr>
          <w:p w:rsidR="00AA1507" w:rsidRDefault="00634809">
            <w:pPr>
              <w:pStyle w:val="TableParagraph"/>
              <w:spacing w:before="12" w:line="238" w:lineRule="exact"/>
              <w:rPr>
                <w:b/>
              </w:rPr>
            </w:pPr>
            <w:r>
              <w:rPr>
                <w:b/>
              </w:rPr>
              <w:t>Number of authors</w:t>
            </w:r>
          </w:p>
        </w:tc>
        <w:tc>
          <w:tcPr>
            <w:tcW w:w="4106" w:type="dxa"/>
          </w:tcPr>
          <w:p w:rsidR="00AA1507" w:rsidRDefault="00AF511F">
            <w:pPr>
              <w:pStyle w:val="TableParagraph"/>
              <w:spacing w:before="12" w:line="238" w:lineRule="exact"/>
              <w:ind w:left="103"/>
              <w:rPr>
                <w:b/>
              </w:rPr>
            </w:pPr>
            <w:r>
              <w:rPr>
                <w:b/>
              </w:rPr>
              <w:t xml:space="preserve">Polish </w:t>
            </w:r>
          </w:p>
        </w:tc>
        <w:tc>
          <w:tcPr>
            <w:tcW w:w="3097" w:type="dxa"/>
          </w:tcPr>
          <w:p w:rsidR="00AA1507" w:rsidRDefault="00AF511F">
            <w:pPr>
              <w:pStyle w:val="TableParagraph"/>
              <w:spacing w:before="12" w:line="238" w:lineRule="exact"/>
              <w:ind w:left="103"/>
              <w:rPr>
                <w:b/>
              </w:rPr>
            </w:pPr>
            <w:r>
              <w:rPr>
                <w:b/>
              </w:rPr>
              <w:t>English</w:t>
            </w:r>
          </w:p>
        </w:tc>
      </w:tr>
      <w:tr w:rsidR="00AA1507">
        <w:trPr>
          <w:trHeight w:val="270"/>
        </w:trPr>
        <w:tc>
          <w:tcPr>
            <w:tcW w:w="2089" w:type="dxa"/>
          </w:tcPr>
          <w:p w:rsidR="00AA1507" w:rsidRDefault="00634809">
            <w:pPr>
              <w:pStyle w:val="TableParagraph"/>
              <w:spacing w:before="5" w:line="246" w:lineRule="exact"/>
            </w:pPr>
            <w:r>
              <w:t>one author</w:t>
            </w:r>
          </w:p>
        </w:tc>
        <w:tc>
          <w:tcPr>
            <w:tcW w:w="4106" w:type="dxa"/>
          </w:tcPr>
          <w:p w:rsidR="00AA1507" w:rsidRDefault="00634809">
            <w:pPr>
              <w:pStyle w:val="TableParagraph"/>
              <w:spacing w:before="5" w:line="246" w:lineRule="exact"/>
              <w:ind w:left="103"/>
            </w:pPr>
            <w:r>
              <w:t>(Nowak, 2010)</w:t>
            </w:r>
          </w:p>
        </w:tc>
        <w:tc>
          <w:tcPr>
            <w:tcW w:w="3097" w:type="dxa"/>
          </w:tcPr>
          <w:p w:rsidR="00AA1507" w:rsidRDefault="00634809">
            <w:pPr>
              <w:pStyle w:val="TableParagraph"/>
              <w:spacing w:before="5" w:line="246" w:lineRule="exact"/>
              <w:ind w:left="103"/>
            </w:pPr>
            <w:r>
              <w:t>(Nowak, 2010)</w:t>
            </w:r>
          </w:p>
        </w:tc>
      </w:tr>
      <w:tr w:rsidR="00AA1507">
        <w:trPr>
          <w:trHeight w:val="263"/>
        </w:trPr>
        <w:tc>
          <w:tcPr>
            <w:tcW w:w="2089" w:type="dxa"/>
          </w:tcPr>
          <w:p w:rsidR="00AA1507" w:rsidRDefault="00634809">
            <w:pPr>
              <w:pStyle w:val="TableParagraph"/>
              <w:spacing w:before="5" w:line="238" w:lineRule="exact"/>
            </w:pPr>
            <w:r>
              <w:t>two authors</w:t>
            </w:r>
          </w:p>
        </w:tc>
        <w:tc>
          <w:tcPr>
            <w:tcW w:w="4106" w:type="dxa"/>
          </w:tcPr>
          <w:p w:rsidR="00AA1507" w:rsidRDefault="00634809">
            <w:pPr>
              <w:pStyle w:val="TableParagraph"/>
              <w:spacing w:before="5" w:line="238" w:lineRule="exact"/>
              <w:ind w:left="103"/>
            </w:pPr>
            <w:r>
              <w:t>(Walker i Allen, 2004)</w:t>
            </w:r>
          </w:p>
        </w:tc>
        <w:tc>
          <w:tcPr>
            <w:tcW w:w="3097" w:type="dxa"/>
          </w:tcPr>
          <w:p w:rsidR="00AA1507" w:rsidRDefault="00AF511F">
            <w:pPr>
              <w:pStyle w:val="TableParagraph"/>
              <w:spacing w:before="5" w:line="238" w:lineRule="exact"/>
              <w:ind w:left="103"/>
            </w:pPr>
            <w:r>
              <w:t>(Walker &amp;</w:t>
            </w:r>
            <w:r w:rsidR="00634809">
              <w:t xml:space="preserve"> Allen, 2004)</w:t>
            </w:r>
          </w:p>
        </w:tc>
      </w:tr>
      <w:tr w:rsidR="00AA1507">
        <w:trPr>
          <w:trHeight w:val="271"/>
        </w:trPr>
        <w:tc>
          <w:tcPr>
            <w:tcW w:w="2089" w:type="dxa"/>
          </w:tcPr>
          <w:p w:rsidR="00AA1507" w:rsidRDefault="00AF511F">
            <w:pPr>
              <w:pStyle w:val="TableParagraph"/>
              <w:spacing w:before="12" w:line="238" w:lineRule="exact"/>
            </w:pPr>
            <w:r>
              <w:t>three  or more authors</w:t>
            </w:r>
          </w:p>
        </w:tc>
        <w:tc>
          <w:tcPr>
            <w:tcW w:w="4106" w:type="dxa"/>
          </w:tcPr>
          <w:p w:rsidR="00AA1507" w:rsidRDefault="00AF511F">
            <w:pPr>
              <w:pStyle w:val="TableParagraph"/>
              <w:spacing w:before="12" w:line="238" w:lineRule="exact"/>
              <w:ind w:left="103"/>
            </w:pPr>
            <w:r>
              <w:t>(Bradley I in.</w:t>
            </w:r>
            <w:r w:rsidR="00634809">
              <w:t>, 1999)</w:t>
            </w:r>
          </w:p>
        </w:tc>
        <w:tc>
          <w:tcPr>
            <w:tcW w:w="3097" w:type="dxa"/>
          </w:tcPr>
          <w:p w:rsidR="00AA1507" w:rsidRDefault="00AF511F">
            <w:pPr>
              <w:pStyle w:val="TableParagraph"/>
              <w:spacing w:before="12" w:line="238" w:lineRule="exact"/>
              <w:ind w:left="103"/>
            </w:pPr>
            <w:r>
              <w:t>(Bradley et al</w:t>
            </w:r>
            <w:r w:rsidR="00634809">
              <w:t>., 1999)</w:t>
            </w:r>
          </w:p>
        </w:tc>
      </w:tr>
    </w:tbl>
    <w:p w:rsidR="008B1A23" w:rsidRDefault="008B1A23" w:rsidP="00E451A3">
      <w:pPr>
        <w:tabs>
          <w:tab w:val="left" w:pos="903"/>
        </w:tabs>
        <w:spacing w:before="58" w:line="242" w:lineRule="auto"/>
        <w:ind w:left="-265" w:right="252"/>
        <w:jc w:val="both"/>
        <w:rPr>
          <w:b/>
        </w:rPr>
      </w:pPr>
    </w:p>
    <w:p w:rsidR="008B1A23" w:rsidRDefault="008B1A23" w:rsidP="008B1A23">
      <w:pPr>
        <w:tabs>
          <w:tab w:val="left" w:pos="903"/>
        </w:tabs>
        <w:spacing w:before="58" w:line="242" w:lineRule="auto"/>
        <w:ind w:right="252"/>
        <w:jc w:val="both"/>
        <w:rPr>
          <w:spacing w:val="-3"/>
        </w:rPr>
      </w:pPr>
      <w:r>
        <w:rPr>
          <w:b/>
        </w:rPr>
        <w:t xml:space="preserve">     </w:t>
      </w:r>
      <w:r w:rsidR="005A4FFA">
        <w:rPr>
          <w:b/>
        </w:rPr>
        <w:t>2.2.2.</w:t>
      </w:r>
      <w:r w:rsidR="00634809">
        <w:t xml:space="preserve">If the </w:t>
      </w:r>
      <w:r w:rsidR="00634809" w:rsidRPr="00E451A3">
        <w:rPr>
          <w:spacing w:val="-3"/>
        </w:rPr>
        <w:t xml:space="preserve">text </w:t>
      </w:r>
      <w:r w:rsidR="00634809">
        <w:t xml:space="preserve">includes </w:t>
      </w:r>
      <w:r w:rsidR="00634809" w:rsidRPr="00E451A3">
        <w:rPr>
          <w:spacing w:val="-3"/>
        </w:rPr>
        <w:t xml:space="preserve">references </w:t>
      </w:r>
      <w:r w:rsidR="00634809">
        <w:t xml:space="preserve">to the works of </w:t>
      </w:r>
      <w:r w:rsidR="00634809" w:rsidRPr="00E451A3">
        <w:rPr>
          <w:spacing w:val="-3"/>
        </w:rPr>
        <w:t xml:space="preserve">different </w:t>
      </w:r>
      <w:r w:rsidR="00634809">
        <w:t xml:space="preserve">authors who have the same </w:t>
      </w:r>
      <w:r>
        <w:t xml:space="preserve"> </w:t>
      </w:r>
      <w:r w:rsidR="00634809" w:rsidRPr="00E451A3">
        <w:rPr>
          <w:spacing w:val="-3"/>
        </w:rPr>
        <w:t xml:space="preserve">surnames, </w:t>
      </w:r>
      <w:r>
        <w:rPr>
          <w:spacing w:val="-3"/>
        </w:rPr>
        <w:t xml:space="preserve">  </w:t>
      </w:r>
    </w:p>
    <w:p w:rsidR="008B1A23" w:rsidRDefault="008B1A23" w:rsidP="008B1A23">
      <w:pPr>
        <w:tabs>
          <w:tab w:val="left" w:pos="903"/>
        </w:tabs>
        <w:spacing w:before="58" w:line="242" w:lineRule="auto"/>
        <w:ind w:right="252"/>
        <w:jc w:val="both"/>
      </w:pPr>
      <w:r>
        <w:rPr>
          <w:spacing w:val="-3"/>
        </w:rPr>
        <w:t xml:space="preserve">      </w:t>
      </w:r>
      <w:r w:rsidR="00634809" w:rsidRPr="00E451A3">
        <w:rPr>
          <w:spacing w:val="-3"/>
        </w:rPr>
        <w:t xml:space="preserve">then </w:t>
      </w:r>
      <w:r w:rsidR="00634809">
        <w:t xml:space="preserve">the initials of the first names of </w:t>
      </w:r>
      <w:r w:rsidR="00634809" w:rsidRPr="00E451A3">
        <w:rPr>
          <w:spacing w:val="-3"/>
        </w:rPr>
        <w:t xml:space="preserve">these </w:t>
      </w:r>
      <w:r w:rsidR="00634809">
        <w:t xml:space="preserve">authors should be given each time </w:t>
      </w:r>
      <w:r w:rsidR="00634809" w:rsidRPr="00E451A3">
        <w:rPr>
          <w:spacing w:val="-3"/>
        </w:rPr>
        <w:t xml:space="preserve">their </w:t>
      </w:r>
      <w:r w:rsidR="00634809">
        <w:t xml:space="preserve">works are </w:t>
      </w:r>
    </w:p>
    <w:p w:rsidR="00AA1507" w:rsidRDefault="008B1A23" w:rsidP="008B1A23">
      <w:pPr>
        <w:tabs>
          <w:tab w:val="left" w:pos="903"/>
        </w:tabs>
        <w:spacing w:before="58" w:line="242" w:lineRule="auto"/>
        <w:ind w:right="252"/>
        <w:jc w:val="both"/>
      </w:pPr>
      <w:r>
        <w:t xml:space="preserve">      </w:t>
      </w:r>
      <w:r w:rsidR="00634809" w:rsidRPr="00E451A3">
        <w:rPr>
          <w:spacing w:val="-3"/>
        </w:rPr>
        <w:t xml:space="preserve">referenced </w:t>
      </w:r>
      <w:r w:rsidR="00634809">
        <w:t>in the text, even if the years of publication are</w:t>
      </w:r>
      <w:r w:rsidR="00634809" w:rsidRPr="00E451A3">
        <w:rPr>
          <w:spacing w:val="-14"/>
        </w:rPr>
        <w:t xml:space="preserve"> </w:t>
      </w:r>
      <w:r w:rsidR="00634809" w:rsidRPr="00E451A3">
        <w:rPr>
          <w:spacing w:val="-3"/>
        </w:rPr>
        <w:t>different.</w:t>
      </w:r>
    </w:p>
    <w:p w:rsidR="00AA1507" w:rsidRDefault="00AA1507">
      <w:pPr>
        <w:pStyle w:val="Nagwek1"/>
        <w:spacing w:line="262" w:lineRule="exact"/>
      </w:pPr>
      <w:bookmarkStart w:id="5" w:name="Examples:_(3)"/>
      <w:bookmarkEnd w:id="5"/>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0"/>
        <w:gridCol w:w="4654"/>
      </w:tblGrid>
      <w:tr w:rsidR="00AA1507">
        <w:trPr>
          <w:trHeight w:val="270"/>
        </w:trPr>
        <w:tc>
          <w:tcPr>
            <w:tcW w:w="4640" w:type="dxa"/>
          </w:tcPr>
          <w:p w:rsidR="00AA1507" w:rsidRDefault="00634809">
            <w:pPr>
              <w:pStyle w:val="TableParagraph"/>
              <w:spacing w:before="5" w:line="246" w:lineRule="exact"/>
              <w:rPr>
                <w:b/>
              </w:rPr>
            </w:pPr>
            <w:r>
              <w:rPr>
                <w:b/>
              </w:rPr>
              <w:t>Work created in the Polish language</w:t>
            </w:r>
          </w:p>
        </w:tc>
        <w:tc>
          <w:tcPr>
            <w:tcW w:w="4654" w:type="dxa"/>
          </w:tcPr>
          <w:p w:rsidR="00AA1507" w:rsidRDefault="00634809">
            <w:pPr>
              <w:pStyle w:val="TableParagraph"/>
              <w:spacing w:before="5" w:line="246" w:lineRule="exact"/>
              <w:ind w:left="102"/>
              <w:rPr>
                <w:b/>
              </w:rPr>
            </w:pPr>
            <w:r>
              <w:rPr>
                <w:b/>
              </w:rPr>
              <w:t>Work created in the English language</w:t>
            </w:r>
          </w:p>
        </w:tc>
      </w:tr>
      <w:tr w:rsidR="00AA1507">
        <w:trPr>
          <w:trHeight w:val="537"/>
        </w:trPr>
        <w:tc>
          <w:tcPr>
            <w:tcW w:w="4640" w:type="dxa"/>
          </w:tcPr>
          <w:p w:rsidR="00AA1507" w:rsidRPr="00634809" w:rsidRDefault="00634809">
            <w:pPr>
              <w:pStyle w:val="TableParagraph"/>
              <w:spacing w:line="266" w:lineRule="exact"/>
              <w:rPr>
                <w:lang w:val="pl-PL"/>
              </w:rPr>
            </w:pPr>
            <w:r w:rsidRPr="00634809">
              <w:rPr>
                <w:lang w:val="pl-PL"/>
              </w:rPr>
              <w:t xml:space="preserve">Tekst </w:t>
            </w:r>
            <w:proofErr w:type="spellStart"/>
            <w:r w:rsidRPr="00634809">
              <w:rPr>
                <w:lang w:val="pl-PL"/>
              </w:rPr>
              <w:t>tekst</w:t>
            </w:r>
            <w:proofErr w:type="spellEnd"/>
            <w:r w:rsidRPr="00634809">
              <w:rPr>
                <w:lang w:val="pl-PL"/>
              </w:rPr>
              <w:t xml:space="preserve"> (C. Beck, 2011). Tekst (U. Beck, 2013).</w:t>
            </w:r>
          </w:p>
          <w:p w:rsidR="00AA1507" w:rsidRPr="00634809" w:rsidRDefault="00634809">
            <w:pPr>
              <w:pStyle w:val="TableParagraph"/>
              <w:spacing w:before="5" w:line="246" w:lineRule="exact"/>
              <w:rPr>
                <w:lang w:val="pl-PL"/>
              </w:rPr>
            </w:pPr>
            <w:r w:rsidRPr="00634809">
              <w:rPr>
                <w:lang w:val="pl-PL"/>
              </w:rPr>
              <w:t xml:space="preserve">Tekst </w:t>
            </w:r>
            <w:proofErr w:type="spellStart"/>
            <w:r w:rsidRPr="00634809">
              <w:rPr>
                <w:lang w:val="pl-PL"/>
              </w:rPr>
              <w:t>tekst</w:t>
            </w:r>
            <w:proofErr w:type="spellEnd"/>
            <w:r w:rsidRPr="00634809">
              <w:rPr>
                <w:lang w:val="pl-PL"/>
              </w:rPr>
              <w:t xml:space="preserve"> </w:t>
            </w:r>
            <w:proofErr w:type="spellStart"/>
            <w:r w:rsidRPr="00634809">
              <w:rPr>
                <w:lang w:val="pl-PL"/>
              </w:rPr>
              <w:t>tekst</w:t>
            </w:r>
            <w:proofErr w:type="spellEnd"/>
            <w:r w:rsidRPr="00634809">
              <w:rPr>
                <w:lang w:val="pl-PL"/>
              </w:rPr>
              <w:t xml:space="preserve"> </w:t>
            </w:r>
            <w:proofErr w:type="spellStart"/>
            <w:r w:rsidRPr="00634809">
              <w:rPr>
                <w:lang w:val="pl-PL"/>
              </w:rPr>
              <w:t>tekst</w:t>
            </w:r>
            <w:proofErr w:type="spellEnd"/>
            <w:r w:rsidRPr="00634809">
              <w:rPr>
                <w:lang w:val="pl-PL"/>
              </w:rPr>
              <w:t xml:space="preserve"> (M. Beck i in., 1988).</w:t>
            </w:r>
          </w:p>
        </w:tc>
        <w:tc>
          <w:tcPr>
            <w:tcW w:w="4654" w:type="dxa"/>
          </w:tcPr>
          <w:p w:rsidR="00AA1507" w:rsidRDefault="00634809">
            <w:pPr>
              <w:pStyle w:val="TableParagraph"/>
              <w:spacing w:line="266" w:lineRule="exact"/>
              <w:ind w:left="102"/>
            </w:pPr>
            <w:r>
              <w:t xml:space="preserve">Text </w:t>
            </w:r>
            <w:proofErr w:type="spellStart"/>
            <w:r>
              <w:t>text</w:t>
            </w:r>
            <w:proofErr w:type="spellEnd"/>
            <w:r>
              <w:t xml:space="preserve"> (C. Beck, 2011). Text (U. Beck, 2013).</w:t>
            </w:r>
          </w:p>
          <w:p w:rsidR="00AA1507" w:rsidRDefault="00634809">
            <w:pPr>
              <w:pStyle w:val="TableParagraph"/>
              <w:spacing w:before="5" w:line="246" w:lineRule="exact"/>
              <w:ind w:left="102"/>
            </w:pP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(M. Beck et al., 1988).</w:t>
            </w:r>
          </w:p>
        </w:tc>
      </w:tr>
    </w:tbl>
    <w:p w:rsidR="00AA1507" w:rsidRDefault="00AA1507">
      <w:pPr>
        <w:pStyle w:val="Tekstpodstawowy"/>
        <w:spacing w:before="5"/>
        <w:rPr>
          <w:b/>
        </w:rPr>
      </w:pPr>
    </w:p>
    <w:p w:rsidR="005A4FFA" w:rsidRDefault="008B1A23" w:rsidP="00DA449F">
      <w:pPr>
        <w:tabs>
          <w:tab w:val="left" w:pos="903"/>
        </w:tabs>
        <w:spacing w:line="237" w:lineRule="auto"/>
        <w:ind w:left="-265" w:right="247"/>
        <w:jc w:val="both"/>
      </w:pPr>
      <w:r>
        <w:rPr>
          <w:b/>
        </w:rPr>
        <w:t xml:space="preserve">        </w:t>
      </w:r>
      <w:r w:rsidR="005A4FFA">
        <w:rPr>
          <w:b/>
        </w:rPr>
        <w:t>2.2.3.</w:t>
      </w:r>
      <w:r w:rsidR="007A68EA">
        <w:t>.</w:t>
      </w:r>
      <w:r w:rsidR="00634809">
        <w:t xml:space="preserve">If the text includes references to the works of different authors who have the same surnames </w:t>
      </w:r>
    </w:p>
    <w:p w:rsidR="005A4FFA" w:rsidRDefault="005A4FFA" w:rsidP="00DA449F">
      <w:pPr>
        <w:tabs>
          <w:tab w:val="left" w:pos="903"/>
        </w:tabs>
        <w:spacing w:line="237" w:lineRule="auto"/>
        <w:ind w:left="-265" w:right="247"/>
        <w:jc w:val="both"/>
        <w:rPr>
          <w:spacing w:val="-3"/>
        </w:rPr>
      </w:pPr>
      <w:r>
        <w:t xml:space="preserve">       and </w:t>
      </w:r>
      <w:r w:rsidR="008B1A23">
        <w:rPr>
          <w:b/>
        </w:rPr>
        <w:t xml:space="preserve"> </w:t>
      </w:r>
      <w:r w:rsidR="00634809">
        <w:t xml:space="preserve">initials of the first names, </w:t>
      </w:r>
      <w:r w:rsidR="00634809" w:rsidRPr="007A68EA">
        <w:rPr>
          <w:spacing w:val="-3"/>
        </w:rPr>
        <w:t xml:space="preserve">then </w:t>
      </w:r>
      <w:r w:rsidR="00634809">
        <w:t xml:space="preserve">the first names of </w:t>
      </w:r>
      <w:r w:rsidR="00634809" w:rsidRPr="007A68EA">
        <w:rPr>
          <w:spacing w:val="-3"/>
        </w:rPr>
        <w:t xml:space="preserve">these </w:t>
      </w:r>
      <w:r w:rsidR="00634809">
        <w:t xml:space="preserve">authors should be given each time </w:t>
      </w:r>
      <w:r w:rsidR="00634809" w:rsidRPr="007A68EA">
        <w:rPr>
          <w:spacing w:val="-3"/>
        </w:rPr>
        <w:t xml:space="preserve">their </w:t>
      </w:r>
      <w:r>
        <w:rPr>
          <w:spacing w:val="-3"/>
        </w:rPr>
        <w:t xml:space="preserve">   </w:t>
      </w:r>
    </w:p>
    <w:p w:rsidR="00AA1507" w:rsidRDefault="005A4FFA" w:rsidP="00DA449F">
      <w:pPr>
        <w:tabs>
          <w:tab w:val="left" w:pos="903"/>
        </w:tabs>
        <w:spacing w:line="237" w:lineRule="auto"/>
        <w:ind w:left="-265" w:right="247"/>
        <w:jc w:val="both"/>
        <w:rPr>
          <w:spacing w:val="-3"/>
        </w:rPr>
      </w:pPr>
      <w:r>
        <w:t xml:space="preserve">       </w:t>
      </w:r>
      <w:r w:rsidR="00634809">
        <w:t xml:space="preserve">works </w:t>
      </w:r>
      <w:r w:rsidR="008B1A23">
        <w:t xml:space="preserve">are </w:t>
      </w:r>
      <w:r w:rsidR="00634809" w:rsidRPr="007A68EA">
        <w:rPr>
          <w:spacing w:val="-3"/>
        </w:rPr>
        <w:t xml:space="preserve">referenced </w:t>
      </w:r>
      <w:r w:rsidR="00634809">
        <w:t xml:space="preserve">in the </w:t>
      </w:r>
      <w:r w:rsidR="00634809" w:rsidRPr="007A68EA">
        <w:rPr>
          <w:spacing w:val="-3"/>
        </w:rPr>
        <w:t xml:space="preserve">text, </w:t>
      </w:r>
      <w:r w:rsidR="00634809">
        <w:t>even if the years of publication are</w:t>
      </w:r>
      <w:r w:rsidR="00634809" w:rsidRPr="007A68EA">
        <w:rPr>
          <w:spacing w:val="-8"/>
        </w:rPr>
        <w:t xml:space="preserve"> </w:t>
      </w:r>
      <w:r w:rsidR="00634809" w:rsidRPr="007A68EA">
        <w:rPr>
          <w:spacing w:val="-3"/>
        </w:rPr>
        <w:t>different.</w:t>
      </w:r>
      <w:bookmarkStart w:id="6" w:name="Examples:_(4)"/>
      <w:bookmarkEnd w:id="6"/>
    </w:p>
    <w:p w:rsidR="00DA449F" w:rsidRDefault="00DA449F" w:rsidP="00DA449F">
      <w:pPr>
        <w:tabs>
          <w:tab w:val="left" w:pos="903"/>
        </w:tabs>
        <w:spacing w:line="237" w:lineRule="auto"/>
        <w:ind w:left="-265" w:right="247"/>
        <w:jc w:val="both"/>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4"/>
      </w:tblGrid>
      <w:tr w:rsidR="007A68EA">
        <w:trPr>
          <w:trHeight w:val="270"/>
        </w:trPr>
        <w:tc>
          <w:tcPr>
            <w:tcW w:w="4654" w:type="dxa"/>
          </w:tcPr>
          <w:p w:rsidR="007A68EA" w:rsidRDefault="007A68EA">
            <w:pPr>
              <w:pStyle w:val="TableParagraph"/>
              <w:spacing w:before="12" w:line="238" w:lineRule="exact"/>
            </w:pPr>
            <w:r>
              <w:t>(Jan Nowak, 2016)</w:t>
            </w:r>
          </w:p>
        </w:tc>
      </w:tr>
      <w:tr w:rsidR="007A68EA">
        <w:trPr>
          <w:trHeight w:val="271"/>
        </w:trPr>
        <w:tc>
          <w:tcPr>
            <w:tcW w:w="4654" w:type="dxa"/>
          </w:tcPr>
          <w:p w:rsidR="007A68EA" w:rsidRDefault="007A68EA">
            <w:pPr>
              <w:pStyle w:val="TableParagraph"/>
              <w:spacing w:before="5" w:line="246" w:lineRule="exact"/>
            </w:pPr>
            <w:r>
              <w:t>(Jakub Nowak, 1999)</w:t>
            </w:r>
          </w:p>
        </w:tc>
      </w:tr>
    </w:tbl>
    <w:p w:rsidR="00AA1507" w:rsidRDefault="00AA1507">
      <w:pPr>
        <w:pStyle w:val="Tekstpodstawowy"/>
        <w:spacing w:before="9"/>
        <w:rPr>
          <w:b/>
          <w:sz w:val="21"/>
        </w:rPr>
      </w:pPr>
    </w:p>
    <w:p w:rsidR="00A207CC" w:rsidRDefault="008B1A23" w:rsidP="007A68EA">
      <w:pPr>
        <w:tabs>
          <w:tab w:val="left" w:pos="896"/>
        </w:tabs>
        <w:ind w:left="-265" w:right="242"/>
        <w:jc w:val="both"/>
      </w:pPr>
      <w:r>
        <w:rPr>
          <w:b/>
        </w:rPr>
        <w:t xml:space="preserve">   </w:t>
      </w:r>
      <w:r w:rsidR="00A207CC">
        <w:rPr>
          <w:b/>
        </w:rPr>
        <w:t xml:space="preserve">   </w:t>
      </w:r>
      <w:r>
        <w:rPr>
          <w:b/>
        </w:rPr>
        <w:t xml:space="preserve">   </w:t>
      </w:r>
      <w:r w:rsidR="005A4FFA">
        <w:rPr>
          <w:b/>
        </w:rPr>
        <w:t>2.2.4</w:t>
      </w:r>
      <w:r w:rsidR="007A68EA">
        <w:t>.</w:t>
      </w:r>
      <w:r w:rsidR="00634809">
        <w:t xml:space="preserve">In the case of references to two different works which have more than three (similar) authors </w:t>
      </w:r>
      <w:r w:rsidR="00A207CC">
        <w:t xml:space="preserve"> </w:t>
      </w:r>
    </w:p>
    <w:p w:rsidR="00AA1507" w:rsidRDefault="00A207CC" w:rsidP="007A68EA">
      <w:pPr>
        <w:tabs>
          <w:tab w:val="left" w:pos="896"/>
        </w:tabs>
        <w:ind w:left="-265" w:right="242"/>
        <w:jc w:val="both"/>
      </w:pPr>
      <w:r>
        <w:rPr>
          <w:b/>
        </w:rPr>
        <w:t xml:space="preserve">         </w:t>
      </w:r>
      <w:r w:rsidR="00634809">
        <w:t xml:space="preserve">and the same year of publication, which have the same </w:t>
      </w:r>
      <w:r w:rsidR="00634809" w:rsidRPr="007A68EA">
        <w:rPr>
          <w:spacing w:val="-3"/>
        </w:rPr>
        <w:t xml:space="preserve">content after </w:t>
      </w:r>
      <w:r w:rsidR="00634809">
        <w:t xml:space="preserve">shortening, the surnames of the </w:t>
      </w:r>
      <w:r w:rsidR="00634809">
        <w:lastRenderedPageBreak/>
        <w:t xml:space="preserve">first </w:t>
      </w:r>
      <w:r w:rsidR="008B1A23">
        <w:t xml:space="preserve"> </w:t>
      </w:r>
      <w:r>
        <w:t>a</w:t>
      </w:r>
      <w:r w:rsidR="00634809">
        <w:t xml:space="preserve">uthors should be given along with as many surnames of authors as </w:t>
      </w:r>
      <w:r w:rsidR="00634809" w:rsidRPr="007A68EA">
        <w:rPr>
          <w:spacing w:val="-3"/>
        </w:rPr>
        <w:t xml:space="preserve">necessary </w:t>
      </w:r>
      <w:r w:rsidR="00634809">
        <w:t xml:space="preserve">to distinguish </w:t>
      </w:r>
      <w:r w:rsidR="00634809" w:rsidRPr="007A68EA">
        <w:rPr>
          <w:spacing w:val="-3"/>
        </w:rPr>
        <w:t xml:space="preserve">between </w:t>
      </w:r>
      <w:r w:rsidR="00634809">
        <w:t xml:space="preserve">the two works, </w:t>
      </w:r>
      <w:r w:rsidR="00634809" w:rsidRPr="007A68EA">
        <w:rPr>
          <w:spacing w:val="-3"/>
        </w:rPr>
        <w:t xml:space="preserve">followed </w:t>
      </w:r>
      <w:r w:rsidR="00634809">
        <w:t xml:space="preserve">by the abbreviation </w:t>
      </w:r>
      <w:r w:rsidR="00634809" w:rsidRPr="007A68EA">
        <w:rPr>
          <w:spacing w:val="-3"/>
        </w:rPr>
        <w:t xml:space="preserve">"et </w:t>
      </w:r>
      <w:r w:rsidR="00634809">
        <w:t>al." (Polish: "i in.") (or "</w:t>
      </w:r>
      <w:r w:rsidR="00634809" w:rsidRPr="007A68EA">
        <w:rPr>
          <w:i/>
        </w:rPr>
        <w:t xml:space="preserve">et al." </w:t>
      </w:r>
      <w:r w:rsidR="00634809" w:rsidRPr="007A68EA">
        <w:rPr>
          <w:spacing w:val="-3"/>
        </w:rPr>
        <w:t xml:space="preserve">for </w:t>
      </w:r>
      <w:r w:rsidR="00634809">
        <w:t>works created in the English</w:t>
      </w:r>
      <w:r w:rsidR="00634809" w:rsidRPr="007A68EA">
        <w:rPr>
          <w:spacing w:val="-10"/>
        </w:rPr>
        <w:t xml:space="preserve"> </w:t>
      </w:r>
      <w:r w:rsidR="008B1A23">
        <w:rPr>
          <w:spacing w:val="-10"/>
        </w:rPr>
        <w:t xml:space="preserve"> </w:t>
      </w:r>
      <w:r w:rsidR="00634809">
        <w:t>language).</w:t>
      </w:r>
    </w:p>
    <w:p w:rsidR="007A68EA" w:rsidRDefault="007A68EA" w:rsidP="00DA449F">
      <w:pPr>
        <w:pStyle w:val="Nagwek1"/>
        <w:spacing w:before="4"/>
        <w:ind w:left="0"/>
      </w:pPr>
      <w:bookmarkStart w:id="7" w:name="Examples:_(5)"/>
      <w:bookmarkEnd w:id="7"/>
    </w:p>
    <w:p w:rsidR="008B1A23" w:rsidRDefault="008B1A23" w:rsidP="00DA449F">
      <w:pPr>
        <w:pStyle w:val="Nagwek1"/>
        <w:spacing w:before="4"/>
        <w:ind w:left="0"/>
      </w:pPr>
    </w:p>
    <w:p w:rsidR="007A68EA" w:rsidRDefault="007A68EA" w:rsidP="007A68EA">
      <w:pPr>
        <w:pStyle w:val="Nagwek1"/>
        <w:spacing w:before="4"/>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4"/>
        <w:gridCol w:w="4639"/>
      </w:tblGrid>
      <w:tr w:rsidR="00AA1507">
        <w:trPr>
          <w:trHeight w:val="270"/>
        </w:trPr>
        <w:tc>
          <w:tcPr>
            <w:tcW w:w="4654" w:type="dxa"/>
          </w:tcPr>
          <w:p w:rsidR="00AA1507" w:rsidRDefault="00634809">
            <w:pPr>
              <w:pStyle w:val="TableParagraph"/>
              <w:spacing w:before="12" w:line="238" w:lineRule="exact"/>
              <w:rPr>
                <w:b/>
              </w:rPr>
            </w:pPr>
            <w:r>
              <w:rPr>
                <w:noProof/>
                <w:lang w:val="pl-PL" w:eastAsia="pl-PL" w:bidi="ar-SA"/>
              </w:rPr>
              <w:drawing>
                <wp:anchor distT="0" distB="0" distL="0" distR="0" simplePos="0" relativeHeight="251660800" behindDoc="0" locked="0" layoutInCell="1" allowOverlap="1">
                  <wp:simplePos x="0" y="0"/>
                  <wp:positionH relativeFrom="page">
                    <wp:posOffset>1133197</wp:posOffset>
                  </wp:positionH>
                  <wp:positionV relativeFrom="paragraph">
                    <wp:posOffset>72903</wp:posOffset>
                  </wp:positionV>
                  <wp:extent cx="54173" cy="5018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6" cstate="print"/>
                          <a:stretch>
                            <a:fillRect/>
                          </a:stretch>
                        </pic:blipFill>
                        <pic:spPr>
                          <a:xfrm>
                            <a:off x="0" y="0"/>
                            <a:ext cx="54173" cy="50180"/>
                          </a:xfrm>
                          <a:prstGeom prst="rect">
                            <a:avLst/>
                          </a:prstGeom>
                        </pic:spPr>
                      </pic:pic>
                    </a:graphicData>
                  </a:graphic>
                </wp:anchor>
              </w:drawing>
            </w:r>
            <w:r w:rsidR="007A68EA">
              <w:rPr>
                <w:b/>
              </w:rPr>
              <w:t>Polish</w:t>
            </w:r>
          </w:p>
        </w:tc>
        <w:tc>
          <w:tcPr>
            <w:tcW w:w="4639" w:type="dxa"/>
          </w:tcPr>
          <w:p w:rsidR="00AA1507" w:rsidRDefault="007A68EA">
            <w:pPr>
              <w:pStyle w:val="TableParagraph"/>
              <w:spacing w:before="12" w:line="238" w:lineRule="exact"/>
              <w:ind w:left="103"/>
              <w:rPr>
                <w:b/>
              </w:rPr>
            </w:pPr>
            <w:r>
              <w:rPr>
                <w:b/>
              </w:rPr>
              <w:t>English</w:t>
            </w:r>
          </w:p>
        </w:tc>
      </w:tr>
      <w:tr w:rsidR="00AA1507" w:rsidRPr="00634809">
        <w:trPr>
          <w:trHeight w:val="270"/>
        </w:trPr>
        <w:tc>
          <w:tcPr>
            <w:tcW w:w="4654" w:type="dxa"/>
          </w:tcPr>
          <w:p w:rsidR="00AA1507" w:rsidRPr="00634809" w:rsidRDefault="00634809">
            <w:pPr>
              <w:pStyle w:val="TableParagraph"/>
              <w:spacing w:before="5" w:line="246" w:lineRule="exact"/>
              <w:rPr>
                <w:lang w:val="pl-PL"/>
              </w:rPr>
            </w:pPr>
            <w:r w:rsidRPr="006025AA">
              <w:rPr>
                <w:lang w:val="pl-PL"/>
              </w:rPr>
              <w:t>(</w:t>
            </w:r>
            <w:proofErr w:type="spellStart"/>
            <w:r w:rsidRPr="006025AA">
              <w:rPr>
                <w:lang w:val="pl-PL"/>
              </w:rPr>
              <w:t>Smith</w:t>
            </w:r>
            <w:proofErr w:type="spellEnd"/>
            <w:r w:rsidRPr="006025AA">
              <w:rPr>
                <w:lang w:val="pl-PL"/>
              </w:rPr>
              <w:t>, Kowalski, Leśniewski i Nowiń</w:t>
            </w:r>
            <w:r w:rsidRPr="00634809">
              <w:rPr>
                <w:lang w:val="pl-PL"/>
              </w:rPr>
              <w:t>ski, 2016)</w:t>
            </w:r>
          </w:p>
        </w:tc>
        <w:tc>
          <w:tcPr>
            <w:tcW w:w="4639" w:type="dxa"/>
          </w:tcPr>
          <w:p w:rsidR="00AA1507" w:rsidRPr="00634809" w:rsidRDefault="007A68EA">
            <w:pPr>
              <w:pStyle w:val="TableParagraph"/>
              <w:spacing w:before="5" w:line="246" w:lineRule="exact"/>
              <w:ind w:left="103"/>
              <w:rPr>
                <w:lang w:val="pl-PL"/>
              </w:rPr>
            </w:pPr>
            <w:r>
              <w:rPr>
                <w:lang w:val="pl-PL"/>
              </w:rPr>
              <w:t>(</w:t>
            </w:r>
            <w:proofErr w:type="spellStart"/>
            <w:r>
              <w:rPr>
                <w:lang w:val="pl-PL"/>
              </w:rPr>
              <w:t>Smith</w:t>
            </w:r>
            <w:proofErr w:type="spellEnd"/>
            <w:r>
              <w:rPr>
                <w:lang w:val="pl-PL"/>
              </w:rPr>
              <w:t>, Kowalski, Leśniewski &amp;</w:t>
            </w:r>
            <w:r w:rsidR="00634809" w:rsidRPr="00634809">
              <w:rPr>
                <w:lang w:val="pl-PL"/>
              </w:rPr>
              <w:t>Nowiński, 2016)</w:t>
            </w:r>
          </w:p>
        </w:tc>
      </w:tr>
      <w:tr w:rsidR="00AA1507" w:rsidRPr="007A68EA">
        <w:trPr>
          <w:trHeight w:val="537"/>
        </w:trPr>
        <w:tc>
          <w:tcPr>
            <w:tcW w:w="4654" w:type="dxa"/>
          </w:tcPr>
          <w:p w:rsidR="00AA1507" w:rsidRPr="00634809" w:rsidRDefault="007A68EA" w:rsidP="007A68EA">
            <w:pPr>
              <w:pStyle w:val="TableParagraph"/>
              <w:tabs>
                <w:tab w:val="left" w:pos="974"/>
                <w:tab w:val="left" w:pos="2033"/>
                <w:tab w:val="left" w:pos="3279"/>
                <w:tab w:val="left" w:pos="4497"/>
              </w:tabs>
              <w:spacing w:line="266" w:lineRule="exact"/>
              <w:rPr>
                <w:lang w:val="pl-PL"/>
              </w:rPr>
            </w:pPr>
            <w:r>
              <w:rPr>
                <w:lang w:val="pl-PL"/>
              </w:rPr>
              <w:t>(</w:t>
            </w:r>
            <w:proofErr w:type="spellStart"/>
            <w:r>
              <w:rPr>
                <w:lang w:val="pl-PL"/>
              </w:rPr>
              <w:t>Smith</w:t>
            </w:r>
            <w:proofErr w:type="spellEnd"/>
            <w:r>
              <w:rPr>
                <w:lang w:val="pl-PL"/>
              </w:rPr>
              <w:t xml:space="preserve">, Kowalski, Leśniewski, </w:t>
            </w:r>
            <w:r w:rsidR="00634809" w:rsidRPr="00634809">
              <w:rPr>
                <w:lang w:val="pl-PL"/>
              </w:rPr>
              <w:t>Ziółkowska</w:t>
            </w:r>
            <w:r>
              <w:rPr>
                <w:lang w:val="pl-PL"/>
              </w:rPr>
              <w:t xml:space="preserve"> i in.</w:t>
            </w:r>
            <w:r w:rsidR="00634809" w:rsidRPr="00634809">
              <w:rPr>
                <w:lang w:val="pl-PL"/>
              </w:rPr>
              <w:t>, 2016)</w:t>
            </w:r>
          </w:p>
        </w:tc>
        <w:tc>
          <w:tcPr>
            <w:tcW w:w="4639" w:type="dxa"/>
          </w:tcPr>
          <w:p w:rsidR="00AA1507" w:rsidRPr="00634809" w:rsidRDefault="00634809">
            <w:pPr>
              <w:pStyle w:val="TableParagraph"/>
              <w:spacing w:line="266" w:lineRule="exact"/>
              <w:ind w:left="103"/>
              <w:rPr>
                <w:lang w:val="pl-PL"/>
              </w:rPr>
            </w:pPr>
            <w:r w:rsidRPr="00634809">
              <w:rPr>
                <w:lang w:val="pl-PL"/>
              </w:rPr>
              <w:t>(</w:t>
            </w:r>
            <w:proofErr w:type="spellStart"/>
            <w:r w:rsidRPr="00634809">
              <w:rPr>
                <w:lang w:val="pl-PL"/>
              </w:rPr>
              <w:t>Smith</w:t>
            </w:r>
            <w:proofErr w:type="spellEnd"/>
            <w:r w:rsidRPr="00634809">
              <w:rPr>
                <w:lang w:val="pl-PL"/>
              </w:rPr>
              <w:t>, Kowals</w:t>
            </w:r>
            <w:r w:rsidR="007A68EA">
              <w:rPr>
                <w:lang w:val="pl-PL"/>
              </w:rPr>
              <w:t>ki, Leśniewski, Ziółkowska et al.</w:t>
            </w:r>
            <w:r w:rsidRPr="00634809">
              <w:rPr>
                <w:lang w:val="pl-PL"/>
              </w:rPr>
              <w:t>,</w:t>
            </w:r>
          </w:p>
          <w:p w:rsidR="00AA1507" w:rsidRPr="007A68EA" w:rsidRDefault="00634809">
            <w:pPr>
              <w:pStyle w:val="TableParagraph"/>
              <w:spacing w:before="5" w:line="246" w:lineRule="exact"/>
              <w:ind w:left="103"/>
              <w:rPr>
                <w:lang w:val="pl-PL"/>
              </w:rPr>
            </w:pPr>
            <w:r w:rsidRPr="007A68EA">
              <w:rPr>
                <w:lang w:val="pl-PL"/>
              </w:rPr>
              <w:t>2016)</w:t>
            </w:r>
          </w:p>
        </w:tc>
      </w:tr>
    </w:tbl>
    <w:p w:rsidR="00AA1507" w:rsidRPr="007A68EA" w:rsidRDefault="00634809" w:rsidP="007A68EA">
      <w:pPr>
        <w:pStyle w:val="Tekstpodstawowy"/>
        <w:tabs>
          <w:tab w:val="left" w:pos="915"/>
        </w:tabs>
        <w:rPr>
          <w:lang w:val="pl-PL"/>
        </w:rPr>
      </w:pPr>
      <w:r>
        <w:rPr>
          <w:noProof/>
          <w:lang w:val="pl-PL" w:eastAsia="pl-PL" w:bidi="ar-SA"/>
        </w:rPr>
        <w:drawing>
          <wp:anchor distT="0" distB="0" distL="0" distR="0" simplePos="0" relativeHeight="251662848" behindDoc="0" locked="0" layoutInCell="1" allowOverlap="1">
            <wp:simplePos x="0" y="0"/>
            <wp:positionH relativeFrom="page">
              <wp:posOffset>1133197</wp:posOffset>
            </wp:positionH>
            <wp:positionV relativeFrom="paragraph">
              <wp:posOffset>32263</wp:posOffset>
            </wp:positionV>
            <wp:extent cx="54173" cy="5018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6" cstate="print"/>
                    <a:stretch>
                      <a:fillRect/>
                    </a:stretch>
                  </pic:blipFill>
                  <pic:spPr>
                    <a:xfrm>
                      <a:off x="0" y="0"/>
                      <a:ext cx="54173" cy="50180"/>
                    </a:xfrm>
                    <a:prstGeom prst="rect">
                      <a:avLst/>
                    </a:prstGeom>
                  </pic:spPr>
                </pic:pic>
              </a:graphicData>
            </a:graphic>
          </wp:anchor>
        </w:drawing>
      </w:r>
    </w:p>
    <w:p w:rsidR="00AA1507" w:rsidRPr="00634809" w:rsidRDefault="00AA1507">
      <w:pPr>
        <w:pStyle w:val="Tekstpodstawowy"/>
        <w:spacing w:before="8"/>
        <w:rPr>
          <w:sz w:val="21"/>
          <w:lang w:val="pl-PL"/>
        </w:rPr>
      </w:pPr>
    </w:p>
    <w:p w:rsidR="00AA1507" w:rsidRDefault="00634809" w:rsidP="00DA449F">
      <w:pPr>
        <w:pStyle w:val="Akapitzlist"/>
        <w:numPr>
          <w:ilvl w:val="1"/>
          <w:numId w:val="2"/>
        </w:numPr>
        <w:tabs>
          <w:tab w:val="left" w:pos="543"/>
        </w:tabs>
        <w:spacing w:line="267" w:lineRule="exact"/>
        <w:jc w:val="left"/>
        <w:rPr>
          <w:lang w:val="en-GB"/>
        </w:rPr>
      </w:pPr>
      <w:r w:rsidRPr="00DA449F">
        <w:rPr>
          <w:spacing w:val="-3"/>
          <w:lang w:val="en-GB"/>
        </w:rPr>
        <w:t xml:space="preserve">References </w:t>
      </w:r>
      <w:r w:rsidRPr="00DA449F">
        <w:rPr>
          <w:lang w:val="en-GB"/>
        </w:rPr>
        <w:t>to the works of corporate</w:t>
      </w:r>
      <w:r w:rsidRPr="00DA449F">
        <w:rPr>
          <w:spacing w:val="-9"/>
          <w:lang w:val="en-GB"/>
        </w:rPr>
        <w:t xml:space="preserve"> </w:t>
      </w:r>
      <w:r w:rsidRPr="00DA449F">
        <w:rPr>
          <w:lang w:val="en-GB"/>
        </w:rPr>
        <w:t>authors</w:t>
      </w:r>
    </w:p>
    <w:p w:rsidR="00A207CC" w:rsidRPr="00DA449F" w:rsidRDefault="00A207CC" w:rsidP="00A207CC">
      <w:pPr>
        <w:pStyle w:val="Akapitzlist"/>
        <w:tabs>
          <w:tab w:val="left" w:pos="543"/>
        </w:tabs>
        <w:spacing w:line="267" w:lineRule="exact"/>
        <w:ind w:left="365"/>
        <w:rPr>
          <w:lang w:val="en-GB"/>
        </w:rPr>
      </w:pPr>
    </w:p>
    <w:p w:rsidR="00AA1507" w:rsidRDefault="00634809">
      <w:pPr>
        <w:pStyle w:val="Tekstpodstawowy"/>
        <w:spacing w:line="242" w:lineRule="auto"/>
        <w:ind w:left="319" w:right="650"/>
      </w:pPr>
      <w:r w:rsidRPr="006025AA">
        <w:rPr>
          <w:lang w:val="en-GB"/>
        </w:rPr>
        <w:t xml:space="preserve">If a reference </w:t>
      </w:r>
      <w:r>
        <w:t>is made to a publication that has the name of an organization (institution, agency, ministry, company, etc.) instead of the name of the author, then the name of that organization is</w:t>
      </w:r>
      <w:bookmarkStart w:id="8" w:name="Examples:_(6)"/>
      <w:bookmarkEnd w:id="8"/>
      <w:r>
        <w:t xml:space="preserve"> given in the reference.</w:t>
      </w:r>
    </w:p>
    <w:p w:rsidR="00AA1507" w:rsidRDefault="00AA1507">
      <w:pPr>
        <w:pStyle w:val="Nagwek1"/>
        <w:spacing w:line="262" w:lineRule="exact"/>
      </w:pPr>
    </w:p>
    <w:p w:rsidR="00AA1507" w:rsidRDefault="00634809">
      <w:pPr>
        <w:pStyle w:val="Tekstpodstawowy"/>
        <w:spacing w:before="62"/>
        <w:ind w:left="939"/>
      </w:pPr>
      <w:r>
        <w:rPr>
          <w:noProof/>
          <w:lang w:val="pl-PL" w:eastAsia="pl-PL" w:bidi="ar-SA"/>
        </w:rPr>
        <w:drawing>
          <wp:anchor distT="0" distB="0" distL="0" distR="0" simplePos="0" relativeHeight="251650560" behindDoc="0" locked="0" layoutInCell="1" allowOverlap="1">
            <wp:simplePos x="0" y="0"/>
            <wp:positionH relativeFrom="page">
              <wp:posOffset>1133197</wp:posOffset>
            </wp:positionH>
            <wp:positionV relativeFrom="paragraph">
              <wp:posOffset>71379</wp:posOffset>
            </wp:positionV>
            <wp:extent cx="54173" cy="5018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6" cstate="print"/>
                    <a:stretch>
                      <a:fillRect/>
                    </a:stretch>
                  </pic:blipFill>
                  <pic:spPr>
                    <a:xfrm>
                      <a:off x="0" y="0"/>
                      <a:ext cx="54173" cy="50180"/>
                    </a:xfrm>
                    <a:prstGeom prst="rect">
                      <a:avLst/>
                    </a:prstGeom>
                  </pic:spPr>
                </pic:pic>
              </a:graphicData>
            </a:graphic>
          </wp:anchor>
        </w:drawing>
      </w:r>
      <w:r>
        <w:t>corporate author in the form of a well-known acronym</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0"/>
      </w:tblGrid>
      <w:tr w:rsidR="00301173">
        <w:trPr>
          <w:trHeight w:val="263"/>
        </w:trPr>
        <w:tc>
          <w:tcPr>
            <w:tcW w:w="5000" w:type="dxa"/>
          </w:tcPr>
          <w:p w:rsidR="00301173" w:rsidRDefault="00301173">
            <w:pPr>
              <w:pStyle w:val="TableParagraph"/>
              <w:spacing w:before="5" w:line="238" w:lineRule="exact"/>
              <w:ind w:left="102"/>
            </w:pPr>
            <w:r>
              <w:t>(NBP, 2014)</w:t>
            </w:r>
          </w:p>
        </w:tc>
      </w:tr>
      <w:tr w:rsidR="00301173">
        <w:trPr>
          <w:trHeight w:val="271"/>
        </w:trPr>
        <w:tc>
          <w:tcPr>
            <w:tcW w:w="5000" w:type="dxa"/>
          </w:tcPr>
          <w:p w:rsidR="00301173" w:rsidRDefault="00301173">
            <w:pPr>
              <w:pStyle w:val="TableParagraph"/>
              <w:spacing w:before="12" w:line="238" w:lineRule="exact"/>
              <w:ind w:left="102"/>
            </w:pPr>
            <w:r>
              <w:t>(IMF, 2016)</w:t>
            </w:r>
          </w:p>
        </w:tc>
      </w:tr>
    </w:tbl>
    <w:p w:rsidR="00AA1507" w:rsidRDefault="00AA1507">
      <w:pPr>
        <w:pStyle w:val="Tekstpodstawowy"/>
        <w:spacing w:before="11"/>
        <w:rPr>
          <w:sz w:val="26"/>
        </w:rPr>
      </w:pPr>
    </w:p>
    <w:p w:rsidR="00AA1507" w:rsidRDefault="00634809">
      <w:pPr>
        <w:pStyle w:val="Tekstpodstawowy"/>
        <w:ind w:left="939"/>
      </w:pPr>
      <w:r>
        <w:rPr>
          <w:noProof/>
          <w:lang w:val="pl-PL" w:eastAsia="pl-PL" w:bidi="ar-SA"/>
        </w:rPr>
        <w:drawing>
          <wp:anchor distT="0" distB="0" distL="0" distR="0" simplePos="0" relativeHeight="251651584" behindDoc="0" locked="0" layoutInCell="1" allowOverlap="1">
            <wp:simplePos x="0" y="0"/>
            <wp:positionH relativeFrom="page">
              <wp:posOffset>1133197</wp:posOffset>
            </wp:positionH>
            <wp:positionV relativeFrom="paragraph">
              <wp:posOffset>33660</wp:posOffset>
            </wp:positionV>
            <wp:extent cx="54173" cy="5018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6" cstate="print"/>
                    <a:stretch>
                      <a:fillRect/>
                    </a:stretch>
                  </pic:blipFill>
                  <pic:spPr>
                    <a:xfrm>
                      <a:off x="0" y="0"/>
                      <a:ext cx="54173" cy="50180"/>
                    </a:xfrm>
                    <a:prstGeom prst="rect">
                      <a:avLst/>
                    </a:prstGeom>
                  </pic:spPr>
                </pic:pic>
              </a:graphicData>
            </a:graphic>
          </wp:anchor>
        </w:drawing>
      </w:r>
      <w:r>
        <w:t>corporate author in the form of a full name</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9"/>
      </w:tblGrid>
      <w:tr w:rsidR="00301173">
        <w:trPr>
          <w:trHeight w:val="271"/>
        </w:trPr>
        <w:tc>
          <w:tcPr>
            <w:tcW w:w="5029" w:type="dxa"/>
          </w:tcPr>
          <w:p w:rsidR="00301173" w:rsidRDefault="00301173">
            <w:pPr>
              <w:pStyle w:val="TableParagraph"/>
              <w:spacing w:before="5" w:line="246" w:lineRule="exact"/>
              <w:ind w:left="102"/>
            </w:pPr>
            <w:r>
              <w:t>(</w:t>
            </w:r>
            <w:proofErr w:type="spellStart"/>
            <w:r>
              <w:t>Uniwersytet</w:t>
            </w:r>
            <w:proofErr w:type="spellEnd"/>
            <w:r>
              <w:t xml:space="preserve"> </w:t>
            </w:r>
            <w:proofErr w:type="spellStart"/>
            <w:r>
              <w:t>Szczeciński</w:t>
            </w:r>
            <w:proofErr w:type="spellEnd"/>
            <w:r>
              <w:t>, 2014)</w:t>
            </w:r>
          </w:p>
        </w:tc>
      </w:tr>
      <w:tr w:rsidR="00301173">
        <w:trPr>
          <w:trHeight w:val="270"/>
        </w:trPr>
        <w:tc>
          <w:tcPr>
            <w:tcW w:w="5029" w:type="dxa"/>
          </w:tcPr>
          <w:p w:rsidR="00301173" w:rsidRDefault="00301173">
            <w:pPr>
              <w:pStyle w:val="TableParagraph"/>
              <w:spacing w:before="5" w:line="246" w:lineRule="exact"/>
              <w:ind w:left="102"/>
            </w:pPr>
            <w:r>
              <w:t>(University of Pittsburgh, 2016)</w:t>
            </w:r>
          </w:p>
        </w:tc>
      </w:tr>
    </w:tbl>
    <w:p w:rsidR="008B1A23" w:rsidRPr="008B1A23" w:rsidRDefault="008B1A23" w:rsidP="008B1A23">
      <w:pPr>
        <w:pStyle w:val="Akapitzlist"/>
        <w:tabs>
          <w:tab w:val="left" w:pos="543"/>
        </w:tabs>
        <w:spacing w:before="41" w:line="268" w:lineRule="exact"/>
        <w:ind w:left="542"/>
        <w:jc w:val="right"/>
      </w:pPr>
    </w:p>
    <w:p w:rsidR="008B1A23" w:rsidRPr="008B1A23" w:rsidRDefault="008B1A23" w:rsidP="008B1A23">
      <w:pPr>
        <w:pStyle w:val="Akapitzlist"/>
        <w:tabs>
          <w:tab w:val="left" w:pos="543"/>
        </w:tabs>
        <w:spacing w:before="41" w:line="268" w:lineRule="exact"/>
        <w:ind w:left="542"/>
        <w:jc w:val="right"/>
      </w:pPr>
    </w:p>
    <w:p w:rsidR="00AA1507" w:rsidRDefault="008B1A23" w:rsidP="008B1A23">
      <w:pPr>
        <w:pStyle w:val="Akapitzlist"/>
        <w:numPr>
          <w:ilvl w:val="1"/>
          <w:numId w:val="2"/>
        </w:numPr>
        <w:tabs>
          <w:tab w:val="left" w:pos="543"/>
        </w:tabs>
        <w:spacing w:before="41" w:line="268" w:lineRule="exact"/>
        <w:jc w:val="left"/>
      </w:pPr>
      <w:r>
        <w:rPr>
          <w:spacing w:val="-3"/>
        </w:rPr>
        <w:t xml:space="preserve"> </w:t>
      </w:r>
      <w:r w:rsidR="00634809" w:rsidRPr="008B1A23">
        <w:rPr>
          <w:spacing w:val="-3"/>
        </w:rPr>
        <w:t xml:space="preserve">References </w:t>
      </w:r>
      <w:r w:rsidR="00634809">
        <w:t xml:space="preserve">to works </w:t>
      </w:r>
      <w:r w:rsidR="00634809" w:rsidRPr="008B1A23">
        <w:rPr>
          <w:spacing w:val="-3"/>
        </w:rPr>
        <w:t>without</w:t>
      </w:r>
      <w:r w:rsidR="00634809">
        <w:t xml:space="preserve"> authors</w:t>
      </w:r>
    </w:p>
    <w:p w:rsidR="008B1A23" w:rsidRDefault="008B1A23" w:rsidP="008B1A23">
      <w:pPr>
        <w:pStyle w:val="Akapitzlist"/>
        <w:tabs>
          <w:tab w:val="left" w:pos="543"/>
        </w:tabs>
        <w:spacing w:before="41" w:line="268" w:lineRule="exact"/>
        <w:ind w:left="542"/>
        <w:jc w:val="right"/>
      </w:pPr>
    </w:p>
    <w:p w:rsidR="00AA1507" w:rsidRDefault="00634809">
      <w:pPr>
        <w:pStyle w:val="Tekstpodstawowy"/>
        <w:spacing w:line="242" w:lineRule="auto"/>
        <w:ind w:left="319" w:right="282"/>
      </w:pPr>
      <w:r>
        <w:t>If a referenced source does not have an author, the reference should include its title or the first few words of the title (in the case of long titles) along with the year of publication. Titles</w:t>
      </w:r>
      <w:r w:rsidR="00301173">
        <w:t xml:space="preserve"> of books  should be written in italics ( as in bibliography), titles of articles, entries – straight in quotation marks.(in bibliography straight ,no quotation marks)</w:t>
      </w:r>
    </w:p>
    <w:p w:rsidR="006115CC" w:rsidRDefault="006115CC">
      <w:pPr>
        <w:pStyle w:val="Tekstpodstawowy"/>
        <w:spacing w:line="242" w:lineRule="auto"/>
        <w:ind w:left="319" w:right="282"/>
      </w:pPr>
    </w:p>
    <w:p w:rsidR="00AA1507" w:rsidRDefault="00634809">
      <w:pPr>
        <w:pStyle w:val="Nagwek1"/>
        <w:spacing w:line="260" w:lineRule="exact"/>
      </w:pPr>
      <w:bookmarkStart w:id="9" w:name="Examples:_(7)"/>
      <w:bookmarkEnd w:id="9"/>
      <w:r>
        <w:t>Examples:</w:t>
      </w:r>
    </w:p>
    <w:p w:rsidR="00AA1507" w:rsidRDefault="00634809">
      <w:pPr>
        <w:spacing w:line="267" w:lineRule="exact"/>
        <w:ind w:left="319"/>
      </w:pPr>
      <w:r>
        <w:t>(</w:t>
      </w:r>
      <w:proofErr w:type="spellStart"/>
      <w:r w:rsidR="00301173">
        <w:rPr>
          <w:i/>
        </w:rPr>
        <w:t>Wybrane</w:t>
      </w:r>
      <w:proofErr w:type="spellEnd"/>
      <w:r w:rsidR="00301173">
        <w:rPr>
          <w:i/>
        </w:rPr>
        <w:t xml:space="preserve"> </w:t>
      </w:r>
      <w:proofErr w:type="spellStart"/>
      <w:r w:rsidR="00301173">
        <w:rPr>
          <w:i/>
        </w:rPr>
        <w:t>aspekty</w:t>
      </w:r>
      <w:proofErr w:type="spellEnd"/>
      <w:r w:rsidR="00301173">
        <w:rPr>
          <w:i/>
        </w:rPr>
        <w:t xml:space="preserve"> </w:t>
      </w:r>
      <w:proofErr w:type="spellStart"/>
      <w:r w:rsidR="00301173">
        <w:rPr>
          <w:i/>
        </w:rPr>
        <w:t>jakości</w:t>
      </w:r>
      <w:proofErr w:type="spellEnd"/>
      <w:r>
        <w:rPr>
          <w:i/>
        </w:rPr>
        <w:t xml:space="preserve">, </w:t>
      </w:r>
      <w:r>
        <w:t>2017)</w:t>
      </w:r>
    </w:p>
    <w:p w:rsidR="00301173" w:rsidRDefault="00634809">
      <w:pPr>
        <w:spacing w:line="267" w:lineRule="exact"/>
        <w:ind w:left="319"/>
      </w:pPr>
      <w:r>
        <w:t>(</w:t>
      </w:r>
      <w:r>
        <w:rPr>
          <w:i/>
        </w:rPr>
        <w:t>Merriam-Webster’s collegiate dictionary</w:t>
      </w:r>
      <w:r>
        <w:t xml:space="preserve">, 1993) </w:t>
      </w:r>
    </w:p>
    <w:p w:rsidR="00AA1507" w:rsidRPr="00301173" w:rsidRDefault="00634809">
      <w:pPr>
        <w:spacing w:line="267" w:lineRule="exact"/>
        <w:ind w:left="319"/>
      </w:pPr>
      <w:r w:rsidRPr="00301173">
        <w:t>(</w:t>
      </w:r>
      <w:r w:rsidR="00301173" w:rsidRPr="00301173">
        <w:t>“</w:t>
      </w:r>
      <w:r w:rsidRPr="00301173">
        <w:t>Rotor blades fail inspection</w:t>
      </w:r>
      <w:r w:rsidR="00301173" w:rsidRPr="00301173">
        <w:t>”</w:t>
      </w:r>
      <w:r w:rsidRPr="00301173">
        <w:t>, 2002)</w:t>
      </w:r>
    </w:p>
    <w:p w:rsidR="00301173" w:rsidRDefault="00301173">
      <w:pPr>
        <w:spacing w:line="267" w:lineRule="exact"/>
        <w:ind w:left="319"/>
      </w:pPr>
      <w:r>
        <w:t>(“</w:t>
      </w:r>
      <w:proofErr w:type="spellStart"/>
      <w:r w:rsidRPr="00301173">
        <w:t>Inflacja</w:t>
      </w:r>
      <w:proofErr w:type="spellEnd"/>
      <w:r>
        <w:t>”, 2020)</w:t>
      </w:r>
    </w:p>
    <w:p w:rsidR="00AA1507" w:rsidRDefault="00AA1507">
      <w:pPr>
        <w:pStyle w:val="Tekstpodstawowy"/>
        <w:spacing w:before="2"/>
      </w:pPr>
    </w:p>
    <w:p w:rsidR="00AA1507" w:rsidRDefault="008B1A23" w:rsidP="008B1A23">
      <w:pPr>
        <w:pStyle w:val="Akapitzlist"/>
        <w:numPr>
          <w:ilvl w:val="1"/>
          <w:numId w:val="2"/>
        </w:numPr>
        <w:tabs>
          <w:tab w:val="left" w:pos="543"/>
        </w:tabs>
        <w:spacing w:line="268" w:lineRule="exact"/>
        <w:jc w:val="left"/>
      </w:pPr>
      <w:r>
        <w:rPr>
          <w:spacing w:val="-3"/>
        </w:rPr>
        <w:t xml:space="preserve"> </w:t>
      </w:r>
      <w:r w:rsidR="00634809" w:rsidRPr="008B1A23">
        <w:rPr>
          <w:spacing w:val="-3"/>
        </w:rPr>
        <w:t xml:space="preserve">References </w:t>
      </w:r>
      <w:r w:rsidR="00634809">
        <w:t xml:space="preserve">to works </w:t>
      </w:r>
      <w:r w:rsidR="00634809" w:rsidRPr="008B1A23">
        <w:rPr>
          <w:spacing w:val="-3"/>
        </w:rPr>
        <w:t xml:space="preserve">without </w:t>
      </w:r>
      <w:r w:rsidR="00634809">
        <w:t>a year of</w:t>
      </w:r>
      <w:r w:rsidR="00634809" w:rsidRPr="008B1A23">
        <w:rPr>
          <w:spacing w:val="1"/>
        </w:rPr>
        <w:t xml:space="preserve"> </w:t>
      </w:r>
      <w:r w:rsidR="00634809">
        <w:t>publication</w:t>
      </w:r>
    </w:p>
    <w:p w:rsidR="00A207CC" w:rsidRDefault="00A207CC" w:rsidP="00A207CC">
      <w:pPr>
        <w:pStyle w:val="Akapitzlist"/>
        <w:tabs>
          <w:tab w:val="left" w:pos="543"/>
        </w:tabs>
        <w:spacing w:line="268" w:lineRule="exact"/>
        <w:ind w:left="365"/>
      </w:pPr>
    </w:p>
    <w:p w:rsidR="00AA1507" w:rsidRDefault="00634809">
      <w:pPr>
        <w:pStyle w:val="Tekstpodstawowy"/>
        <w:spacing w:line="268" w:lineRule="exact"/>
        <w:ind w:left="319"/>
      </w:pPr>
      <w:r>
        <w:t xml:space="preserve">If there is no year of issue or date of publication of the source - the abbreviation </w:t>
      </w:r>
      <w:r>
        <w:rPr>
          <w:i/>
        </w:rPr>
        <w:t>"</w:t>
      </w:r>
      <w:proofErr w:type="spellStart"/>
      <w:r>
        <w:rPr>
          <w:i/>
        </w:rPr>
        <w:t>b.d</w:t>
      </w:r>
      <w:proofErr w:type="spellEnd"/>
      <w:r>
        <w:rPr>
          <w:i/>
        </w:rPr>
        <w:t xml:space="preserve">." is used </w:t>
      </w:r>
      <w:r>
        <w:t>(or</w:t>
      </w:r>
    </w:p>
    <w:p w:rsidR="00AA1507" w:rsidRDefault="00634809">
      <w:pPr>
        <w:pStyle w:val="Tekstpodstawowy"/>
        <w:spacing w:before="5" w:line="267" w:lineRule="exact"/>
        <w:ind w:left="319"/>
      </w:pPr>
      <w:r>
        <w:rPr>
          <w:i/>
        </w:rPr>
        <w:t>"</w:t>
      </w:r>
      <w:proofErr w:type="spellStart"/>
      <w:r>
        <w:rPr>
          <w:i/>
        </w:rPr>
        <w:t>n.d.</w:t>
      </w:r>
      <w:proofErr w:type="spellEnd"/>
      <w:r>
        <w:rPr>
          <w:i/>
        </w:rPr>
        <w:t xml:space="preserve">" </w:t>
      </w:r>
      <w:r>
        <w:t>for works created in the English language).</w:t>
      </w:r>
    </w:p>
    <w:p w:rsidR="006115CC" w:rsidRDefault="006115CC">
      <w:pPr>
        <w:pStyle w:val="Tekstpodstawowy"/>
        <w:spacing w:before="5" w:line="267" w:lineRule="exact"/>
        <w:ind w:left="319"/>
      </w:pPr>
    </w:p>
    <w:p w:rsidR="00AA1507" w:rsidRDefault="00AA1507">
      <w:pPr>
        <w:pStyle w:val="Nagwek1"/>
        <w:spacing w:line="267" w:lineRule="exact"/>
      </w:pPr>
      <w:bookmarkStart w:id="10" w:name="Examples:_(8)"/>
      <w:bookmarkEnd w:id="10"/>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7"/>
        <w:gridCol w:w="4647"/>
      </w:tblGrid>
      <w:tr w:rsidR="00AA1507">
        <w:trPr>
          <w:trHeight w:val="537"/>
        </w:trPr>
        <w:tc>
          <w:tcPr>
            <w:tcW w:w="4647" w:type="dxa"/>
          </w:tcPr>
          <w:p w:rsidR="00AA1507" w:rsidRDefault="00634809">
            <w:pPr>
              <w:pStyle w:val="TableParagraph"/>
              <w:spacing w:before="2" w:line="266" w:lineRule="exact"/>
              <w:ind w:right="678"/>
              <w:rPr>
                <w:b/>
              </w:rPr>
            </w:pPr>
            <w:r>
              <w:rPr>
                <w:b/>
              </w:rPr>
              <w:t>References in a work created in the Polish language</w:t>
            </w:r>
          </w:p>
        </w:tc>
        <w:tc>
          <w:tcPr>
            <w:tcW w:w="4647" w:type="dxa"/>
          </w:tcPr>
          <w:p w:rsidR="00AA1507" w:rsidRDefault="00634809">
            <w:pPr>
              <w:pStyle w:val="TableParagraph"/>
              <w:spacing w:before="2" w:line="266" w:lineRule="exact"/>
              <w:ind w:left="102" w:right="592"/>
              <w:rPr>
                <w:b/>
              </w:rPr>
            </w:pPr>
            <w:r>
              <w:rPr>
                <w:b/>
              </w:rPr>
              <w:t>References in a work created in the English language</w:t>
            </w:r>
          </w:p>
        </w:tc>
      </w:tr>
      <w:tr w:rsidR="00AA1507">
        <w:trPr>
          <w:trHeight w:val="270"/>
        </w:trPr>
        <w:tc>
          <w:tcPr>
            <w:tcW w:w="4647" w:type="dxa"/>
          </w:tcPr>
          <w:p w:rsidR="00AA1507" w:rsidRDefault="00634809">
            <w:pPr>
              <w:pStyle w:val="TableParagraph"/>
              <w:spacing w:before="5" w:line="246" w:lineRule="exact"/>
            </w:pPr>
            <w:r>
              <w:t xml:space="preserve">(Walker, </w:t>
            </w:r>
            <w:proofErr w:type="spellStart"/>
            <w:r>
              <w:t>b.d</w:t>
            </w:r>
            <w:proofErr w:type="spellEnd"/>
            <w:r>
              <w:t>.)</w:t>
            </w:r>
          </w:p>
        </w:tc>
        <w:tc>
          <w:tcPr>
            <w:tcW w:w="4647" w:type="dxa"/>
          </w:tcPr>
          <w:p w:rsidR="00AA1507" w:rsidRDefault="00634809">
            <w:pPr>
              <w:pStyle w:val="TableParagraph"/>
              <w:spacing w:before="5" w:line="246" w:lineRule="exact"/>
              <w:ind w:left="102"/>
            </w:pPr>
            <w:r>
              <w:t xml:space="preserve">(Walker, </w:t>
            </w:r>
            <w:proofErr w:type="spellStart"/>
            <w:r>
              <w:t>n.d.</w:t>
            </w:r>
            <w:proofErr w:type="spellEnd"/>
            <w:r>
              <w:t>)</w:t>
            </w:r>
          </w:p>
        </w:tc>
      </w:tr>
      <w:tr w:rsidR="00AA1507">
        <w:trPr>
          <w:trHeight w:val="270"/>
        </w:trPr>
        <w:tc>
          <w:tcPr>
            <w:tcW w:w="4647" w:type="dxa"/>
          </w:tcPr>
          <w:p w:rsidR="00AA1507" w:rsidRDefault="00634809">
            <w:pPr>
              <w:pStyle w:val="TableParagraph"/>
              <w:spacing w:before="5" w:line="246" w:lineRule="exact"/>
            </w:pPr>
            <w:r>
              <w:t>(</w:t>
            </w:r>
            <w:r w:rsidR="00AB4B78">
              <w:t>“</w:t>
            </w:r>
            <w:r>
              <w:rPr>
                <w:i/>
              </w:rPr>
              <w:t>Angry protests of the Middle Classes</w:t>
            </w:r>
            <w:r w:rsidR="00AB4B78">
              <w:rPr>
                <w:i/>
              </w:rPr>
              <w:t>”)</w:t>
            </w:r>
            <w:r>
              <w:rPr>
                <w:i/>
              </w:rPr>
              <w:t xml:space="preserve">, </w:t>
            </w:r>
            <w:proofErr w:type="spellStart"/>
            <w:r>
              <w:t>b.d</w:t>
            </w:r>
            <w:proofErr w:type="spellEnd"/>
            <w:r>
              <w:t>.)</w:t>
            </w:r>
          </w:p>
        </w:tc>
        <w:tc>
          <w:tcPr>
            <w:tcW w:w="4647" w:type="dxa"/>
          </w:tcPr>
          <w:p w:rsidR="00AA1507" w:rsidRDefault="00634809">
            <w:pPr>
              <w:pStyle w:val="TableParagraph"/>
              <w:spacing w:before="5" w:line="246" w:lineRule="exact"/>
              <w:ind w:left="102"/>
            </w:pPr>
            <w:r>
              <w:t>(</w:t>
            </w:r>
            <w:r w:rsidR="00AB4B78">
              <w:t>“</w:t>
            </w:r>
            <w:r>
              <w:rPr>
                <w:i/>
              </w:rPr>
              <w:t>Angry protests of the Middle Classes</w:t>
            </w:r>
            <w:r w:rsidR="00AB4B78">
              <w:rPr>
                <w:i/>
              </w:rPr>
              <w:t>”</w:t>
            </w:r>
            <w:r>
              <w:rPr>
                <w:i/>
              </w:rPr>
              <w:t xml:space="preserve">, </w:t>
            </w:r>
            <w:proofErr w:type="spellStart"/>
            <w:r>
              <w:t>n.d.</w:t>
            </w:r>
            <w:proofErr w:type="spellEnd"/>
            <w:r>
              <w:t>)</w:t>
            </w:r>
          </w:p>
        </w:tc>
      </w:tr>
    </w:tbl>
    <w:p w:rsidR="00AA1507" w:rsidRDefault="00AA1507">
      <w:pPr>
        <w:pStyle w:val="Tekstpodstawowy"/>
        <w:spacing w:before="8"/>
        <w:rPr>
          <w:b/>
          <w:sz w:val="21"/>
        </w:rPr>
      </w:pPr>
    </w:p>
    <w:p w:rsidR="00AA1507" w:rsidRDefault="00634809">
      <w:pPr>
        <w:pStyle w:val="Akapitzlist"/>
        <w:numPr>
          <w:ilvl w:val="1"/>
          <w:numId w:val="2"/>
        </w:numPr>
        <w:tabs>
          <w:tab w:val="left" w:pos="543"/>
        </w:tabs>
        <w:ind w:left="542"/>
        <w:jc w:val="left"/>
      </w:pPr>
      <w:r>
        <w:t>Order of</w:t>
      </w:r>
      <w:r>
        <w:rPr>
          <w:spacing w:val="-2"/>
        </w:rPr>
        <w:t xml:space="preserve"> </w:t>
      </w:r>
      <w:r>
        <w:rPr>
          <w:spacing w:val="-3"/>
        </w:rPr>
        <w:t>references</w:t>
      </w:r>
    </w:p>
    <w:p w:rsidR="00AA1507" w:rsidRDefault="00AA1507">
      <w:pPr>
        <w:pStyle w:val="Tekstpodstawowy"/>
        <w:spacing w:before="5"/>
      </w:pPr>
    </w:p>
    <w:p w:rsidR="00AA1507" w:rsidRDefault="00634809">
      <w:pPr>
        <w:pStyle w:val="Akapitzlist"/>
        <w:numPr>
          <w:ilvl w:val="2"/>
          <w:numId w:val="2"/>
        </w:numPr>
        <w:tabs>
          <w:tab w:val="left" w:pos="716"/>
        </w:tabs>
        <w:spacing w:line="237" w:lineRule="auto"/>
        <w:ind w:left="319" w:right="873" w:firstLine="0"/>
        <w:jc w:val="left"/>
      </w:pPr>
      <w:r>
        <w:t xml:space="preserve">Two or more </w:t>
      </w:r>
      <w:r>
        <w:rPr>
          <w:spacing w:val="-3"/>
        </w:rPr>
        <w:t xml:space="preserve">works </w:t>
      </w:r>
      <w:r>
        <w:t xml:space="preserve">by </w:t>
      </w:r>
      <w:r>
        <w:rPr>
          <w:spacing w:val="-3"/>
        </w:rPr>
        <w:t xml:space="preserve">the </w:t>
      </w:r>
      <w:r>
        <w:t xml:space="preserve">same author should be ordered by </w:t>
      </w:r>
      <w:r>
        <w:rPr>
          <w:spacing w:val="-3"/>
        </w:rPr>
        <w:t xml:space="preserve">year </w:t>
      </w:r>
      <w:r>
        <w:t xml:space="preserve">of publication, with the </w:t>
      </w:r>
      <w:r>
        <w:lastRenderedPageBreak/>
        <w:t xml:space="preserve">earliest works given first. The surname of the author should only be given </w:t>
      </w:r>
      <w:r>
        <w:rPr>
          <w:spacing w:val="-3"/>
        </w:rPr>
        <w:t xml:space="preserve">once, </w:t>
      </w:r>
      <w:r>
        <w:rPr>
          <w:spacing w:val="-4"/>
        </w:rPr>
        <w:t xml:space="preserve">and </w:t>
      </w:r>
      <w:r>
        <w:rPr>
          <w:spacing w:val="-3"/>
        </w:rPr>
        <w:t xml:space="preserve">for </w:t>
      </w:r>
      <w:r>
        <w:t xml:space="preserve">the </w:t>
      </w:r>
      <w:r>
        <w:rPr>
          <w:spacing w:val="-3"/>
        </w:rPr>
        <w:t xml:space="preserve">subsequent </w:t>
      </w:r>
      <w:r>
        <w:t xml:space="preserve">works only </w:t>
      </w:r>
      <w:r>
        <w:rPr>
          <w:spacing w:val="-3"/>
        </w:rPr>
        <w:t xml:space="preserve">the </w:t>
      </w:r>
      <w:r>
        <w:t>year of publication should be</w:t>
      </w:r>
      <w:r>
        <w:rPr>
          <w:spacing w:val="-7"/>
        </w:rPr>
        <w:t xml:space="preserve"> </w:t>
      </w:r>
      <w:r>
        <w:t>provided.</w:t>
      </w:r>
    </w:p>
    <w:p w:rsidR="006115CC" w:rsidRDefault="006115CC" w:rsidP="006115CC">
      <w:pPr>
        <w:pStyle w:val="Akapitzlist"/>
        <w:tabs>
          <w:tab w:val="left" w:pos="716"/>
        </w:tabs>
        <w:spacing w:line="237" w:lineRule="auto"/>
        <w:ind w:right="873"/>
        <w:jc w:val="right"/>
      </w:pPr>
    </w:p>
    <w:p w:rsidR="00AA1507" w:rsidRDefault="00634809">
      <w:pPr>
        <w:pStyle w:val="Nagwek1"/>
        <w:spacing w:before="8" w:line="267" w:lineRule="exact"/>
      </w:pPr>
      <w:bookmarkStart w:id="11" w:name="Example:"/>
      <w:bookmarkEnd w:id="11"/>
      <w:r>
        <w:t>Example:</w:t>
      </w:r>
    </w:p>
    <w:p w:rsidR="00AA1507" w:rsidRDefault="00634809">
      <w:pPr>
        <w:pStyle w:val="Tekstpodstawowy"/>
        <w:spacing w:line="267" w:lineRule="exact"/>
        <w:ind w:left="319"/>
      </w:pPr>
      <w:r>
        <w:t>(Nowak, 2001, 2008, 2016)</w:t>
      </w:r>
    </w:p>
    <w:p w:rsidR="00AA1507" w:rsidRDefault="00AA1507">
      <w:pPr>
        <w:pStyle w:val="Tekstpodstawowy"/>
        <w:spacing w:before="5"/>
      </w:pPr>
    </w:p>
    <w:p w:rsidR="00AA1507" w:rsidRPr="006115CC" w:rsidRDefault="00634809" w:rsidP="00B84188">
      <w:pPr>
        <w:pStyle w:val="Akapitzlist"/>
        <w:numPr>
          <w:ilvl w:val="2"/>
          <w:numId w:val="2"/>
        </w:numPr>
        <w:tabs>
          <w:tab w:val="left" w:pos="773"/>
        </w:tabs>
        <w:spacing w:line="237" w:lineRule="auto"/>
        <w:ind w:right="245"/>
        <w:jc w:val="both"/>
      </w:pPr>
      <w:r>
        <w:t xml:space="preserve">In the </w:t>
      </w:r>
      <w:r w:rsidRPr="00B84188">
        <w:rPr>
          <w:spacing w:val="-3"/>
        </w:rPr>
        <w:t xml:space="preserve">event </w:t>
      </w:r>
      <w:r>
        <w:t>of referencing two or more works within the same parenthesis, they should be ordered alphabetically a</w:t>
      </w:r>
      <w:r w:rsidR="006115CC">
        <w:t>ccording to the surnames of the authors.</w:t>
      </w:r>
      <w:r>
        <w:t xml:space="preserve"> The </w:t>
      </w:r>
      <w:r w:rsidRPr="00B84188">
        <w:rPr>
          <w:spacing w:val="-3"/>
        </w:rPr>
        <w:t xml:space="preserve">works </w:t>
      </w:r>
      <w:r>
        <w:t xml:space="preserve">of </w:t>
      </w:r>
      <w:r w:rsidRPr="00B84188">
        <w:rPr>
          <w:spacing w:val="-3"/>
        </w:rPr>
        <w:t xml:space="preserve">other </w:t>
      </w:r>
      <w:r>
        <w:t xml:space="preserve">authors are </w:t>
      </w:r>
      <w:r w:rsidRPr="00B84188">
        <w:rPr>
          <w:spacing w:val="-3"/>
        </w:rPr>
        <w:t xml:space="preserve">separated </w:t>
      </w:r>
      <w:r>
        <w:t>by a</w:t>
      </w:r>
      <w:r w:rsidRPr="00B84188">
        <w:rPr>
          <w:spacing w:val="10"/>
        </w:rPr>
        <w:t xml:space="preserve"> </w:t>
      </w:r>
      <w:r w:rsidRPr="00B84188">
        <w:rPr>
          <w:spacing w:val="-3"/>
        </w:rPr>
        <w:t>semicolon.</w:t>
      </w:r>
    </w:p>
    <w:p w:rsidR="006115CC" w:rsidRDefault="006115CC" w:rsidP="006115CC">
      <w:pPr>
        <w:pStyle w:val="Akapitzlist"/>
        <w:tabs>
          <w:tab w:val="left" w:pos="773"/>
        </w:tabs>
        <w:spacing w:line="237" w:lineRule="auto"/>
        <w:ind w:right="245"/>
        <w:jc w:val="right"/>
      </w:pPr>
    </w:p>
    <w:p w:rsidR="00AA1507" w:rsidRDefault="00AA1507">
      <w:pPr>
        <w:pStyle w:val="Nagwek1"/>
        <w:spacing w:before="14"/>
      </w:pPr>
      <w:bookmarkStart w:id="12" w:name="Examples:_(9)"/>
      <w:bookmarkEnd w:id="12"/>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1"/>
        <w:gridCol w:w="4632"/>
      </w:tblGrid>
      <w:tr w:rsidR="00AA1507">
        <w:trPr>
          <w:trHeight w:val="537"/>
        </w:trPr>
        <w:tc>
          <w:tcPr>
            <w:tcW w:w="4661" w:type="dxa"/>
          </w:tcPr>
          <w:p w:rsidR="00AA1507" w:rsidRDefault="00634809">
            <w:pPr>
              <w:pStyle w:val="TableParagraph"/>
              <w:spacing w:line="265" w:lineRule="exact"/>
              <w:rPr>
                <w:b/>
              </w:rPr>
            </w:pPr>
            <w:r>
              <w:rPr>
                <w:b/>
              </w:rPr>
              <w:t>References in a work created in the Polish</w:t>
            </w:r>
          </w:p>
          <w:p w:rsidR="00AA1507" w:rsidRDefault="00634809">
            <w:pPr>
              <w:pStyle w:val="TableParagraph"/>
              <w:spacing w:line="253" w:lineRule="exact"/>
              <w:rPr>
                <w:b/>
              </w:rPr>
            </w:pPr>
            <w:r>
              <w:rPr>
                <w:b/>
              </w:rPr>
              <w:t>language</w:t>
            </w:r>
          </w:p>
        </w:tc>
        <w:tc>
          <w:tcPr>
            <w:tcW w:w="4632" w:type="dxa"/>
          </w:tcPr>
          <w:p w:rsidR="00AA1507" w:rsidRDefault="00634809">
            <w:pPr>
              <w:pStyle w:val="TableParagraph"/>
              <w:spacing w:line="258" w:lineRule="exact"/>
              <w:ind w:left="103"/>
              <w:rPr>
                <w:b/>
              </w:rPr>
            </w:pPr>
            <w:r>
              <w:rPr>
                <w:b/>
              </w:rPr>
              <w:t>References in a work created in the English</w:t>
            </w:r>
          </w:p>
          <w:p w:rsidR="00AA1507" w:rsidRDefault="00634809">
            <w:pPr>
              <w:pStyle w:val="TableParagraph"/>
              <w:spacing w:before="5" w:line="254" w:lineRule="exact"/>
              <w:ind w:left="103"/>
              <w:rPr>
                <w:b/>
              </w:rPr>
            </w:pPr>
            <w:r>
              <w:rPr>
                <w:b/>
              </w:rPr>
              <w:t>language</w:t>
            </w:r>
          </w:p>
        </w:tc>
      </w:tr>
      <w:tr w:rsidR="00AA1507">
        <w:trPr>
          <w:trHeight w:val="537"/>
        </w:trPr>
        <w:tc>
          <w:tcPr>
            <w:tcW w:w="4661" w:type="dxa"/>
          </w:tcPr>
          <w:p w:rsidR="00AA1507" w:rsidRPr="00634809" w:rsidRDefault="00634809">
            <w:pPr>
              <w:pStyle w:val="TableParagraph"/>
              <w:spacing w:line="265" w:lineRule="exact"/>
              <w:rPr>
                <w:lang w:val="pl-PL"/>
              </w:rPr>
            </w:pPr>
            <w:r w:rsidRPr="00634809">
              <w:rPr>
                <w:lang w:val="pl-PL"/>
              </w:rPr>
              <w:t xml:space="preserve">(Barczyk, 2006; </w:t>
            </w:r>
            <w:proofErr w:type="spellStart"/>
            <w:r w:rsidRPr="00634809">
              <w:rPr>
                <w:lang w:val="pl-PL"/>
              </w:rPr>
              <w:t>Clee</w:t>
            </w:r>
            <w:proofErr w:type="spellEnd"/>
            <w:r w:rsidRPr="00634809">
              <w:rPr>
                <w:lang w:val="pl-PL"/>
              </w:rPr>
              <w:t xml:space="preserve"> i </w:t>
            </w:r>
            <w:proofErr w:type="spellStart"/>
            <w:r w:rsidRPr="00634809">
              <w:rPr>
                <w:lang w:val="pl-PL"/>
              </w:rPr>
              <w:t>Fahy</w:t>
            </w:r>
            <w:proofErr w:type="spellEnd"/>
            <w:r w:rsidRPr="00634809">
              <w:rPr>
                <w:lang w:val="pl-PL"/>
              </w:rPr>
              <w:t>, 1993; Nowicki, 2017)</w:t>
            </w:r>
          </w:p>
        </w:tc>
        <w:tc>
          <w:tcPr>
            <w:tcW w:w="4632" w:type="dxa"/>
          </w:tcPr>
          <w:p w:rsidR="00AA1507" w:rsidRDefault="00634809">
            <w:pPr>
              <w:pStyle w:val="TableParagraph"/>
              <w:spacing w:line="257" w:lineRule="exact"/>
              <w:ind w:left="103"/>
            </w:pPr>
            <w:r>
              <w:t>(</w:t>
            </w:r>
            <w:proofErr w:type="spellStart"/>
            <w:r>
              <w:t>Barczyk</w:t>
            </w:r>
            <w:proofErr w:type="spellEnd"/>
            <w:r>
              <w:t xml:space="preserve">, 2006; </w:t>
            </w:r>
            <w:proofErr w:type="spellStart"/>
            <w:r>
              <w:t>Clee</w:t>
            </w:r>
            <w:proofErr w:type="spellEnd"/>
            <w:r>
              <w:t xml:space="preserve"> &amp; </w:t>
            </w:r>
            <w:proofErr w:type="spellStart"/>
            <w:r>
              <w:t>Fahy</w:t>
            </w:r>
            <w:proofErr w:type="spellEnd"/>
            <w:r>
              <w:t>, 1993; Nowicki,</w:t>
            </w:r>
          </w:p>
          <w:p w:rsidR="00AA1507" w:rsidRDefault="00634809">
            <w:pPr>
              <w:pStyle w:val="TableParagraph"/>
              <w:spacing w:line="260" w:lineRule="exact"/>
              <w:ind w:left="103"/>
            </w:pPr>
            <w:r>
              <w:t>2017)</w:t>
            </w:r>
          </w:p>
        </w:tc>
      </w:tr>
    </w:tbl>
    <w:p w:rsidR="00AA1507" w:rsidRDefault="00AA1507">
      <w:pPr>
        <w:pStyle w:val="Tekstpodstawowy"/>
        <w:spacing w:before="1"/>
        <w:rPr>
          <w:b/>
          <w:sz w:val="21"/>
        </w:rPr>
      </w:pPr>
    </w:p>
    <w:p w:rsidR="00AA1507" w:rsidRDefault="00634809">
      <w:pPr>
        <w:pStyle w:val="Akapitzlist"/>
        <w:numPr>
          <w:ilvl w:val="2"/>
          <w:numId w:val="2"/>
        </w:numPr>
        <w:tabs>
          <w:tab w:val="left" w:pos="723"/>
        </w:tabs>
        <w:ind w:left="319" w:right="245" w:firstLine="0"/>
        <w:jc w:val="both"/>
      </w:pPr>
      <w:r>
        <w:t xml:space="preserve">If several </w:t>
      </w:r>
      <w:r>
        <w:rPr>
          <w:spacing w:val="-3"/>
        </w:rPr>
        <w:t xml:space="preserve">works </w:t>
      </w:r>
      <w:r>
        <w:t xml:space="preserve">by the same author were </w:t>
      </w:r>
      <w:r>
        <w:rPr>
          <w:spacing w:val="-3"/>
        </w:rPr>
        <w:t xml:space="preserve">published </w:t>
      </w:r>
      <w:r>
        <w:t xml:space="preserve">in the same year, </w:t>
      </w:r>
      <w:r>
        <w:rPr>
          <w:spacing w:val="-2"/>
        </w:rPr>
        <w:t xml:space="preserve">lowercase </w:t>
      </w:r>
      <w:r>
        <w:rPr>
          <w:spacing w:val="-3"/>
        </w:rPr>
        <w:t xml:space="preserve">letters </w:t>
      </w:r>
      <w:r>
        <w:t xml:space="preserve">a, b, c, d etc. should be inserted </w:t>
      </w:r>
      <w:r>
        <w:rPr>
          <w:spacing w:val="-3"/>
        </w:rPr>
        <w:t xml:space="preserve">after </w:t>
      </w:r>
      <w:r>
        <w:t xml:space="preserve">the year of publication </w:t>
      </w:r>
      <w:r>
        <w:rPr>
          <w:spacing w:val="-3"/>
        </w:rPr>
        <w:t xml:space="preserve">(without </w:t>
      </w:r>
      <w:r>
        <w:t xml:space="preserve">spaces </w:t>
      </w:r>
      <w:r>
        <w:rPr>
          <w:spacing w:val="-3"/>
        </w:rPr>
        <w:t xml:space="preserve">between </w:t>
      </w:r>
      <w:r>
        <w:t xml:space="preserve">the year and the </w:t>
      </w:r>
      <w:r>
        <w:rPr>
          <w:spacing w:val="-3"/>
        </w:rPr>
        <w:t xml:space="preserve">letter). </w:t>
      </w:r>
      <w:r>
        <w:t xml:space="preserve">These designations should also be applied in the bibliography, </w:t>
      </w:r>
      <w:r>
        <w:rPr>
          <w:spacing w:val="-3"/>
        </w:rPr>
        <w:t xml:space="preserve">whereby </w:t>
      </w:r>
      <w:r>
        <w:t xml:space="preserve">the </w:t>
      </w:r>
      <w:r>
        <w:rPr>
          <w:spacing w:val="-3"/>
        </w:rPr>
        <w:t xml:space="preserve">individual </w:t>
      </w:r>
      <w:r>
        <w:t xml:space="preserve">descriptions of works </w:t>
      </w:r>
      <w:r>
        <w:rPr>
          <w:spacing w:val="-3"/>
        </w:rPr>
        <w:t xml:space="preserve">published </w:t>
      </w:r>
      <w:r>
        <w:t xml:space="preserve">in the same </w:t>
      </w:r>
      <w:r>
        <w:rPr>
          <w:spacing w:val="-3"/>
        </w:rPr>
        <w:t xml:space="preserve">year </w:t>
      </w:r>
      <w:r>
        <w:t>should be ordered alphabetically according to the</w:t>
      </w:r>
      <w:r>
        <w:rPr>
          <w:spacing w:val="-15"/>
        </w:rPr>
        <w:t xml:space="preserve"> </w:t>
      </w:r>
      <w:r>
        <w:t>title.</w:t>
      </w:r>
    </w:p>
    <w:p w:rsidR="006115CC" w:rsidRDefault="006115CC" w:rsidP="006115CC">
      <w:pPr>
        <w:pStyle w:val="Akapitzlist"/>
        <w:tabs>
          <w:tab w:val="left" w:pos="723"/>
        </w:tabs>
        <w:ind w:right="245"/>
        <w:jc w:val="right"/>
      </w:pPr>
    </w:p>
    <w:p w:rsidR="00AA1507" w:rsidRDefault="00AA1507">
      <w:pPr>
        <w:pStyle w:val="Nagwek1"/>
        <w:spacing w:after="6" w:line="268" w:lineRule="exact"/>
      </w:pPr>
      <w:bookmarkStart w:id="13" w:name="Examples:_(10)"/>
      <w:bookmarkEnd w:id="13"/>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1"/>
        <w:gridCol w:w="4632"/>
      </w:tblGrid>
      <w:tr w:rsidR="00AA1507">
        <w:trPr>
          <w:trHeight w:val="537"/>
        </w:trPr>
        <w:tc>
          <w:tcPr>
            <w:tcW w:w="4661" w:type="dxa"/>
          </w:tcPr>
          <w:p w:rsidR="00AA1507" w:rsidRDefault="00634809">
            <w:pPr>
              <w:pStyle w:val="TableParagraph"/>
              <w:spacing w:before="1" w:line="266" w:lineRule="exact"/>
              <w:ind w:right="692"/>
              <w:rPr>
                <w:b/>
              </w:rPr>
            </w:pPr>
            <w:r>
              <w:rPr>
                <w:b/>
              </w:rPr>
              <w:t>References in a work created in the Polish language</w:t>
            </w:r>
          </w:p>
        </w:tc>
        <w:tc>
          <w:tcPr>
            <w:tcW w:w="4632" w:type="dxa"/>
          </w:tcPr>
          <w:p w:rsidR="00AA1507" w:rsidRDefault="00634809">
            <w:pPr>
              <w:pStyle w:val="TableParagraph"/>
              <w:spacing w:line="266" w:lineRule="exact"/>
              <w:ind w:left="103"/>
              <w:rPr>
                <w:b/>
              </w:rPr>
            </w:pPr>
            <w:r>
              <w:rPr>
                <w:b/>
              </w:rPr>
              <w:t>References in a work created in the English</w:t>
            </w:r>
          </w:p>
          <w:p w:rsidR="00AA1507" w:rsidRDefault="00634809">
            <w:pPr>
              <w:pStyle w:val="TableParagraph"/>
              <w:spacing w:before="5" w:line="246" w:lineRule="exact"/>
              <w:ind w:left="103"/>
              <w:rPr>
                <w:b/>
              </w:rPr>
            </w:pPr>
            <w:r>
              <w:rPr>
                <w:b/>
              </w:rPr>
              <w:t>language</w:t>
            </w:r>
          </w:p>
        </w:tc>
      </w:tr>
      <w:tr w:rsidR="00AA1507">
        <w:trPr>
          <w:trHeight w:val="545"/>
        </w:trPr>
        <w:tc>
          <w:tcPr>
            <w:tcW w:w="4661" w:type="dxa"/>
          </w:tcPr>
          <w:p w:rsidR="00AA1507" w:rsidRDefault="00634809">
            <w:pPr>
              <w:pStyle w:val="TableParagraph"/>
              <w:spacing w:line="268" w:lineRule="exact"/>
              <w:ind w:right="412"/>
            </w:pPr>
            <w:r>
              <w:t>(</w:t>
            </w:r>
            <w:proofErr w:type="spellStart"/>
            <w:r>
              <w:t>Gerbaudo</w:t>
            </w:r>
            <w:proofErr w:type="spellEnd"/>
            <w:r>
              <w:t>, 2009a, 2009b, 2009c; Tilly i Fuchs, 2012a, 2012b)</w:t>
            </w:r>
          </w:p>
        </w:tc>
        <w:tc>
          <w:tcPr>
            <w:tcW w:w="4632" w:type="dxa"/>
          </w:tcPr>
          <w:p w:rsidR="00AA1507" w:rsidRDefault="00634809">
            <w:pPr>
              <w:pStyle w:val="TableParagraph"/>
              <w:spacing w:line="268" w:lineRule="exact"/>
              <w:ind w:left="103" w:right="906"/>
            </w:pPr>
            <w:r>
              <w:t>(</w:t>
            </w:r>
            <w:proofErr w:type="spellStart"/>
            <w:r>
              <w:t>Gerbaudo</w:t>
            </w:r>
            <w:proofErr w:type="spellEnd"/>
            <w:r>
              <w:t>, 2009a, 2009b, 2009c; Tilly &amp; Fuchs, 2012a, 2012b)</w:t>
            </w:r>
          </w:p>
        </w:tc>
      </w:tr>
    </w:tbl>
    <w:p w:rsidR="00AA1507" w:rsidRDefault="00AA1507">
      <w:pPr>
        <w:pStyle w:val="Tekstpodstawowy"/>
        <w:spacing w:before="11"/>
        <w:rPr>
          <w:b/>
          <w:sz w:val="21"/>
        </w:rPr>
      </w:pPr>
    </w:p>
    <w:p w:rsidR="00DA449F" w:rsidRDefault="00DA449F">
      <w:pPr>
        <w:pStyle w:val="Tekstpodstawowy"/>
        <w:spacing w:before="11"/>
        <w:rPr>
          <w:b/>
          <w:sz w:val="21"/>
        </w:rPr>
      </w:pPr>
    </w:p>
    <w:p w:rsidR="00AA1507" w:rsidRDefault="00634809" w:rsidP="005A4FFA">
      <w:pPr>
        <w:pStyle w:val="Akapitzlist"/>
        <w:numPr>
          <w:ilvl w:val="1"/>
          <w:numId w:val="2"/>
        </w:numPr>
        <w:tabs>
          <w:tab w:val="left" w:pos="543"/>
        </w:tabs>
        <w:jc w:val="both"/>
      </w:pPr>
      <w:r>
        <w:t>Indirect</w:t>
      </w:r>
      <w:r w:rsidRPr="005A4FFA">
        <w:rPr>
          <w:spacing w:val="-3"/>
        </w:rPr>
        <w:t xml:space="preserve"> </w:t>
      </w:r>
      <w:r>
        <w:t>citations</w:t>
      </w:r>
    </w:p>
    <w:p w:rsidR="00AA1507" w:rsidRDefault="00634809">
      <w:pPr>
        <w:pStyle w:val="Akapitzlist"/>
        <w:numPr>
          <w:ilvl w:val="2"/>
          <w:numId w:val="2"/>
        </w:numPr>
        <w:tabs>
          <w:tab w:val="left" w:pos="802"/>
        </w:tabs>
        <w:spacing w:before="43" w:line="237" w:lineRule="auto"/>
        <w:ind w:left="319" w:right="241" w:firstLine="0"/>
        <w:jc w:val="both"/>
      </w:pPr>
      <w:r>
        <w:t xml:space="preserve">Indirect citations involve making </w:t>
      </w:r>
      <w:r>
        <w:rPr>
          <w:spacing w:val="-3"/>
        </w:rPr>
        <w:t xml:space="preserve">references </w:t>
      </w:r>
      <w:r>
        <w:t xml:space="preserve">to a </w:t>
      </w:r>
      <w:r>
        <w:rPr>
          <w:spacing w:val="-3"/>
        </w:rPr>
        <w:t xml:space="preserve">text </w:t>
      </w:r>
      <w:r>
        <w:t xml:space="preserve">to which the author did not have direct access and which he only knows from </w:t>
      </w:r>
      <w:r>
        <w:rPr>
          <w:spacing w:val="-3"/>
        </w:rPr>
        <w:t xml:space="preserve">another work. </w:t>
      </w:r>
      <w:r>
        <w:t xml:space="preserve">Indirect citations should be </w:t>
      </w:r>
      <w:r>
        <w:rPr>
          <w:spacing w:val="-3"/>
        </w:rPr>
        <w:t xml:space="preserve">avoided. </w:t>
      </w:r>
      <w:r>
        <w:t xml:space="preserve">They </w:t>
      </w:r>
      <w:r>
        <w:rPr>
          <w:spacing w:val="-2"/>
        </w:rPr>
        <w:t xml:space="preserve">should </w:t>
      </w:r>
      <w:r>
        <w:t xml:space="preserve">only be used </w:t>
      </w:r>
      <w:r>
        <w:rPr>
          <w:spacing w:val="-3"/>
        </w:rPr>
        <w:t xml:space="preserve">when </w:t>
      </w:r>
      <w:r>
        <w:t xml:space="preserve">the original work is </w:t>
      </w:r>
      <w:r>
        <w:rPr>
          <w:spacing w:val="-2"/>
        </w:rPr>
        <w:t xml:space="preserve">difficult </w:t>
      </w:r>
      <w:r>
        <w:t>to</w:t>
      </w:r>
      <w:r>
        <w:rPr>
          <w:spacing w:val="-9"/>
        </w:rPr>
        <w:t xml:space="preserve"> </w:t>
      </w:r>
      <w:r>
        <w:t>access.</w:t>
      </w:r>
    </w:p>
    <w:p w:rsidR="00AA1507" w:rsidRDefault="00AA1507">
      <w:pPr>
        <w:pStyle w:val="Tekstpodstawowy"/>
        <w:spacing w:before="5"/>
      </w:pPr>
    </w:p>
    <w:p w:rsidR="00AA1507" w:rsidRDefault="00634809">
      <w:pPr>
        <w:pStyle w:val="Akapitzlist"/>
        <w:numPr>
          <w:ilvl w:val="2"/>
          <w:numId w:val="2"/>
        </w:numPr>
        <w:tabs>
          <w:tab w:val="left" w:pos="716"/>
        </w:tabs>
        <w:ind w:left="319" w:right="237" w:firstLine="0"/>
        <w:jc w:val="both"/>
      </w:pPr>
      <w:r>
        <w:t xml:space="preserve">If the author wants to </w:t>
      </w:r>
      <w:r>
        <w:rPr>
          <w:spacing w:val="-3"/>
        </w:rPr>
        <w:t xml:space="preserve">indicate </w:t>
      </w:r>
      <w:r>
        <w:t xml:space="preserve">a specific publication, to which he did not </w:t>
      </w:r>
      <w:r>
        <w:rPr>
          <w:spacing w:val="-3"/>
        </w:rPr>
        <w:t xml:space="preserve">have direct </w:t>
      </w:r>
      <w:r>
        <w:t>access, and only</w:t>
      </w:r>
      <w:r>
        <w:rPr>
          <w:spacing w:val="-6"/>
        </w:rPr>
        <w:t xml:space="preserve"> </w:t>
      </w:r>
      <w:r>
        <w:t>knows</w:t>
      </w:r>
      <w:r>
        <w:rPr>
          <w:spacing w:val="-7"/>
        </w:rPr>
        <w:t xml:space="preserve"> </w:t>
      </w:r>
      <w:r>
        <w:t>it</w:t>
      </w:r>
      <w:r>
        <w:rPr>
          <w:spacing w:val="-9"/>
        </w:rPr>
        <w:t xml:space="preserve"> </w:t>
      </w:r>
      <w:r>
        <w:t>from</w:t>
      </w:r>
      <w:r>
        <w:rPr>
          <w:spacing w:val="-5"/>
        </w:rPr>
        <w:t xml:space="preserve"> </w:t>
      </w:r>
      <w:r>
        <w:rPr>
          <w:spacing w:val="-3"/>
        </w:rPr>
        <w:t>another</w:t>
      </w:r>
      <w:r>
        <w:rPr>
          <w:spacing w:val="-4"/>
        </w:rPr>
        <w:t xml:space="preserve"> </w:t>
      </w:r>
      <w:r>
        <w:t>source,</w:t>
      </w:r>
      <w:r>
        <w:rPr>
          <w:spacing w:val="-4"/>
        </w:rPr>
        <w:t xml:space="preserve"> </w:t>
      </w:r>
      <w:r>
        <w:rPr>
          <w:spacing w:val="-3"/>
        </w:rPr>
        <w:t>they</w:t>
      </w:r>
      <w:r>
        <w:rPr>
          <w:spacing w:val="-6"/>
        </w:rPr>
        <w:t xml:space="preserve"> </w:t>
      </w:r>
      <w:r>
        <w:t>should</w:t>
      </w:r>
      <w:r>
        <w:rPr>
          <w:spacing w:val="-8"/>
        </w:rPr>
        <w:t xml:space="preserve"> </w:t>
      </w:r>
      <w:r>
        <w:t>provide</w:t>
      </w:r>
      <w:r>
        <w:rPr>
          <w:spacing w:val="-8"/>
        </w:rPr>
        <w:t xml:space="preserve"> </w:t>
      </w:r>
      <w:r>
        <w:t>in</w:t>
      </w:r>
      <w:r>
        <w:rPr>
          <w:spacing w:val="-8"/>
        </w:rPr>
        <w:t xml:space="preserve"> </w:t>
      </w:r>
      <w:r>
        <w:t>the</w:t>
      </w:r>
      <w:r>
        <w:rPr>
          <w:spacing w:val="-9"/>
        </w:rPr>
        <w:t xml:space="preserve"> </w:t>
      </w:r>
      <w:r>
        <w:t>reference</w:t>
      </w:r>
      <w:r>
        <w:rPr>
          <w:spacing w:val="-9"/>
        </w:rPr>
        <w:t xml:space="preserve"> </w:t>
      </w:r>
      <w:r>
        <w:t>the</w:t>
      </w:r>
      <w:r>
        <w:rPr>
          <w:spacing w:val="-9"/>
        </w:rPr>
        <w:t xml:space="preserve"> </w:t>
      </w:r>
      <w:r>
        <w:t>data</w:t>
      </w:r>
      <w:r>
        <w:rPr>
          <w:spacing w:val="-4"/>
        </w:rPr>
        <w:t xml:space="preserve"> </w:t>
      </w:r>
      <w:r>
        <w:t>of</w:t>
      </w:r>
      <w:r>
        <w:rPr>
          <w:spacing w:val="-9"/>
        </w:rPr>
        <w:t xml:space="preserve"> </w:t>
      </w:r>
      <w:r>
        <w:t>the</w:t>
      </w:r>
      <w:r>
        <w:rPr>
          <w:spacing w:val="-9"/>
        </w:rPr>
        <w:t xml:space="preserve"> </w:t>
      </w:r>
      <w:r>
        <w:t>original</w:t>
      </w:r>
      <w:r>
        <w:rPr>
          <w:spacing w:val="-7"/>
        </w:rPr>
        <w:t xml:space="preserve"> </w:t>
      </w:r>
      <w:r>
        <w:t xml:space="preserve">source </w:t>
      </w:r>
      <w:r>
        <w:rPr>
          <w:spacing w:val="-3"/>
        </w:rPr>
        <w:t>(author</w:t>
      </w:r>
      <w:r>
        <w:rPr>
          <w:spacing w:val="-5"/>
        </w:rPr>
        <w:t xml:space="preserve"> </w:t>
      </w:r>
      <w:r>
        <w:t>and</w:t>
      </w:r>
      <w:r>
        <w:rPr>
          <w:spacing w:val="-8"/>
        </w:rPr>
        <w:t xml:space="preserve"> </w:t>
      </w:r>
      <w:r>
        <w:t>year,</w:t>
      </w:r>
      <w:r>
        <w:rPr>
          <w:spacing w:val="-4"/>
        </w:rPr>
        <w:t xml:space="preserve"> </w:t>
      </w:r>
      <w:r>
        <w:t>or</w:t>
      </w:r>
      <w:r>
        <w:rPr>
          <w:spacing w:val="-4"/>
        </w:rPr>
        <w:t xml:space="preserve"> </w:t>
      </w:r>
      <w:r>
        <w:t>only</w:t>
      </w:r>
      <w:r>
        <w:rPr>
          <w:spacing w:val="-6"/>
        </w:rPr>
        <w:t xml:space="preserve"> </w:t>
      </w:r>
      <w:r>
        <w:t>the</w:t>
      </w:r>
      <w:r>
        <w:rPr>
          <w:spacing w:val="-9"/>
        </w:rPr>
        <w:t xml:space="preserve"> </w:t>
      </w:r>
      <w:r>
        <w:t>year</w:t>
      </w:r>
      <w:r>
        <w:rPr>
          <w:spacing w:val="-12"/>
        </w:rPr>
        <w:t xml:space="preserve"> </w:t>
      </w:r>
      <w:r>
        <w:t>if</w:t>
      </w:r>
      <w:r>
        <w:rPr>
          <w:spacing w:val="-9"/>
        </w:rPr>
        <w:t xml:space="preserve"> </w:t>
      </w:r>
      <w:r>
        <w:t>the</w:t>
      </w:r>
      <w:r>
        <w:rPr>
          <w:spacing w:val="-9"/>
        </w:rPr>
        <w:t xml:space="preserve"> </w:t>
      </w:r>
      <w:r>
        <w:t>surname</w:t>
      </w:r>
      <w:r>
        <w:rPr>
          <w:spacing w:val="-16"/>
        </w:rPr>
        <w:t xml:space="preserve"> </w:t>
      </w:r>
      <w:r>
        <w:t>appeared</w:t>
      </w:r>
      <w:r>
        <w:rPr>
          <w:spacing w:val="-7"/>
        </w:rPr>
        <w:t xml:space="preserve"> </w:t>
      </w:r>
      <w:r>
        <w:t>in</w:t>
      </w:r>
      <w:r>
        <w:rPr>
          <w:spacing w:val="-8"/>
        </w:rPr>
        <w:t xml:space="preserve"> </w:t>
      </w:r>
      <w:r>
        <w:t>the</w:t>
      </w:r>
      <w:r>
        <w:rPr>
          <w:spacing w:val="-9"/>
        </w:rPr>
        <w:t xml:space="preserve"> </w:t>
      </w:r>
      <w:r>
        <w:rPr>
          <w:spacing w:val="-3"/>
        </w:rPr>
        <w:t>text)</w:t>
      </w:r>
      <w:r>
        <w:rPr>
          <w:spacing w:val="-9"/>
        </w:rPr>
        <w:t xml:space="preserve"> </w:t>
      </w:r>
      <w:r>
        <w:t>as</w:t>
      </w:r>
      <w:r>
        <w:rPr>
          <w:spacing w:val="-7"/>
        </w:rPr>
        <w:t xml:space="preserve"> </w:t>
      </w:r>
      <w:r>
        <w:t>well</w:t>
      </w:r>
      <w:r>
        <w:rPr>
          <w:spacing w:val="-6"/>
        </w:rPr>
        <w:t xml:space="preserve"> </w:t>
      </w:r>
      <w:r>
        <w:t>as</w:t>
      </w:r>
      <w:r>
        <w:rPr>
          <w:spacing w:val="-7"/>
        </w:rPr>
        <w:t xml:space="preserve"> </w:t>
      </w:r>
      <w:r>
        <w:t>the</w:t>
      </w:r>
      <w:r>
        <w:rPr>
          <w:spacing w:val="-9"/>
        </w:rPr>
        <w:t xml:space="preserve"> </w:t>
      </w:r>
      <w:r>
        <w:t>secondary</w:t>
      </w:r>
      <w:r>
        <w:rPr>
          <w:spacing w:val="-6"/>
        </w:rPr>
        <w:t xml:space="preserve"> </w:t>
      </w:r>
      <w:r>
        <w:t xml:space="preserve">source. The bibliography </w:t>
      </w:r>
      <w:r>
        <w:rPr>
          <w:spacing w:val="-2"/>
        </w:rPr>
        <w:t xml:space="preserve">should </w:t>
      </w:r>
      <w:r>
        <w:t xml:space="preserve">only contain the secondary source </w:t>
      </w:r>
      <w:r>
        <w:rPr>
          <w:spacing w:val="-3"/>
        </w:rPr>
        <w:t xml:space="preserve">(the </w:t>
      </w:r>
      <w:r>
        <w:t>source that the author</w:t>
      </w:r>
      <w:r>
        <w:rPr>
          <w:spacing w:val="-15"/>
        </w:rPr>
        <w:t xml:space="preserve"> </w:t>
      </w:r>
      <w:r>
        <w:rPr>
          <w:spacing w:val="-3"/>
        </w:rPr>
        <w:t>used).</w:t>
      </w:r>
    </w:p>
    <w:p w:rsidR="00AA1507" w:rsidRDefault="00AA1507">
      <w:pPr>
        <w:pStyle w:val="Tekstpodstawowy"/>
        <w:spacing w:before="10"/>
        <w:rPr>
          <w:sz w:val="21"/>
        </w:rPr>
      </w:pPr>
    </w:p>
    <w:p w:rsidR="00AA1507" w:rsidRDefault="00AA1507">
      <w:pPr>
        <w:pStyle w:val="Nagwek1"/>
        <w:spacing w:after="6"/>
      </w:pPr>
      <w:bookmarkStart w:id="14" w:name="Examples:_(12)"/>
      <w:bookmarkEnd w:id="14"/>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1"/>
        <w:gridCol w:w="4632"/>
      </w:tblGrid>
      <w:tr w:rsidR="00AA1507">
        <w:trPr>
          <w:trHeight w:val="530"/>
        </w:trPr>
        <w:tc>
          <w:tcPr>
            <w:tcW w:w="4661" w:type="dxa"/>
          </w:tcPr>
          <w:p w:rsidR="00AA1507" w:rsidRDefault="00634809">
            <w:pPr>
              <w:pStyle w:val="TableParagraph"/>
              <w:spacing w:before="1" w:line="266" w:lineRule="exact"/>
              <w:ind w:right="692"/>
              <w:rPr>
                <w:b/>
              </w:rPr>
            </w:pPr>
            <w:r>
              <w:rPr>
                <w:b/>
              </w:rPr>
              <w:t>References in a work created in the Polish language</w:t>
            </w:r>
          </w:p>
        </w:tc>
        <w:tc>
          <w:tcPr>
            <w:tcW w:w="4632" w:type="dxa"/>
          </w:tcPr>
          <w:p w:rsidR="00AA1507" w:rsidRDefault="00634809">
            <w:pPr>
              <w:pStyle w:val="TableParagraph"/>
              <w:spacing w:line="265" w:lineRule="exact"/>
              <w:ind w:left="103"/>
              <w:rPr>
                <w:b/>
              </w:rPr>
            </w:pPr>
            <w:r>
              <w:rPr>
                <w:b/>
              </w:rPr>
              <w:t>References in a work created in the English</w:t>
            </w:r>
          </w:p>
          <w:p w:rsidR="00AA1507" w:rsidRDefault="00634809">
            <w:pPr>
              <w:pStyle w:val="TableParagraph"/>
              <w:spacing w:line="245" w:lineRule="exact"/>
              <w:ind w:left="103"/>
              <w:rPr>
                <w:b/>
              </w:rPr>
            </w:pPr>
            <w:r>
              <w:rPr>
                <w:b/>
              </w:rPr>
              <w:t>language</w:t>
            </w:r>
          </w:p>
        </w:tc>
      </w:tr>
      <w:tr w:rsidR="00AA1507">
        <w:trPr>
          <w:trHeight w:val="1081"/>
        </w:trPr>
        <w:tc>
          <w:tcPr>
            <w:tcW w:w="4661" w:type="dxa"/>
          </w:tcPr>
          <w:p w:rsidR="00AA1507" w:rsidRDefault="00634809">
            <w:pPr>
              <w:pStyle w:val="TableParagraph"/>
              <w:spacing w:before="2" w:line="268" w:lineRule="exact"/>
            </w:pPr>
            <w:r>
              <w:t xml:space="preserve">(Friedman, 1963, </w:t>
            </w:r>
            <w:proofErr w:type="spellStart"/>
            <w:r>
              <w:t>za</w:t>
            </w:r>
            <w:proofErr w:type="spellEnd"/>
            <w:r>
              <w:t xml:space="preserve">: </w:t>
            </w:r>
            <w:proofErr w:type="spellStart"/>
            <w:r>
              <w:t>Allport</w:t>
            </w:r>
            <w:proofErr w:type="spellEnd"/>
            <w:r>
              <w:t>, 2008) or</w:t>
            </w:r>
          </w:p>
          <w:p w:rsidR="00AA1507" w:rsidRDefault="00634809">
            <w:pPr>
              <w:pStyle w:val="TableParagraph"/>
              <w:spacing w:line="268" w:lineRule="exact"/>
            </w:pPr>
            <w:proofErr w:type="spellStart"/>
            <w:r>
              <w:t>Tekst</w:t>
            </w:r>
            <w:proofErr w:type="spellEnd"/>
            <w:r>
              <w:t xml:space="preserve"> </w:t>
            </w:r>
            <w:proofErr w:type="spellStart"/>
            <w:r>
              <w:t>tekst</w:t>
            </w:r>
            <w:proofErr w:type="spellEnd"/>
            <w:r>
              <w:t xml:space="preserve"> Friedman (1963, </w:t>
            </w:r>
            <w:proofErr w:type="spellStart"/>
            <w:r>
              <w:t>za</w:t>
            </w:r>
            <w:proofErr w:type="spellEnd"/>
            <w:r>
              <w:t xml:space="preserve">: </w:t>
            </w:r>
            <w:proofErr w:type="spellStart"/>
            <w:r>
              <w:t>Allport</w:t>
            </w:r>
            <w:proofErr w:type="spellEnd"/>
            <w:r>
              <w:t>, 2008)</w:t>
            </w:r>
            <w:r w:rsidR="00384BB0">
              <w:t>…</w:t>
            </w:r>
          </w:p>
        </w:tc>
        <w:tc>
          <w:tcPr>
            <w:tcW w:w="4632" w:type="dxa"/>
          </w:tcPr>
          <w:p w:rsidR="00AA1507" w:rsidRDefault="00634809">
            <w:pPr>
              <w:pStyle w:val="TableParagraph"/>
              <w:spacing w:before="2" w:line="242" w:lineRule="auto"/>
              <w:ind w:left="103" w:right="524"/>
              <w:jc w:val="both"/>
            </w:pPr>
            <w:r>
              <w:t xml:space="preserve">(Friedman, 1963, as cited in </w:t>
            </w:r>
            <w:proofErr w:type="spellStart"/>
            <w:r>
              <w:t>Allport</w:t>
            </w:r>
            <w:proofErr w:type="spellEnd"/>
            <w:r>
              <w:t xml:space="preserve">, 2008) or Text </w:t>
            </w:r>
            <w:proofErr w:type="spellStart"/>
            <w:r>
              <w:t>text</w:t>
            </w:r>
            <w:proofErr w:type="spellEnd"/>
            <w:r>
              <w:t xml:space="preserve"> Friedman (1963, as cited in </w:t>
            </w:r>
            <w:proofErr w:type="spellStart"/>
            <w:r>
              <w:t>Allport</w:t>
            </w:r>
            <w:proofErr w:type="spellEnd"/>
            <w:r>
              <w:t>, 2008)</w:t>
            </w:r>
            <w:r w:rsidR="00384BB0">
              <w:t>…</w:t>
            </w:r>
          </w:p>
        </w:tc>
      </w:tr>
    </w:tbl>
    <w:p w:rsidR="00AA1507" w:rsidRDefault="00AA1507">
      <w:pPr>
        <w:pStyle w:val="Tekstpodstawowy"/>
        <w:spacing w:before="9"/>
        <w:rPr>
          <w:b/>
          <w:sz w:val="21"/>
        </w:rPr>
      </w:pPr>
    </w:p>
    <w:p w:rsidR="00AA1507" w:rsidRDefault="00634809">
      <w:pPr>
        <w:pStyle w:val="Akapitzlist"/>
        <w:numPr>
          <w:ilvl w:val="2"/>
          <w:numId w:val="2"/>
        </w:numPr>
        <w:tabs>
          <w:tab w:val="left" w:pos="766"/>
        </w:tabs>
        <w:ind w:left="319" w:right="247" w:firstLine="0"/>
        <w:jc w:val="both"/>
      </w:pPr>
      <w:r>
        <w:t xml:space="preserve">If the author discusses someone's </w:t>
      </w:r>
      <w:r>
        <w:rPr>
          <w:spacing w:val="-3"/>
        </w:rPr>
        <w:t xml:space="preserve">concepts, </w:t>
      </w:r>
      <w:r>
        <w:t xml:space="preserve">research etc. described in </w:t>
      </w:r>
      <w:r>
        <w:rPr>
          <w:spacing w:val="-3"/>
        </w:rPr>
        <w:t xml:space="preserve">works </w:t>
      </w:r>
      <w:r>
        <w:t xml:space="preserve">to which </w:t>
      </w:r>
      <w:r>
        <w:rPr>
          <w:spacing w:val="-3"/>
        </w:rPr>
        <w:t xml:space="preserve">they </w:t>
      </w:r>
      <w:r>
        <w:t xml:space="preserve">did not have direct access, which </w:t>
      </w:r>
      <w:r>
        <w:rPr>
          <w:spacing w:val="-3"/>
        </w:rPr>
        <w:t xml:space="preserve">they </w:t>
      </w:r>
      <w:r>
        <w:t xml:space="preserve">know </w:t>
      </w:r>
      <w:r>
        <w:rPr>
          <w:spacing w:val="-4"/>
        </w:rPr>
        <w:t xml:space="preserve">from </w:t>
      </w:r>
      <w:r>
        <w:rPr>
          <w:spacing w:val="-3"/>
        </w:rPr>
        <w:t xml:space="preserve">secondary sources </w:t>
      </w:r>
      <w:r>
        <w:t xml:space="preserve">and </w:t>
      </w:r>
      <w:r>
        <w:rPr>
          <w:spacing w:val="-3"/>
        </w:rPr>
        <w:t xml:space="preserve">they </w:t>
      </w:r>
      <w:r>
        <w:t xml:space="preserve">do not want to indicate any specific inaccessible publication </w:t>
      </w:r>
      <w:r>
        <w:rPr>
          <w:spacing w:val="-3"/>
        </w:rPr>
        <w:t xml:space="preserve">devoted </w:t>
      </w:r>
      <w:r>
        <w:t xml:space="preserve">to the discussed </w:t>
      </w:r>
      <w:r>
        <w:rPr>
          <w:spacing w:val="-3"/>
        </w:rPr>
        <w:t xml:space="preserve">subject </w:t>
      </w:r>
      <w:r>
        <w:t xml:space="preserve">matter, </w:t>
      </w:r>
      <w:r>
        <w:rPr>
          <w:spacing w:val="-3"/>
        </w:rPr>
        <w:t xml:space="preserve">they </w:t>
      </w:r>
      <w:r>
        <w:t xml:space="preserve">should only reference the source that </w:t>
      </w:r>
      <w:r>
        <w:rPr>
          <w:spacing w:val="-3"/>
        </w:rPr>
        <w:t>they</w:t>
      </w:r>
      <w:r>
        <w:rPr>
          <w:spacing w:val="-8"/>
        </w:rPr>
        <w:t xml:space="preserve"> </w:t>
      </w:r>
      <w:r>
        <w:rPr>
          <w:spacing w:val="-3"/>
        </w:rPr>
        <w:t>used.</w:t>
      </w:r>
    </w:p>
    <w:p w:rsidR="00AA1507" w:rsidRDefault="00AA1507">
      <w:pPr>
        <w:pStyle w:val="Tekstpodstawowy"/>
        <w:spacing w:before="10"/>
        <w:rPr>
          <w:sz w:val="21"/>
        </w:rPr>
      </w:pPr>
    </w:p>
    <w:p w:rsidR="00AA1507" w:rsidRDefault="00634809">
      <w:pPr>
        <w:pStyle w:val="Akapitzlist"/>
        <w:numPr>
          <w:ilvl w:val="1"/>
          <w:numId w:val="2"/>
        </w:numPr>
        <w:tabs>
          <w:tab w:val="left" w:pos="543"/>
        </w:tabs>
        <w:ind w:left="542"/>
        <w:jc w:val="both"/>
      </w:pPr>
      <w:r>
        <w:t xml:space="preserve">Direct </w:t>
      </w:r>
      <w:r>
        <w:rPr>
          <w:spacing w:val="-3"/>
        </w:rPr>
        <w:t xml:space="preserve">quotations </w:t>
      </w:r>
      <w:r>
        <w:t>of</w:t>
      </w:r>
      <w:r>
        <w:rPr>
          <w:spacing w:val="-3"/>
        </w:rPr>
        <w:t xml:space="preserve"> texts</w:t>
      </w:r>
    </w:p>
    <w:p w:rsidR="00AA1507" w:rsidRDefault="00AA1507">
      <w:pPr>
        <w:pStyle w:val="Tekstpodstawowy"/>
        <w:spacing w:before="5"/>
      </w:pPr>
    </w:p>
    <w:p w:rsidR="00AA1507" w:rsidRDefault="00634809">
      <w:pPr>
        <w:pStyle w:val="Akapitzlist"/>
        <w:numPr>
          <w:ilvl w:val="2"/>
          <w:numId w:val="2"/>
        </w:numPr>
        <w:tabs>
          <w:tab w:val="left" w:pos="737"/>
        </w:tabs>
        <w:spacing w:line="237" w:lineRule="auto"/>
        <w:ind w:left="319" w:right="256" w:firstLine="0"/>
        <w:jc w:val="both"/>
      </w:pPr>
      <w:r>
        <w:t>In the case of a direct quotation of a part of a text, the author's surname, the year of publication of the source and the numbers of the pages or the paragraph (if the pages are not numbered) should be provided in the</w:t>
      </w:r>
      <w:r>
        <w:rPr>
          <w:spacing w:val="-10"/>
        </w:rPr>
        <w:t xml:space="preserve"> </w:t>
      </w:r>
      <w:r>
        <w:rPr>
          <w:spacing w:val="-3"/>
        </w:rPr>
        <w:t>reference.</w:t>
      </w:r>
    </w:p>
    <w:p w:rsidR="00AA1507" w:rsidRDefault="00AA1507">
      <w:pPr>
        <w:pStyle w:val="Tekstpodstawowy"/>
        <w:spacing w:before="4"/>
      </w:pPr>
    </w:p>
    <w:p w:rsidR="00AA1507" w:rsidRDefault="00634809">
      <w:pPr>
        <w:pStyle w:val="Akapitzlist"/>
        <w:numPr>
          <w:ilvl w:val="2"/>
          <w:numId w:val="2"/>
        </w:numPr>
        <w:tabs>
          <w:tab w:val="left" w:pos="737"/>
        </w:tabs>
        <w:spacing w:before="1"/>
        <w:ind w:left="319" w:right="269" w:firstLine="0"/>
        <w:jc w:val="left"/>
      </w:pPr>
      <w:r>
        <w:t xml:space="preserve">If the </w:t>
      </w:r>
      <w:r>
        <w:rPr>
          <w:spacing w:val="-3"/>
        </w:rPr>
        <w:t xml:space="preserve">quoted </w:t>
      </w:r>
      <w:r>
        <w:t xml:space="preserve">fragment contains </w:t>
      </w:r>
      <w:r>
        <w:rPr>
          <w:b/>
        </w:rPr>
        <w:t xml:space="preserve">fewer than 40 </w:t>
      </w:r>
      <w:r>
        <w:rPr>
          <w:b/>
          <w:spacing w:val="-3"/>
        </w:rPr>
        <w:t>words</w:t>
      </w:r>
      <w:r>
        <w:rPr>
          <w:spacing w:val="-3"/>
        </w:rPr>
        <w:t xml:space="preserve">, </w:t>
      </w:r>
      <w:r>
        <w:t xml:space="preserve">it should be incorporated </w:t>
      </w:r>
      <w:r>
        <w:rPr>
          <w:spacing w:val="-5"/>
        </w:rPr>
        <w:t xml:space="preserve">in </w:t>
      </w:r>
      <w:r>
        <w:t xml:space="preserve">the main </w:t>
      </w:r>
      <w:r>
        <w:rPr>
          <w:spacing w:val="-3"/>
        </w:rPr>
        <w:t xml:space="preserve">text </w:t>
      </w:r>
      <w:r>
        <w:t xml:space="preserve">in </w:t>
      </w:r>
      <w:r>
        <w:rPr>
          <w:spacing w:val="-3"/>
        </w:rPr>
        <w:t xml:space="preserve">quotation </w:t>
      </w:r>
      <w:r>
        <w:t xml:space="preserve">marks. The </w:t>
      </w:r>
      <w:r>
        <w:rPr>
          <w:spacing w:val="-3"/>
        </w:rPr>
        <w:t xml:space="preserve">quotation </w:t>
      </w:r>
      <w:r>
        <w:t xml:space="preserve">should be </w:t>
      </w:r>
      <w:r>
        <w:rPr>
          <w:spacing w:val="-3"/>
        </w:rPr>
        <w:t xml:space="preserve">followed </w:t>
      </w:r>
      <w:r>
        <w:t xml:space="preserve">by a parenthesis with a bibliographic reference to the source of the quotation or a parenthesis with an indication of the page, if </w:t>
      </w:r>
      <w:r>
        <w:rPr>
          <w:spacing w:val="-5"/>
        </w:rPr>
        <w:t xml:space="preserve">the </w:t>
      </w:r>
      <w:r>
        <w:t xml:space="preserve">source of the </w:t>
      </w:r>
      <w:r>
        <w:rPr>
          <w:spacing w:val="-3"/>
        </w:rPr>
        <w:t xml:space="preserve">quotation </w:t>
      </w:r>
      <w:r>
        <w:t xml:space="preserve">was given </w:t>
      </w:r>
      <w:r>
        <w:rPr>
          <w:spacing w:val="-3"/>
        </w:rPr>
        <w:t xml:space="preserve">before </w:t>
      </w:r>
      <w:r>
        <w:t>its</w:t>
      </w:r>
      <w:r>
        <w:rPr>
          <w:spacing w:val="-1"/>
        </w:rPr>
        <w:t xml:space="preserve"> </w:t>
      </w:r>
      <w:r>
        <w:t>introduction.</w:t>
      </w:r>
    </w:p>
    <w:p w:rsidR="00AA1507" w:rsidRDefault="00AA1507">
      <w:pPr>
        <w:pStyle w:val="Nagwek1"/>
        <w:spacing w:after="6" w:line="268" w:lineRule="exact"/>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1"/>
        <w:gridCol w:w="4632"/>
      </w:tblGrid>
      <w:tr w:rsidR="00AA1507">
        <w:trPr>
          <w:trHeight w:val="537"/>
        </w:trPr>
        <w:tc>
          <w:tcPr>
            <w:tcW w:w="4661" w:type="dxa"/>
          </w:tcPr>
          <w:p w:rsidR="00AA1507" w:rsidRDefault="00634809">
            <w:pPr>
              <w:pStyle w:val="TableParagraph"/>
              <w:spacing w:line="266" w:lineRule="exact"/>
              <w:rPr>
                <w:b/>
              </w:rPr>
            </w:pPr>
            <w:r>
              <w:rPr>
                <w:b/>
              </w:rPr>
              <w:t>Citation and reference in a work created in the</w:t>
            </w:r>
          </w:p>
          <w:p w:rsidR="00AA1507" w:rsidRDefault="00634809">
            <w:pPr>
              <w:pStyle w:val="TableParagraph"/>
              <w:spacing w:before="5" w:line="246" w:lineRule="exact"/>
              <w:rPr>
                <w:b/>
              </w:rPr>
            </w:pPr>
            <w:r>
              <w:rPr>
                <w:b/>
              </w:rPr>
              <w:t>Polish language</w:t>
            </w:r>
          </w:p>
        </w:tc>
        <w:tc>
          <w:tcPr>
            <w:tcW w:w="4632" w:type="dxa"/>
          </w:tcPr>
          <w:p w:rsidR="00AA1507" w:rsidRDefault="00634809">
            <w:pPr>
              <w:pStyle w:val="TableParagraph"/>
              <w:spacing w:line="266" w:lineRule="exact"/>
              <w:ind w:left="103"/>
              <w:rPr>
                <w:b/>
              </w:rPr>
            </w:pPr>
            <w:r>
              <w:rPr>
                <w:b/>
              </w:rPr>
              <w:t>Citation and reference in a work created in the</w:t>
            </w:r>
          </w:p>
          <w:p w:rsidR="00AA1507" w:rsidRDefault="00634809">
            <w:pPr>
              <w:pStyle w:val="TableParagraph"/>
              <w:spacing w:before="5" w:line="246" w:lineRule="exact"/>
              <w:ind w:left="103"/>
              <w:rPr>
                <w:b/>
              </w:rPr>
            </w:pPr>
            <w:r>
              <w:rPr>
                <w:b/>
              </w:rPr>
              <w:t>English language</w:t>
            </w:r>
          </w:p>
        </w:tc>
      </w:tr>
      <w:tr w:rsidR="00AA1507">
        <w:trPr>
          <w:trHeight w:val="1711"/>
        </w:trPr>
        <w:tc>
          <w:tcPr>
            <w:tcW w:w="4661" w:type="dxa"/>
          </w:tcPr>
          <w:p w:rsidR="00AA1507" w:rsidRPr="00634809" w:rsidRDefault="00634809">
            <w:pPr>
              <w:pStyle w:val="TableParagraph"/>
              <w:ind w:right="98"/>
              <w:jc w:val="both"/>
              <w:rPr>
                <w:sz w:val="20"/>
                <w:lang w:val="pl-PL"/>
              </w:rPr>
            </w:pPr>
            <w:r w:rsidRPr="00634809">
              <w:rPr>
                <w:sz w:val="20"/>
                <w:lang w:val="pl-PL"/>
              </w:rPr>
              <w:t xml:space="preserve">Stan negatywnych emocji i frustracji w niektórych kręgach akademickiej makroekonomii najlepiej oddaje skrajna wypowiedź </w:t>
            </w:r>
            <w:proofErr w:type="spellStart"/>
            <w:r w:rsidRPr="00634809">
              <w:rPr>
                <w:sz w:val="20"/>
                <w:lang w:val="pl-PL"/>
              </w:rPr>
              <w:t>Krugmana</w:t>
            </w:r>
            <w:proofErr w:type="spellEnd"/>
            <w:r w:rsidRPr="00634809">
              <w:rPr>
                <w:sz w:val="20"/>
                <w:lang w:val="pl-PL"/>
              </w:rPr>
              <w:t xml:space="preserve"> </w:t>
            </w:r>
            <w:r w:rsidRPr="00634809">
              <w:rPr>
                <w:spacing w:val="-3"/>
                <w:sz w:val="20"/>
                <w:lang w:val="pl-PL"/>
              </w:rPr>
              <w:t xml:space="preserve">(2009): </w:t>
            </w:r>
            <w:r w:rsidRPr="00634809">
              <w:rPr>
                <w:sz w:val="20"/>
                <w:lang w:val="pl-PL"/>
              </w:rPr>
              <w:t>„Większość z tego, co stworzono w ramach makroekonomii w ciągu ostatnich 30 lat okazało się w najlepszym razie bezużyteczne</w:t>
            </w:r>
            <w:r w:rsidRPr="00634809">
              <w:rPr>
                <w:spacing w:val="-11"/>
                <w:sz w:val="20"/>
                <w:lang w:val="pl-PL"/>
              </w:rPr>
              <w:t xml:space="preserve"> </w:t>
            </w:r>
            <w:r w:rsidRPr="00634809">
              <w:rPr>
                <w:spacing w:val="-4"/>
                <w:sz w:val="20"/>
                <w:lang w:val="pl-PL"/>
              </w:rPr>
              <w:t>lub</w:t>
            </w:r>
            <w:r w:rsidRPr="00634809">
              <w:rPr>
                <w:spacing w:val="-10"/>
                <w:sz w:val="20"/>
                <w:lang w:val="pl-PL"/>
              </w:rPr>
              <w:t xml:space="preserve"> </w:t>
            </w:r>
            <w:r w:rsidRPr="00634809">
              <w:rPr>
                <w:sz w:val="20"/>
                <w:lang w:val="pl-PL"/>
              </w:rPr>
              <w:t>w</w:t>
            </w:r>
            <w:r w:rsidRPr="00634809">
              <w:rPr>
                <w:spacing w:val="-18"/>
                <w:sz w:val="20"/>
                <w:lang w:val="pl-PL"/>
              </w:rPr>
              <w:t xml:space="preserve"> </w:t>
            </w:r>
            <w:r w:rsidRPr="00634809">
              <w:rPr>
                <w:sz w:val="20"/>
                <w:lang w:val="pl-PL"/>
              </w:rPr>
              <w:t>najgorszym</w:t>
            </w:r>
            <w:r w:rsidRPr="00634809">
              <w:rPr>
                <w:spacing w:val="-13"/>
                <w:sz w:val="20"/>
                <w:lang w:val="pl-PL"/>
              </w:rPr>
              <w:t xml:space="preserve"> </w:t>
            </w:r>
            <w:r w:rsidRPr="00634809">
              <w:rPr>
                <w:sz w:val="20"/>
                <w:lang w:val="pl-PL"/>
              </w:rPr>
              <w:t>razie</w:t>
            </w:r>
            <w:r w:rsidRPr="00634809">
              <w:rPr>
                <w:spacing w:val="-7"/>
                <w:sz w:val="20"/>
                <w:lang w:val="pl-PL"/>
              </w:rPr>
              <w:t xml:space="preserve"> </w:t>
            </w:r>
            <w:r w:rsidRPr="00634809">
              <w:rPr>
                <w:sz w:val="20"/>
                <w:lang w:val="pl-PL"/>
              </w:rPr>
              <w:t>szkodliwe”</w:t>
            </w:r>
            <w:r w:rsidRPr="00634809">
              <w:rPr>
                <w:spacing w:val="-8"/>
                <w:sz w:val="20"/>
                <w:lang w:val="pl-PL"/>
              </w:rPr>
              <w:t xml:space="preserve"> </w:t>
            </w:r>
            <w:r w:rsidRPr="00634809">
              <w:rPr>
                <w:sz w:val="20"/>
                <w:lang w:val="pl-PL"/>
              </w:rPr>
              <w:t>(s.</w:t>
            </w:r>
            <w:r w:rsidRPr="00634809">
              <w:rPr>
                <w:spacing w:val="-12"/>
                <w:sz w:val="20"/>
                <w:lang w:val="pl-PL"/>
              </w:rPr>
              <w:t xml:space="preserve"> </w:t>
            </w:r>
            <w:r w:rsidRPr="00634809">
              <w:rPr>
                <w:sz w:val="20"/>
                <w:lang w:val="pl-PL"/>
              </w:rPr>
              <w:t>20).</w:t>
            </w:r>
          </w:p>
        </w:tc>
        <w:tc>
          <w:tcPr>
            <w:tcW w:w="4632" w:type="dxa"/>
          </w:tcPr>
          <w:p w:rsidR="00AA1507" w:rsidRDefault="00634809">
            <w:pPr>
              <w:pStyle w:val="TableParagraph"/>
              <w:ind w:left="103" w:right="351"/>
              <w:rPr>
                <w:sz w:val="20"/>
              </w:rPr>
            </w:pPr>
            <w:r>
              <w:rPr>
                <w:sz w:val="20"/>
              </w:rPr>
              <w:t>Porter (1998) has stated that, “The internetworked classroom has the potential (not yet realized) to</w:t>
            </w:r>
          </w:p>
          <w:p w:rsidR="00AA1507" w:rsidRDefault="00634809">
            <w:pPr>
              <w:pStyle w:val="TableParagraph"/>
              <w:ind w:left="103" w:right="299"/>
              <w:rPr>
                <w:sz w:val="20"/>
              </w:rPr>
            </w:pPr>
            <w:r>
              <w:rPr>
                <w:sz w:val="20"/>
              </w:rPr>
              <w:t>empower students” (p. 5), and this research project examines this potential.</w:t>
            </w:r>
          </w:p>
        </w:tc>
      </w:tr>
    </w:tbl>
    <w:p w:rsidR="00AA1507" w:rsidRDefault="00AA1507">
      <w:pPr>
        <w:pStyle w:val="Tekstpodstawowy"/>
        <w:spacing w:before="9"/>
        <w:rPr>
          <w:b/>
          <w:sz w:val="21"/>
        </w:rPr>
      </w:pPr>
    </w:p>
    <w:p w:rsidR="00AA1507" w:rsidRDefault="00634809">
      <w:pPr>
        <w:pStyle w:val="Akapitzlist"/>
        <w:numPr>
          <w:ilvl w:val="2"/>
          <w:numId w:val="2"/>
        </w:numPr>
        <w:tabs>
          <w:tab w:val="left" w:pos="730"/>
        </w:tabs>
        <w:spacing w:before="1"/>
        <w:ind w:left="319" w:right="243" w:firstLine="0"/>
        <w:jc w:val="both"/>
      </w:pPr>
      <w:r>
        <w:t xml:space="preserve">In the case of direct </w:t>
      </w:r>
      <w:r>
        <w:rPr>
          <w:spacing w:val="-3"/>
        </w:rPr>
        <w:t xml:space="preserve">quotations </w:t>
      </w:r>
      <w:r>
        <w:t xml:space="preserve">of a </w:t>
      </w:r>
      <w:r>
        <w:rPr>
          <w:spacing w:val="-3"/>
        </w:rPr>
        <w:t xml:space="preserve">text </w:t>
      </w:r>
      <w:r>
        <w:t xml:space="preserve">containing </w:t>
      </w:r>
      <w:r>
        <w:rPr>
          <w:b/>
        </w:rPr>
        <w:t xml:space="preserve">more than </w:t>
      </w:r>
      <w:r>
        <w:rPr>
          <w:b/>
          <w:spacing w:val="-3"/>
        </w:rPr>
        <w:t xml:space="preserve">40 </w:t>
      </w:r>
      <w:r>
        <w:rPr>
          <w:b/>
        </w:rPr>
        <w:t>words</w:t>
      </w:r>
      <w:r>
        <w:t xml:space="preserve">, the </w:t>
      </w:r>
      <w:r>
        <w:rPr>
          <w:spacing w:val="-4"/>
        </w:rPr>
        <w:t xml:space="preserve">quoted </w:t>
      </w:r>
      <w:r>
        <w:rPr>
          <w:spacing w:val="-3"/>
        </w:rPr>
        <w:t xml:space="preserve">text </w:t>
      </w:r>
      <w:r>
        <w:t xml:space="preserve">should form a separate block </w:t>
      </w:r>
      <w:r>
        <w:rPr>
          <w:spacing w:val="-3"/>
        </w:rPr>
        <w:t xml:space="preserve">preceded </w:t>
      </w:r>
      <w:r>
        <w:t xml:space="preserve">and </w:t>
      </w:r>
      <w:r>
        <w:rPr>
          <w:spacing w:val="-3"/>
        </w:rPr>
        <w:t xml:space="preserve">followed </w:t>
      </w:r>
      <w:r>
        <w:t xml:space="preserve">by an empty line. The text should be </w:t>
      </w:r>
      <w:r>
        <w:rPr>
          <w:spacing w:val="-3"/>
        </w:rPr>
        <w:t xml:space="preserve">indented </w:t>
      </w:r>
      <w:r>
        <w:t>(the same size</w:t>
      </w:r>
      <w:r>
        <w:rPr>
          <w:spacing w:val="-5"/>
        </w:rPr>
        <w:t xml:space="preserve"> </w:t>
      </w:r>
      <w:r>
        <w:t>as</w:t>
      </w:r>
      <w:r>
        <w:rPr>
          <w:spacing w:val="-3"/>
        </w:rPr>
        <w:t xml:space="preserve"> </w:t>
      </w:r>
      <w:r>
        <w:t>the</w:t>
      </w:r>
      <w:r>
        <w:rPr>
          <w:spacing w:val="-5"/>
        </w:rPr>
        <w:t xml:space="preserve"> </w:t>
      </w:r>
      <w:r>
        <w:rPr>
          <w:spacing w:val="-3"/>
        </w:rPr>
        <w:t xml:space="preserve">indentation </w:t>
      </w:r>
      <w:r>
        <w:t>of</w:t>
      </w:r>
      <w:r>
        <w:rPr>
          <w:spacing w:val="-5"/>
        </w:rPr>
        <w:t xml:space="preserve"> </w:t>
      </w:r>
      <w:r>
        <w:rPr>
          <w:spacing w:val="-3"/>
        </w:rPr>
        <w:t xml:space="preserve">paragraphs </w:t>
      </w:r>
      <w:r>
        <w:t>in</w:t>
      </w:r>
      <w:r>
        <w:rPr>
          <w:spacing w:val="-12"/>
        </w:rPr>
        <w:t xml:space="preserve"> </w:t>
      </w:r>
      <w:r>
        <w:t>a</w:t>
      </w:r>
      <w:r>
        <w:rPr>
          <w:spacing w:val="-8"/>
        </w:rPr>
        <w:t xml:space="preserve"> </w:t>
      </w:r>
      <w:r>
        <w:t xml:space="preserve">regular </w:t>
      </w:r>
      <w:r>
        <w:rPr>
          <w:spacing w:val="-3"/>
        </w:rPr>
        <w:t>text)</w:t>
      </w:r>
      <w:r>
        <w:rPr>
          <w:spacing w:val="-5"/>
        </w:rPr>
        <w:t xml:space="preserve"> </w:t>
      </w:r>
      <w:r>
        <w:t>and</w:t>
      </w:r>
      <w:r>
        <w:rPr>
          <w:spacing w:val="-12"/>
        </w:rPr>
        <w:t xml:space="preserve"> </w:t>
      </w:r>
      <w:r>
        <w:t>should</w:t>
      </w:r>
      <w:r>
        <w:rPr>
          <w:spacing w:val="-3"/>
        </w:rPr>
        <w:t xml:space="preserve"> </w:t>
      </w:r>
      <w:r>
        <w:t>not</w:t>
      </w:r>
      <w:r>
        <w:rPr>
          <w:spacing w:val="-5"/>
        </w:rPr>
        <w:t xml:space="preserve"> </w:t>
      </w:r>
      <w:r>
        <w:t>be</w:t>
      </w:r>
      <w:r>
        <w:rPr>
          <w:spacing w:val="-5"/>
        </w:rPr>
        <w:t xml:space="preserve"> </w:t>
      </w:r>
      <w:r>
        <w:rPr>
          <w:spacing w:val="-3"/>
        </w:rPr>
        <w:t>presented</w:t>
      </w:r>
      <w:r>
        <w:rPr>
          <w:spacing w:val="-12"/>
        </w:rPr>
        <w:t xml:space="preserve"> </w:t>
      </w:r>
      <w:r>
        <w:t>in</w:t>
      </w:r>
      <w:r>
        <w:rPr>
          <w:spacing w:val="-3"/>
        </w:rPr>
        <w:t xml:space="preserve"> quotation</w:t>
      </w:r>
      <w:r>
        <w:rPr>
          <w:spacing w:val="-4"/>
        </w:rPr>
        <w:t xml:space="preserve"> </w:t>
      </w:r>
      <w:r>
        <w:t>marks. Bibliographic</w:t>
      </w:r>
      <w:r>
        <w:rPr>
          <w:spacing w:val="-7"/>
        </w:rPr>
        <w:t xml:space="preserve"> </w:t>
      </w:r>
      <w:r>
        <w:rPr>
          <w:spacing w:val="-3"/>
        </w:rPr>
        <w:t>references</w:t>
      </w:r>
      <w:r>
        <w:rPr>
          <w:spacing w:val="-7"/>
        </w:rPr>
        <w:t xml:space="preserve"> </w:t>
      </w:r>
      <w:r>
        <w:t>(or</w:t>
      </w:r>
      <w:r>
        <w:rPr>
          <w:spacing w:val="-5"/>
        </w:rPr>
        <w:t xml:space="preserve"> </w:t>
      </w:r>
      <w:r>
        <w:t>a</w:t>
      </w:r>
      <w:r>
        <w:rPr>
          <w:spacing w:val="-5"/>
        </w:rPr>
        <w:t xml:space="preserve"> </w:t>
      </w:r>
      <w:r>
        <w:t>parenthesis</w:t>
      </w:r>
      <w:r>
        <w:rPr>
          <w:spacing w:val="-7"/>
        </w:rPr>
        <w:t xml:space="preserve"> </w:t>
      </w:r>
      <w:r>
        <w:t>with</w:t>
      </w:r>
      <w:r>
        <w:rPr>
          <w:spacing w:val="-8"/>
        </w:rPr>
        <w:t xml:space="preserve"> </w:t>
      </w:r>
      <w:r>
        <w:t>an</w:t>
      </w:r>
      <w:r>
        <w:rPr>
          <w:spacing w:val="-4"/>
        </w:rPr>
        <w:t xml:space="preserve"> </w:t>
      </w:r>
      <w:r>
        <w:t>indication</w:t>
      </w:r>
      <w:r>
        <w:rPr>
          <w:spacing w:val="-8"/>
        </w:rPr>
        <w:t xml:space="preserve"> </w:t>
      </w:r>
      <w:r>
        <w:t>of</w:t>
      </w:r>
      <w:r>
        <w:rPr>
          <w:spacing w:val="-9"/>
        </w:rPr>
        <w:t xml:space="preserve"> </w:t>
      </w:r>
      <w:r>
        <w:t>the</w:t>
      </w:r>
      <w:r>
        <w:rPr>
          <w:spacing w:val="-9"/>
        </w:rPr>
        <w:t xml:space="preserve"> </w:t>
      </w:r>
      <w:r>
        <w:t>page,</w:t>
      </w:r>
      <w:r>
        <w:rPr>
          <w:spacing w:val="-3"/>
        </w:rPr>
        <w:t xml:space="preserve"> </w:t>
      </w:r>
      <w:r>
        <w:t>if</w:t>
      </w:r>
      <w:r>
        <w:rPr>
          <w:spacing w:val="-9"/>
        </w:rPr>
        <w:t xml:space="preserve"> </w:t>
      </w:r>
      <w:r>
        <w:t>the</w:t>
      </w:r>
      <w:r>
        <w:rPr>
          <w:spacing w:val="-9"/>
        </w:rPr>
        <w:t xml:space="preserve"> </w:t>
      </w:r>
      <w:r>
        <w:t>source</w:t>
      </w:r>
      <w:r>
        <w:rPr>
          <w:spacing w:val="-9"/>
        </w:rPr>
        <w:t xml:space="preserve"> </w:t>
      </w:r>
      <w:r>
        <w:t>of</w:t>
      </w:r>
      <w:r>
        <w:rPr>
          <w:spacing w:val="-9"/>
        </w:rPr>
        <w:t xml:space="preserve"> </w:t>
      </w:r>
      <w:r>
        <w:t>the</w:t>
      </w:r>
      <w:r>
        <w:rPr>
          <w:spacing w:val="-9"/>
        </w:rPr>
        <w:t xml:space="preserve"> </w:t>
      </w:r>
      <w:r>
        <w:t xml:space="preserve">quotation was given </w:t>
      </w:r>
      <w:r>
        <w:rPr>
          <w:spacing w:val="-3"/>
        </w:rPr>
        <w:t xml:space="preserve">before </w:t>
      </w:r>
      <w:r>
        <w:t xml:space="preserve">its introduction) should be placed at the </w:t>
      </w:r>
      <w:r>
        <w:rPr>
          <w:spacing w:val="-3"/>
        </w:rPr>
        <w:t xml:space="preserve">end </w:t>
      </w:r>
      <w:r>
        <w:t xml:space="preserve">of the </w:t>
      </w:r>
      <w:r>
        <w:rPr>
          <w:spacing w:val="-3"/>
        </w:rPr>
        <w:t xml:space="preserve">quotation, after </w:t>
      </w:r>
      <w:r>
        <w:t xml:space="preserve">the last </w:t>
      </w:r>
      <w:r>
        <w:rPr>
          <w:spacing w:val="-3"/>
        </w:rPr>
        <w:t>punctuation</w:t>
      </w:r>
      <w:r>
        <w:rPr>
          <w:spacing w:val="-2"/>
        </w:rPr>
        <w:t xml:space="preserve"> </w:t>
      </w:r>
      <w:r>
        <w:t>mark.</w:t>
      </w:r>
    </w:p>
    <w:p w:rsidR="00AA1507" w:rsidRDefault="00AA1507">
      <w:pPr>
        <w:pStyle w:val="Tekstpodstawowy"/>
      </w:pPr>
    </w:p>
    <w:p w:rsidR="00AA1507" w:rsidRDefault="00AA1507">
      <w:pPr>
        <w:pStyle w:val="Tekstpodstawowy"/>
      </w:pPr>
    </w:p>
    <w:p w:rsidR="00AA1507" w:rsidRDefault="00AA1507">
      <w:pPr>
        <w:pStyle w:val="Tekstpodstawowy"/>
        <w:spacing w:before="5"/>
        <w:rPr>
          <w:sz w:val="21"/>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1"/>
        <w:gridCol w:w="4632"/>
      </w:tblGrid>
      <w:tr w:rsidR="00AA1507">
        <w:trPr>
          <w:trHeight w:val="537"/>
        </w:trPr>
        <w:tc>
          <w:tcPr>
            <w:tcW w:w="4661" w:type="dxa"/>
          </w:tcPr>
          <w:p w:rsidR="00AA1507" w:rsidRDefault="00634809">
            <w:pPr>
              <w:pStyle w:val="TableParagraph"/>
              <w:spacing w:line="266" w:lineRule="exact"/>
              <w:rPr>
                <w:b/>
              </w:rPr>
            </w:pPr>
            <w:bookmarkStart w:id="15" w:name="Examples:_(13)"/>
            <w:bookmarkEnd w:id="15"/>
            <w:r>
              <w:rPr>
                <w:b/>
              </w:rPr>
              <w:t>Citation and reference in a work created in the</w:t>
            </w:r>
          </w:p>
          <w:p w:rsidR="00AA1507" w:rsidRDefault="00634809">
            <w:pPr>
              <w:pStyle w:val="TableParagraph"/>
              <w:spacing w:before="5" w:line="246" w:lineRule="exact"/>
              <w:rPr>
                <w:b/>
              </w:rPr>
            </w:pPr>
            <w:r>
              <w:rPr>
                <w:b/>
              </w:rPr>
              <w:t>Polish language</w:t>
            </w:r>
          </w:p>
        </w:tc>
        <w:tc>
          <w:tcPr>
            <w:tcW w:w="4632" w:type="dxa"/>
          </w:tcPr>
          <w:p w:rsidR="00AA1507" w:rsidRDefault="00634809">
            <w:pPr>
              <w:pStyle w:val="TableParagraph"/>
              <w:spacing w:line="266" w:lineRule="exact"/>
              <w:ind w:left="103"/>
              <w:rPr>
                <w:b/>
              </w:rPr>
            </w:pPr>
            <w:r>
              <w:rPr>
                <w:b/>
              </w:rPr>
              <w:t>Citation and reference in a work created in the</w:t>
            </w:r>
          </w:p>
          <w:p w:rsidR="00AA1507" w:rsidRDefault="00634809">
            <w:pPr>
              <w:pStyle w:val="TableParagraph"/>
              <w:spacing w:before="5" w:line="246" w:lineRule="exact"/>
              <w:ind w:left="103"/>
              <w:rPr>
                <w:b/>
              </w:rPr>
            </w:pPr>
            <w:r>
              <w:rPr>
                <w:b/>
              </w:rPr>
              <w:t>English language</w:t>
            </w:r>
          </w:p>
        </w:tc>
      </w:tr>
      <w:tr w:rsidR="00AA1507">
        <w:trPr>
          <w:trHeight w:val="3850"/>
        </w:trPr>
        <w:tc>
          <w:tcPr>
            <w:tcW w:w="4661" w:type="dxa"/>
          </w:tcPr>
          <w:p w:rsidR="00384BB0" w:rsidRDefault="00634809">
            <w:pPr>
              <w:pStyle w:val="TableParagraph"/>
              <w:ind w:right="84"/>
              <w:jc w:val="both"/>
              <w:rPr>
                <w:sz w:val="20"/>
                <w:lang w:val="pl-PL"/>
              </w:rPr>
            </w:pPr>
            <w:r w:rsidRPr="00634809">
              <w:rPr>
                <w:sz w:val="20"/>
                <w:lang w:val="pl-PL"/>
              </w:rPr>
              <w:t xml:space="preserve">Zdaniem </w:t>
            </w:r>
            <w:proofErr w:type="spellStart"/>
            <w:r w:rsidRPr="00634809">
              <w:rPr>
                <w:sz w:val="20"/>
                <w:lang w:val="pl-PL"/>
              </w:rPr>
              <w:t>Pietrzyckiego</w:t>
            </w:r>
            <w:proofErr w:type="spellEnd"/>
            <w:r w:rsidRPr="00634809">
              <w:rPr>
                <w:sz w:val="20"/>
                <w:lang w:val="pl-PL"/>
              </w:rPr>
              <w:t xml:space="preserve"> (1886):</w:t>
            </w:r>
          </w:p>
          <w:p w:rsidR="00376CFB" w:rsidRDefault="00376CFB">
            <w:pPr>
              <w:pStyle w:val="TableParagraph"/>
              <w:ind w:right="84"/>
              <w:jc w:val="both"/>
              <w:rPr>
                <w:sz w:val="20"/>
                <w:lang w:val="pl-PL"/>
              </w:rPr>
            </w:pPr>
          </w:p>
          <w:p w:rsidR="00376CFB" w:rsidRDefault="00634809">
            <w:pPr>
              <w:pStyle w:val="TableParagraph"/>
              <w:ind w:right="84"/>
              <w:jc w:val="both"/>
              <w:rPr>
                <w:sz w:val="20"/>
                <w:lang w:val="pl-PL"/>
              </w:rPr>
            </w:pPr>
            <w:r w:rsidRPr="00634809">
              <w:rPr>
                <w:sz w:val="20"/>
                <w:lang w:val="pl-PL"/>
              </w:rPr>
              <w:t xml:space="preserve"> </w:t>
            </w:r>
            <w:r w:rsidR="00376CFB">
              <w:rPr>
                <w:sz w:val="20"/>
                <w:lang w:val="pl-PL"/>
              </w:rPr>
              <w:t xml:space="preserve">    </w:t>
            </w:r>
            <w:r w:rsidRPr="00634809">
              <w:rPr>
                <w:sz w:val="20"/>
                <w:lang w:val="pl-PL"/>
              </w:rPr>
              <w:t>w obrotach handlowych wystawia lub przyjmuje się</w:t>
            </w:r>
          </w:p>
          <w:p w:rsidR="00376CFB" w:rsidRDefault="00376CFB">
            <w:pPr>
              <w:pStyle w:val="TableParagraph"/>
              <w:ind w:right="84"/>
              <w:jc w:val="both"/>
              <w:rPr>
                <w:sz w:val="20"/>
                <w:lang w:val="pl-PL"/>
              </w:rPr>
            </w:pPr>
            <w:r>
              <w:rPr>
                <w:sz w:val="20"/>
                <w:lang w:val="pl-PL"/>
              </w:rPr>
              <w:t xml:space="preserve">    </w:t>
            </w:r>
            <w:r w:rsidR="00634809" w:rsidRPr="00634809">
              <w:rPr>
                <w:sz w:val="20"/>
                <w:lang w:val="pl-PL"/>
              </w:rPr>
              <w:t xml:space="preserve"> weksle dlatego, ażeby albo swoją wierzytelność od</w:t>
            </w:r>
          </w:p>
          <w:p w:rsidR="00376CFB" w:rsidRDefault="00376CFB" w:rsidP="00376CFB">
            <w:pPr>
              <w:pStyle w:val="TableParagraph"/>
              <w:ind w:right="84"/>
              <w:jc w:val="both"/>
              <w:rPr>
                <w:sz w:val="20"/>
                <w:lang w:val="pl-PL"/>
              </w:rPr>
            </w:pPr>
            <w:r>
              <w:rPr>
                <w:sz w:val="20"/>
                <w:lang w:val="pl-PL"/>
              </w:rPr>
              <w:t xml:space="preserve">   </w:t>
            </w:r>
            <w:r w:rsidR="00634809" w:rsidRPr="00634809">
              <w:rPr>
                <w:sz w:val="20"/>
                <w:lang w:val="pl-PL"/>
              </w:rPr>
              <w:t xml:space="preserve"> </w:t>
            </w:r>
            <w:r>
              <w:rPr>
                <w:sz w:val="20"/>
                <w:lang w:val="pl-PL"/>
              </w:rPr>
              <w:t xml:space="preserve"> </w:t>
            </w:r>
            <w:r w:rsidR="00634809" w:rsidRPr="00634809">
              <w:rPr>
                <w:sz w:val="20"/>
                <w:lang w:val="pl-PL"/>
              </w:rPr>
              <w:t>uczestnika, dłużnikiem</w:t>
            </w:r>
            <w:r>
              <w:rPr>
                <w:sz w:val="20"/>
                <w:lang w:val="pl-PL"/>
              </w:rPr>
              <w:t xml:space="preserve"> </w:t>
            </w:r>
            <w:r w:rsidR="00634809" w:rsidRPr="00634809">
              <w:rPr>
                <w:sz w:val="20"/>
                <w:lang w:val="pl-PL"/>
              </w:rPr>
              <w:t>będącego, ściągnąć, albo ab</w:t>
            </w:r>
            <w:r>
              <w:rPr>
                <w:sz w:val="20"/>
                <w:lang w:val="pl-PL"/>
              </w:rPr>
              <w:t>y</w:t>
            </w:r>
          </w:p>
          <w:p w:rsidR="00376CFB" w:rsidRDefault="00376CFB" w:rsidP="00376CFB">
            <w:pPr>
              <w:pStyle w:val="TableParagraph"/>
              <w:ind w:right="84"/>
              <w:jc w:val="both"/>
              <w:rPr>
                <w:sz w:val="20"/>
                <w:lang w:val="pl-PL"/>
              </w:rPr>
            </w:pPr>
            <w:r>
              <w:rPr>
                <w:sz w:val="20"/>
                <w:lang w:val="pl-PL"/>
              </w:rPr>
              <w:t xml:space="preserve">     </w:t>
            </w:r>
            <w:r w:rsidR="00634809" w:rsidRPr="00634809">
              <w:rPr>
                <w:sz w:val="20"/>
                <w:lang w:val="pl-PL"/>
              </w:rPr>
              <w:t>skorzystać z kredytu, jaki ma sobie przyzwolony</w:t>
            </w:r>
          </w:p>
          <w:p w:rsidR="00376CFB" w:rsidRDefault="00376CFB" w:rsidP="00376CFB">
            <w:pPr>
              <w:pStyle w:val="TableParagraph"/>
              <w:ind w:right="84"/>
              <w:jc w:val="both"/>
              <w:rPr>
                <w:sz w:val="20"/>
                <w:lang w:val="pl-PL"/>
              </w:rPr>
            </w:pPr>
            <w:r>
              <w:rPr>
                <w:sz w:val="20"/>
                <w:lang w:val="pl-PL"/>
              </w:rPr>
              <w:t xml:space="preserve"> </w:t>
            </w:r>
            <w:r w:rsidR="00634809" w:rsidRPr="00634809">
              <w:rPr>
                <w:sz w:val="20"/>
                <w:lang w:val="pl-PL"/>
              </w:rPr>
              <w:t xml:space="preserve"> </w:t>
            </w:r>
            <w:r>
              <w:rPr>
                <w:sz w:val="20"/>
                <w:lang w:val="pl-PL"/>
              </w:rPr>
              <w:t xml:space="preserve">   </w:t>
            </w:r>
            <w:r w:rsidR="00634809" w:rsidRPr="00634809">
              <w:rPr>
                <w:sz w:val="20"/>
                <w:lang w:val="pl-PL"/>
              </w:rPr>
              <w:t>weksel wystawiający u tego, którego on do</w:t>
            </w:r>
          </w:p>
          <w:p w:rsidR="00376CFB" w:rsidRDefault="00376CFB" w:rsidP="00376CFB">
            <w:pPr>
              <w:pStyle w:val="TableParagraph"/>
              <w:ind w:right="84"/>
              <w:jc w:val="both"/>
              <w:rPr>
                <w:sz w:val="20"/>
                <w:lang w:val="pl-PL"/>
              </w:rPr>
            </w:pPr>
            <w:r>
              <w:rPr>
                <w:sz w:val="20"/>
                <w:lang w:val="pl-PL"/>
              </w:rPr>
              <w:t xml:space="preserve">    </w:t>
            </w:r>
            <w:r w:rsidR="00634809" w:rsidRPr="00634809">
              <w:rPr>
                <w:sz w:val="20"/>
                <w:lang w:val="pl-PL"/>
              </w:rPr>
              <w:t xml:space="preserve"> zapłacenia wekslu wskazuje i</w:t>
            </w:r>
            <w:r>
              <w:rPr>
                <w:sz w:val="20"/>
                <w:lang w:val="pl-PL"/>
              </w:rPr>
              <w:t xml:space="preserve"> </w:t>
            </w:r>
            <w:r w:rsidR="00634809" w:rsidRPr="00634809">
              <w:rPr>
                <w:sz w:val="20"/>
                <w:lang w:val="pl-PL"/>
              </w:rPr>
              <w:t>obowiązuje, albo na</w:t>
            </w:r>
          </w:p>
          <w:p w:rsidR="00376CFB" w:rsidRDefault="00376CFB" w:rsidP="00376CFB">
            <w:pPr>
              <w:pStyle w:val="TableParagraph"/>
              <w:ind w:right="84"/>
              <w:jc w:val="both"/>
              <w:rPr>
                <w:sz w:val="20"/>
                <w:lang w:val="pl-PL"/>
              </w:rPr>
            </w:pPr>
            <w:r>
              <w:rPr>
                <w:sz w:val="20"/>
                <w:lang w:val="pl-PL"/>
              </w:rPr>
              <w:t xml:space="preserve">    </w:t>
            </w:r>
            <w:r w:rsidR="00634809" w:rsidRPr="00634809">
              <w:rPr>
                <w:sz w:val="20"/>
                <w:lang w:val="pl-PL"/>
              </w:rPr>
              <w:t xml:space="preserve"> koniec, ażeby korzystać z kredytu, który</w:t>
            </w:r>
          </w:p>
          <w:p w:rsidR="00376CFB" w:rsidRDefault="00376CFB" w:rsidP="00376CFB">
            <w:pPr>
              <w:pStyle w:val="TableParagraph"/>
              <w:ind w:right="84"/>
              <w:jc w:val="both"/>
              <w:rPr>
                <w:sz w:val="20"/>
                <w:lang w:val="pl-PL"/>
              </w:rPr>
            </w:pPr>
            <w:r>
              <w:rPr>
                <w:sz w:val="20"/>
                <w:lang w:val="pl-PL"/>
              </w:rPr>
              <w:t xml:space="preserve">    </w:t>
            </w:r>
            <w:r w:rsidR="00634809" w:rsidRPr="00634809">
              <w:rPr>
                <w:sz w:val="20"/>
                <w:lang w:val="pl-PL"/>
              </w:rPr>
              <w:t xml:space="preserve"> wystawiający weksel ma otwarty przez kogoś</w:t>
            </w:r>
          </w:p>
          <w:p w:rsidR="00376CFB" w:rsidRDefault="00376CFB" w:rsidP="00376CFB">
            <w:pPr>
              <w:pStyle w:val="TableParagraph"/>
              <w:ind w:right="84"/>
              <w:jc w:val="both"/>
              <w:rPr>
                <w:sz w:val="20"/>
                <w:lang w:val="pl-PL"/>
              </w:rPr>
            </w:pPr>
            <w:r>
              <w:rPr>
                <w:sz w:val="20"/>
                <w:lang w:val="pl-PL"/>
              </w:rPr>
              <w:t xml:space="preserve">    </w:t>
            </w:r>
            <w:r w:rsidR="00634809" w:rsidRPr="00634809">
              <w:rPr>
                <w:sz w:val="20"/>
                <w:lang w:val="pl-PL"/>
              </w:rPr>
              <w:t xml:space="preserve"> trzeciego u tego, który wekslem do zapłacenia sumy</w:t>
            </w:r>
          </w:p>
          <w:p w:rsidR="00376CFB" w:rsidRDefault="00376CFB" w:rsidP="00376CFB">
            <w:pPr>
              <w:pStyle w:val="TableParagraph"/>
              <w:ind w:right="84"/>
              <w:jc w:val="both"/>
              <w:rPr>
                <w:sz w:val="20"/>
                <w:lang w:val="pl-PL"/>
              </w:rPr>
            </w:pPr>
            <w:r>
              <w:rPr>
                <w:sz w:val="20"/>
                <w:lang w:val="pl-PL"/>
              </w:rPr>
              <w:t xml:space="preserve">    </w:t>
            </w:r>
            <w:r w:rsidR="00634809" w:rsidRPr="00634809">
              <w:rPr>
                <w:sz w:val="20"/>
                <w:lang w:val="pl-PL"/>
              </w:rPr>
              <w:t xml:space="preserve"> został powołanym. Weksli używa się też jako</w:t>
            </w:r>
          </w:p>
          <w:p w:rsidR="00376CFB" w:rsidRDefault="00376CFB" w:rsidP="00376CFB">
            <w:pPr>
              <w:pStyle w:val="TableParagraph"/>
              <w:ind w:right="84"/>
              <w:jc w:val="both"/>
              <w:rPr>
                <w:sz w:val="20"/>
                <w:lang w:val="pl-PL"/>
              </w:rPr>
            </w:pPr>
            <w:r>
              <w:rPr>
                <w:sz w:val="20"/>
                <w:lang w:val="pl-PL"/>
              </w:rPr>
              <w:t xml:space="preserve">    </w:t>
            </w:r>
            <w:r w:rsidR="00634809" w:rsidRPr="00634809">
              <w:rPr>
                <w:sz w:val="20"/>
                <w:lang w:val="pl-PL"/>
              </w:rPr>
              <w:t xml:space="preserve"> pewnego rodzaju kupowanych i sprzedawanych</w:t>
            </w:r>
          </w:p>
          <w:p w:rsidR="00376CFB" w:rsidRDefault="00376CFB" w:rsidP="00376CFB">
            <w:pPr>
              <w:pStyle w:val="TableParagraph"/>
              <w:ind w:right="84"/>
              <w:jc w:val="both"/>
              <w:rPr>
                <w:sz w:val="20"/>
                <w:lang w:val="pl-PL"/>
              </w:rPr>
            </w:pPr>
            <w:r>
              <w:rPr>
                <w:sz w:val="20"/>
                <w:lang w:val="pl-PL"/>
              </w:rPr>
              <w:t xml:space="preserve">    </w:t>
            </w:r>
            <w:r w:rsidR="00634809" w:rsidRPr="00634809">
              <w:rPr>
                <w:sz w:val="20"/>
                <w:lang w:val="pl-PL"/>
              </w:rPr>
              <w:t xml:space="preserve"> papierów</w:t>
            </w:r>
            <w:r>
              <w:rPr>
                <w:sz w:val="20"/>
                <w:lang w:val="pl-PL"/>
              </w:rPr>
              <w:t xml:space="preserve"> </w:t>
            </w:r>
            <w:r w:rsidR="00634809" w:rsidRPr="00634809">
              <w:rPr>
                <w:sz w:val="20"/>
                <w:lang w:val="pl-PL"/>
              </w:rPr>
              <w:t>wartościowych, służących do pewnego</w:t>
            </w:r>
          </w:p>
          <w:p w:rsidR="00376CFB" w:rsidRDefault="00376CFB" w:rsidP="00376CFB">
            <w:pPr>
              <w:pStyle w:val="TableParagraph"/>
              <w:ind w:right="84"/>
              <w:jc w:val="both"/>
              <w:rPr>
                <w:sz w:val="20"/>
                <w:lang w:val="pl-PL"/>
              </w:rPr>
            </w:pPr>
            <w:r>
              <w:rPr>
                <w:sz w:val="20"/>
                <w:lang w:val="pl-PL"/>
              </w:rPr>
              <w:t xml:space="preserve">  </w:t>
            </w:r>
            <w:r w:rsidR="00634809" w:rsidRPr="00634809">
              <w:rPr>
                <w:sz w:val="20"/>
                <w:lang w:val="pl-PL"/>
              </w:rPr>
              <w:t xml:space="preserve"> </w:t>
            </w:r>
            <w:r>
              <w:rPr>
                <w:sz w:val="20"/>
                <w:lang w:val="pl-PL"/>
              </w:rPr>
              <w:t xml:space="preserve">  </w:t>
            </w:r>
            <w:r w:rsidR="00634809" w:rsidRPr="00634809">
              <w:rPr>
                <w:sz w:val="20"/>
                <w:lang w:val="pl-PL"/>
              </w:rPr>
              <w:t>umieszczenia kapitału na krótki czas, lub też do</w:t>
            </w:r>
          </w:p>
          <w:p w:rsidR="00376CFB" w:rsidRDefault="00376CFB" w:rsidP="00376CFB">
            <w:pPr>
              <w:pStyle w:val="TableParagraph"/>
              <w:ind w:right="84"/>
              <w:jc w:val="both"/>
              <w:rPr>
                <w:sz w:val="20"/>
                <w:lang w:val="pl-PL"/>
              </w:rPr>
            </w:pPr>
            <w:r>
              <w:rPr>
                <w:sz w:val="20"/>
                <w:lang w:val="pl-PL"/>
              </w:rPr>
              <w:t xml:space="preserve">    </w:t>
            </w:r>
            <w:r w:rsidR="00634809" w:rsidRPr="00634809">
              <w:rPr>
                <w:sz w:val="20"/>
                <w:lang w:val="pl-PL"/>
              </w:rPr>
              <w:t xml:space="preserve"> wypłaty należności dłużnych w miejscach</w:t>
            </w:r>
          </w:p>
          <w:p w:rsidR="00AA1507" w:rsidRPr="00376CFB" w:rsidRDefault="00376CFB" w:rsidP="00376CFB">
            <w:pPr>
              <w:pStyle w:val="TableParagraph"/>
              <w:ind w:right="84"/>
              <w:jc w:val="both"/>
              <w:rPr>
                <w:sz w:val="20"/>
                <w:lang w:val="pl-PL"/>
              </w:rPr>
            </w:pPr>
            <w:r>
              <w:rPr>
                <w:sz w:val="20"/>
                <w:lang w:val="pl-PL"/>
              </w:rPr>
              <w:t xml:space="preserve">    </w:t>
            </w:r>
            <w:r w:rsidR="00634809" w:rsidRPr="00634809">
              <w:rPr>
                <w:sz w:val="20"/>
                <w:lang w:val="pl-PL"/>
              </w:rPr>
              <w:t xml:space="preserve"> zagranicznych. </w:t>
            </w:r>
            <w:r w:rsidR="00634809" w:rsidRPr="00376CFB">
              <w:rPr>
                <w:sz w:val="20"/>
                <w:lang w:val="pl-PL"/>
              </w:rPr>
              <w:t>(s. 26)</w:t>
            </w:r>
          </w:p>
        </w:tc>
        <w:tc>
          <w:tcPr>
            <w:tcW w:w="4632" w:type="dxa"/>
          </w:tcPr>
          <w:p w:rsidR="00376CFB" w:rsidRDefault="00634809">
            <w:pPr>
              <w:pStyle w:val="TableParagraph"/>
              <w:spacing w:before="38"/>
              <w:ind w:left="74" w:right="208"/>
              <w:jc w:val="both"/>
              <w:rPr>
                <w:spacing w:val="-4"/>
                <w:sz w:val="20"/>
              </w:rPr>
            </w:pPr>
            <w:r>
              <w:rPr>
                <w:sz w:val="20"/>
              </w:rPr>
              <w:t xml:space="preserve">Olson </w:t>
            </w:r>
            <w:r>
              <w:rPr>
                <w:spacing w:val="-2"/>
                <w:sz w:val="20"/>
              </w:rPr>
              <w:t xml:space="preserve">(2000) </w:t>
            </w:r>
            <w:r>
              <w:rPr>
                <w:sz w:val="20"/>
              </w:rPr>
              <w:t xml:space="preserve">concluded </w:t>
            </w:r>
            <w:r>
              <w:rPr>
                <w:spacing w:val="-4"/>
                <w:sz w:val="20"/>
              </w:rPr>
              <w:t>that:</w:t>
            </w:r>
          </w:p>
          <w:p w:rsidR="00376CFB" w:rsidRDefault="00376CFB">
            <w:pPr>
              <w:pStyle w:val="TableParagraph"/>
              <w:spacing w:before="38"/>
              <w:ind w:left="74" w:right="208"/>
              <w:jc w:val="both"/>
              <w:rPr>
                <w:spacing w:val="-4"/>
                <w:sz w:val="20"/>
              </w:rPr>
            </w:pPr>
          </w:p>
          <w:p w:rsidR="00376CFB" w:rsidRDefault="00634809">
            <w:pPr>
              <w:pStyle w:val="TableParagraph"/>
              <w:spacing w:before="38"/>
              <w:ind w:left="74" w:right="208"/>
              <w:jc w:val="both"/>
              <w:rPr>
                <w:spacing w:val="-12"/>
                <w:sz w:val="20"/>
              </w:rPr>
            </w:pPr>
            <w:r>
              <w:rPr>
                <w:spacing w:val="-4"/>
                <w:sz w:val="20"/>
              </w:rPr>
              <w:t xml:space="preserve"> </w:t>
            </w:r>
            <w:r w:rsidR="00376CFB">
              <w:rPr>
                <w:spacing w:val="-4"/>
                <w:sz w:val="20"/>
              </w:rPr>
              <w:t xml:space="preserve">      </w:t>
            </w:r>
            <w:r>
              <w:rPr>
                <w:sz w:val="20"/>
              </w:rPr>
              <w:t>enacting curriculum decisions</w:t>
            </w:r>
            <w:r>
              <w:rPr>
                <w:spacing w:val="-13"/>
                <w:sz w:val="20"/>
              </w:rPr>
              <w:t xml:space="preserve"> </w:t>
            </w:r>
            <w:r>
              <w:rPr>
                <w:sz w:val="20"/>
              </w:rPr>
              <w:t>within</w:t>
            </w:r>
            <w:r>
              <w:rPr>
                <w:spacing w:val="-11"/>
                <w:sz w:val="20"/>
              </w:rPr>
              <w:t xml:space="preserve"> </w:t>
            </w:r>
            <w:r>
              <w:rPr>
                <w:sz w:val="20"/>
              </w:rPr>
              <w:t>classrooms</w:t>
            </w:r>
            <w:r>
              <w:rPr>
                <w:spacing w:val="-13"/>
                <w:sz w:val="20"/>
              </w:rPr>
              <w:t xml:space="preserve"> </w:t>
            </w:r>
            <w:r>
              <w:rPr>
                <w:sz w:val="20"/>
              </w:rPr>
              <w:t>is</w:t>
            </w:r>
            <w:r>
              <w:rPr>
                <w:spacing w:val="-12"/>
                <w:sz w:val="20"/>
              </w:rPr>
              <w:t xml:space="preserve"> </w:t>
            </w:r>
          </w:p>
          <w:p w:rsidR="00376CFB" w:rsidRDefault="00376CFB">
            <w:pPr>
              <w:pStyle w:val="TableParagraph"/>
              <w:spacing w:before="38"/>
              <w:ind w:left="74" w:right="208"/>
              <w:jc w:val="both"/>
              <w:rPr>
                <w:sz w:val="20"/>
              </w:rPr>
            </w:pPr>
            <w:r>
              <w:rPr>
                <w:spacing w:val="-12"/>
                <w:sz w:val="20"/>
              </w:rPr>
              <w:t xml:space="preserve">         </w:t>
            </w:r>
            <w:r w:rsidR="00634809">
              <w:rPr>
                <w:sz w:val="20"/>
              </w:rPr>
              <w:t>a</w:t>
            </w:r>
            <w:r w:rsidR="00634809">
              <w:rPr>
                <w:spacing w:val="-16"/>
                <w:sz w:val="20"/>
              </w:rPr>
              <w:t xml:space="preserve"> </w:t>
            </w:r>
            <w:r w:rsidR="00634809">
              <w:rPr>
                <w:sz w:val="20"/>
              </w:rPr>
              <w:t>complex,</w:t>
            </w:r>
            <w:r w:rsidR="00634809">
              <w:rPr>
                <w:spacing w:val="-13"/>
                <w:sz w:val="20"/>
              </w:rPr>
              <w:t xml:space="preserve"> </w:t>
            </w:r>
            <w:r w:rsidR="00634809">
              <w:rPr>
                <w:sz w:val="20"/>
              </w:rPr>
              <w:t xml:space="preserve">multistoried narrative in a dynamic </w:t>
            </w:r>
          </w:p>
          <w:p w:rsidR="00376CFB" w:rsidRDefault="00376CFB">
            <w:pPr>
              <w:pStyle w:val="TableParagraph"/>
              <w:spacing w:before="38"/>
              <w:ind w:left="74" w:right="208"/>
              <w:jc w:val="both"/>
              <w:rPr>
                <w:sz w:val="20"/>
              </w:rPr>
            </w:pPr>
            <w:r>
              <w:rPr>
                <w:sz w:val="20"/>
              </w:rPr>
              <w:t xml:space="preserve">       </w:t>
            </w:r>
            <w:r w:rsidR="00634809">
              <w:rPr>
                <w:sz w:val="20"/>
              </w:rPr>
              <w:t>process of continual negotiation. Because</w:t>
            </w:r>
          </w:p>
          <w:p w:rsidR="00376CFB" w:rsidRDefault="00376CFB">
            <w:pPr>
              <w:pStyle w:val="TableParagraph"/>
              <w:spacing w:before="38"/>
              <w:ind w:left="74" w:right="208"/>
              <w:jc w:val="both"/>
              <w:rPr>
                <w:sz w:val="20"/>
              </w:rPr>
            </w:pPr>
            <w:r>
              <w:rPr>
                <w:sz w:val="20"/>
              </w:rPr>
              <w:t xml:space="preserve">      </w:t>
            </w:r>
            <w:r w:rsidR="00634809">
              <w:rPr>
                <w:sz w:val="20"/>
              </w:rPr>
              <w:t xml:space="preserve"> preservice teachers enter an ongoing narrative in </w:t>
            </w:r>
            <w:r>
              <w:rPr>
                <w:sz w:val="20"/>
              </w:rPr>
              <w:t xml:space="preserve"> </w:t>
            </w:r>
          </w:p>
          <w:p w:rsidR="00376CFB" w:rsidRDefault="00376CFB">
            <w:pPr>
              <w:pStyle w:val="TableParagraph"/>
              <w:spacing w:before="38"/>
              <w:ind w:left="74" w:right="208"/>
              <w:jc w:val="both"/>
              <w:rPr>
                <w:sz w:val="20"/>
              </w:rPr>
            </w:pPr>
            <w:r>
              <w:rPr>
                <w:sz w:val="20"/>
              </w:rPr>
              <w:t xml:space="preserve">       </w:t>
            </w:r>
            <w:r w:rsidR="00634809">
              <w:rPr>
                <w:sz w:val="20"/>
              </w:rPr>
              <w:t xml:space="preserve">process, finding their place within the story can </w:t>
            </w:r>
          </w:p>
          <w:p w:rsidR="00376CFB" w:rsidRDefault="00376CFB">
            <w:pPr>
              <w:pStyle w:val="TableParagraph"/>
              <w:spacing w:before="38"/>
              <w:ind w:left="74" w:right="208"/>
              <w:jc w:val="both"/>
              <w:rPr>
                <w:sz w:val="20"/>
              </w:rPr>
            </w:pPr>
            <w:r>
              <w:rPr>
                <w:sz w:val="20"/>
              </w:rPr>
              <w:t xml:space="preserve">       </w:t>
            </w:r>
            <w:r w:rsidR="00634809">
              <w:rPr>
                <w:spacing w:val="-3"/>
                <w:sz w:val="20"/>
              </w:rPr>
              <w:t xml:space="preserve">be </w:t>
            </w:r>
            <w:r w:rsidR="00634809">
              <w:rPr>
                <w:sz w:val="20"/>
              </w:rPr>
              <w:t xml:space="preserve">confusing and frustrating. Finding space to </w:t>
            </w:r>
          </w:p>
          <w:p w:rsidR="00376CFB" w:rsidRDefault="00376CFB" w:rsidP="00376CFB">
            <w:pPr>
              <w:pStyle w:val="TableParagraph"/>
              <w:spacing w:before="38"/>
              <w:ind w:left="74" w:right="208"/>
              <w:jc w:val="both"/>
              <w:rPr>
                <w:sz w:val="20"/>
              </w:rPr>
            </w:pPr>
            <w:r>
              <w:rPr>
                <w:sz w:val="20"/>
              </w:rPr>
              <w:t xml:space="preserve">       </w:t>
            </w:r>
            <w:r w:rsidR="00634809">
              <w:rPr>
                <w:sz w:val="20"/>
              </w:rPr>
              <w:t xml:space="preserve">create their own curriculum story with students </w:t>
            </w:r>
            <w:r>
              <w:rPr>
                <w:sz w:val="20"/>
              </w:rPr>
              <w:t xml:space="preserve">  </w:t>
            </w:r>
          </w:p>
          <w:p w:rsidR="00AA1507" w:rsidRDefault="00376CFB" w:rsidP="00376CFB">
            <w:pPr>
              <w:pStyle w:val="TableParagraph"/>
              <w:spacing w:before="38"/>
              <w:ind w:left="74" w:right="208"/>
              <w:jc w:val="both"/>
              <w:rPr>
                <w:sz w:val="20"/>
              </w:rPr>
            </w:pPr>
            <w:r>
              <w:rPr>
                <w:sz w:val="20"/>
              </w:rPr>
              <w:t xml:space="preserve">       </w:t>
            </w:r>
            <w:r w:rsidR="00634809">
              <w:rPr>
                <w:sz w:val="20"/>
              </w:rPr>
              <w:t>is</w:t>
            </w:r>
            <w:r>
              <w:rPr>
                <w:sz w:val="20"/>
              </w:rPr>
              <w:t xml:space="preserve"> </w:t>
            </w:r>
            <w:r w:rsidR="00634809">
              <w:rPr>
                <w:sz w:val="20"/>
              </w:rPr>
              <w:t>difficult. (p.</w:t>
            </w:r>
            <w:r w:rsidR="00634809">
              <w:rPr>
                <w:spacing w:val="-13"/>
                <w:sz w:val="20"/>
              </w:rPr>
              <w:t xml:space="preserve"> </w:t>
            </w:r>
            <w:r w:rsidR="00634809">
              <w:rPr>
                <w:sz w:val="20"/>
              </w:rPr>
              <w:t>175)</w:t>
            </w:r>
          </w:p>
        </w:tc>
      </w:tr>
    </w:tbl>
    <w:p w:rsidR="00AA1507" w:rsidRDefault="00AA1507">
      <w:pPr>
        <w:pStyle w:val="Tekstpodstawowy"/>
        <w:rPr>
          <w:b/>
          <w:sz w:val="20"/>
        </w:rPr>
      </w:pPr>
    </w:p>
    <w:p w:rsidR="00AA1507" w:rsidRDefault="00AA1507">
      <w:pPr>
        <w:pStyle w:val="Tekstpodstawowy"/>
        <w:spacing w:before="3"/>
        <w:rPr>
          <w:b/>
          <w:sz w:val="18"/>
        </w:rPr>
      </w:pPr>
    </w:p>
    <w:p w:rsidR="00AA1507" w:rsidRPr="00DA449F" w:rsidRDefault="00634809">
      <w:pPr>
        <w:pStyle w:val="Akapitzlist"/>
        <w:numPr>
          <w:ilvl w:val="0"/>
          <w:numId w:val="2"/>
        </w:numPr>
        <w:tabs>
          <w:tab w:val="left" w:pos="593"/>
        </w:tabs>
        <w:spacing w:before="58"/>
        <w:ind w:left="592" w:hanging="274"/>
        <w:jc w:val="left"/>
        <w:rPr>
          <w:b/>
        </w:rPr>
      </w:pPr>
      <w:r w:rsidRPr="00DA449F">
        <w:rPr>
          <w:b/>
        </w:rPr>
        <w:t>Creating a literature list</w:t>
      </w:r>
      <w:r w:rsidRPr="00DA449F">
        <w:rPr>
          <w:b/>
          <w:spacing w:val="-2"/>
        </w:rPr>
        <w:t xml:space="preserve"> </w:t>
      </w:r>
      <w:r w:rsidRPr="00DA449F">
        <w:rPr>
          <w:b/>
        </w:rPr>
        <w:t>(bibliography)</w:t>
      </w:r>
    </w:p>
    <w:p w:rsidR="00AA1507" w:rsidRDefault="00AA1507">
      <w:pPr>
        <w:pStyle w:val="Tekstpodstawowy"/>
        <w:spacing w:before="8"/>
        <w:rPr>
          <w:sz w:val="21"/>
        </w:rPr>
      </w:pPr>
    </w:p>
    <w:p w:rsidR="00AA1507" w:rsidRDefault="00634809">
      <w:pPr>
        <w:pStyle w:val="Akapitzlist"/>
        <w:numPr>
          <w:ilvl w:val="1"/>
          <w:numId w:val="2"/>
        </w:numPr>
        <w:tabs>
          <w:tab w:val="left" w:pos="543"/>
        </w:tabs>
        <w:ind w:left="542"/>
        <w:jc w:val="left"/>
      </w:pPr>
      <w:r>
        <w:t>General</w:t>
      </w:r>
      <w:r>
        <w:rPr>
          <w:spacing w:val="-1"/>
        </w:rPr>
        <w:t xml:space="preserve"> </w:t>
      </w:r>
      <w:r>
        <w:t>principles</w:t>
      </w:r>
    </w:p>
    <w:p w:rsidR="00AA1507" w:rsidRDefault="00AA1507">
      <w:pPr>
        <w:pStyle w:val="Tekstpodstawowy"/>
        <w:spacing w:before="5"/>
      </w:pPr>
    </w:p>
    <w:p w:rsidR="00AA1507" w:rsidRDefault="00634809">
      <w:pPr>
        <w:pStyle w:val="Akapitzlist"/>
        <w:numPr>
          <w:ilvl w:val="2"/>
          <w:numId w:val="2"/>
        </w:numPr>
        <w:tabs>
          <w:tab w:val="left" w:pos="759"/>
        </w:tabs>
        <w:spacing w:before="1" w:line="237" w:lineRule="auto"/>
        <w:ind w:left="319" w:right="235" w:firstLine="0"/>
        <w:jc w:val="both"/>
      </w:pPr>
      <w:r>
        <w:t>The</w:t>
      </w:r>
      <w:r>
        <w:rPr>
          <w:spacing w:val="-5"/>
        </w:rPr>
        <w:t xml:space="preserve"> </w:t>
      </w:r>
      <w:r>
        <w:t>bibliography</w:t>
      </w:r>
      <w:r>
        <w:rPr>
          <w:spacing w:val="-1"/>
        </w:rPr>
        <w:t xml:space="preserve"> </w:t>
      </w:r>
      <w:r>
        <w:rPr>
          <w:spacing w:val="-2"/>
        </w:rPr>
        <w:t>should</w:t>
      </w:r>
      <w:r>
        <w:rPr>
          <w:spacing w:val="-4"/>
        </w:rPr>
        <w:t xml:space="preserve"> </w:t>
      </w:r>
      <w:r>
        <w:t>only</w:t>
      </w:r>
      <w:r>
        <w:rPr>
          <w:spacing w:val="-8"/>
        </w:rPr>
        <w:t xml:space="preserve"> </w:t>
      </w:r>
      <w:r>
        <w:t>include</w:t>
      </w:r>
      <w:r>
        <w:rPr>
          <w:spacing w:val="-4"/>
        </w:rPr>
        <w:t xml:space="preserve"> </w:t>
      </w:r>
      <w:r>
        <w:t>the</w:t>
      </w:r>
      <w:r>
        <w:rPr>
          <w:spacing w:val="-5"/>
        </w:rPr>
        <w:t xml:space="preserve"> </w:t>
      </w:r>
      <w:r>
        <w:t>publications</w:t>
      </w:r>
      <w:r>
        <w:rPr>
          <w:spacing w:val="-2"/>
        </w:rPr>
        <w:t xml:space="preserve"> </w:t>
      </w:r>
      <w:r>
        <w:t>to</w:t>
      </w:r>
      <w:r>
        <w:rPr>
          <w:spacing w:val="-10"/>
        </w:rPr>
        <w:t xml:space="preserve"> </w:t>
      </w:r>
      <w:r>
        <w:t>which</w:t>
      </w:r>
      <w:r>
        <w:rPr>
          <w:spacing w:val="-4"/>
        </w:rPr>
        <w:t xml:space="preserve"> </w:t>
      </w:r>
      <w:r>
        <w:t>the</w:t>
      </w:r>
      <w:r>
        <w:rPr>
          <w:spacing w:val="-6"/>
        </w:rPr>
        <w:t xml:space="preserve"> </w:t>
      </w:r>
      <w:r>
        <w:t>author</w:t>
      </w:r>
      <w:r>
        <w:rPr>
          <w:spacing w:val="-1"/>
        </w:rPr>
        <w:t xml:space="preserve"> </w:t>
      </w:r>
      <w:r>
        <w:t>actually</w:t>
      </w:r>
      <w:r>
        <w:rPr>
          <w:spacing w:val="-8"/>
        </w:rPr>
        <w:t xml:space="preserve"> </w:t>
      </w:r>
      <w:r>
        <w:t>referred</w:t>
      </w:r>
      <w:r>
        <w:rPr>
          <w:spacing w:val="-3"/>
        </w:rPr>
        <w:t xml:space="preserve"> </w:t>
      </w:r>
      <w:r>
        <w:t>in</w:t>
      </w:r>
      <w:r>
        <w:rPr>
          <w:spacing w:val="-4"/>
        </w:rPr>
        <w:t xml:space="preserve"> </w:t>
      </w:r>
      <w:r>
        <w:t xml:space="preserve">the </w:t>
      </w:r>
      <w:r>
        <w:rPr>
          <w:spacing w:val="-3"/>
        </w:rPr>
        <w:t xml:space="preserve">text </w:t>
      </w:r>
      <w:r>
        <w:t xml:space="preserve">of their work. Publications cited </w:t>
      </w:r>
      <w:r>
        <w:rPr>
          <w:spacing w:val="-3"/>
        </w:rPr>
        <w:t xml:space="preserve">after other </w:t>
      </w:r>
      <w:r>
        <w:t>authors should not be included in the</w:t>
      </w:r>
      <w:r>
        <w:rPr>
          <w:spacing w:val="2"/>
        </w:rPr>
        <w:t xml:space="preserve"> </w:t>
      </w:r>
      <w:r>
        <w:t>bibliography.</w:t>
      </w:r>
    </w:p>
    <w:p w:rsidR="00AA1507" w:rsidRDefault="00AA1507">
      <w:pPr>
        <w:pStyle w:val="Tekstpodstawowy"/>
        <w:spacing w:before="6"/>
      </w:pPr>
    </w:p>
    <w:p w:rsidR="00AA1507" w:rsidRDefault="00634809">
      <w:pPr>
        <w:pStyle w:val="Akapitzlist"/>
        <w:numPr>
          <w:ilvl w:val="2"/>
          <w:numId w:val="2"/>
        </w:numPr>
        <w:tabs>
          <w:tab w:val="left" w:pos="745"/>
        </w:tabs>
        <w:spacing w:line="237" w:lineRule="auto"/>
        <w:ind w:left="319" w:right="250" w:firstLine="0"/>
        <w:jc w:val="both"/>
      </w:pPr>
      <w:r>
        <w:t xml:space="preserve">The descriptions of the publications should be arranged in alphabetical order according to the authors' surnames or according to the titles of the publications (if no author is given). </w:t>
      </w:r>
      <w:r>
        <w:rPr>
          <w:spacing w:val="-3"/>
        </w:rPr>
        <w:t xml:space="preserve">Individual </w:t>
      </w:r>
      <w:r>
        <w:t>bibliographic items should not be</w:t>
      </w:r>
      <w:r>
        <w:rPr>
          <w:spacing w:val="-10"/>
        </w:rPr>
        <w:t xml:space="preserve"> </w:t>
      </w:r>
      <w:r>
        <w:t>numbered.</w:t>
      </w:r>
      <w:r w:rsidR="00195D57">
        <w:t xml:space="preserve"> First line of the bibliography should be given without indentation, the following – indented.</w:t>
      </w:r>
    </w:p>
    <w:p w:rsidR="00195D57" w:rsidRDefault="00195D57" w:rsidP="00195D57">
      <w:pPr>
        <w:pStyle w:val="Akapitzlist"/>
      </w:pPr>
    </w:p>
    <w:p w:rsidR="00195D57" w:rsidRPr="00795F84" w:rsidRDefault="00195D57" w:rsidP="00195D57">
      <w:pPr>
        <w:tabs>
          <w:tab w:val="left" w:pos="745"/>
        </w:tabs>
        <w:spacing w:line="237" w:lineRule="auto"/>
        <w:ind w:right="250"/>
        <w:rPr>
          <w:b/>
        </w:rPr>
      </w:pPr>
      <w:r w:rsidRPr="00795F84">
        <w:rPr>
          <w:b/>
        </w:rPr>
        <w:lastRenderedPageBreak/>
        <w:t xml:space="preserve">      Example:</w:t>
      </w:r>
    </w:p>
    <w:p w:rsidR="00195D57" w:rsidRDefault="00195D57" w:rsidP="00195D57">
      <w:pPr>
        <w:tabs>
          <w:tab w:val="left" w:pos="745"/>
        </w:tabs>
        <w:spacing w:line="237" w:lineRule="auto"/>
        <w:ind w:left="319" w:right="250"/>
      </w:pPr>
      <w:proofErr w:type="spellStart"/>
      <w:r w:rsidRPr="00195D57">
        <w:t>Kieruj,N.D.i</w:t>
      </w:r>
      <w:proofErr w:type="spellEnd"/>
      <w:r w:rsidRPr="00195D57">
        <w:t xml:space="preserve"> </w:t>
      </w:r>
      <w:proofErr w:type="spellStart"/>
      <w:r w:rsidRPr="00195D57">
        <w:t>Moors,G.B</w:t>
      </w:r>
      <w:proofErr w:type="spellEnd"/>
      <w:r>
        <w:t xml:space="preserve">.(2010).Variations in response style behavior by response scale formats in </w:t>
      </w:r>
    </w:p>
    <w:p w:rsidR="00195D57" w:rsidRDefault="00195D57" w:rsidP="00195D57">
      <w:pPr>
        <w:tabs>
          <w:tab w:val="left" w:pos="745"/>
        </w:tabs>
        <w:spacing w:line="237" w:lineRule="auto"/>
        <w:ind w:left="319" w:right="250"/>
        <w:rPr>
          <w:i/>
        </w:rPr>
      </w:pPr>
      <w:r>
        <w:tab/>
        <w:t>attitude research.</w:t>
      </w:r>
      <w:r>
        <w:rPr>
          <w:i/>
        </w:rPr>
        <w:t xml:space="preserve"> International Journal of Public Opinion Research, 22,320-342.</w:t>
      </w:r>
    </w:p>
    <w:p w:rsidR="00195D57" w:rsidRPr="00795F84" w:rsidRDefault="00795F84" w:rsidP="00195D57">
      <w:pPr>
        <w:tabs>
          <w:tab w:val="left" w:pos="745"/>
        </w:tabs>
        <w:spacing w:line="237" w:lineRule="auto"/>
        <w:ind w:left="319" w:right="250"/>
        <w:rPr>
          <w:b/>
        </w:rPr>
      </w:pPr>
      <w:r>
        <w:rPr>
          <w:i/>
        </w:rPr>
        <w:tab/>
      </w:r>
      <w:r w:rsidRPr="00795F84">
        <w:t>http://doi.org/10.1093/ijpor/edq001</w:t>
      </w:r>
    </w:p>
    <w:p w:rsidR="00AA1507" w:rsidRPr="00195D57" w:rsidRDefault="00AA1507">
      <w:pPr>
        <w:pStyle w:val="Tekstpodstawowy"/>
        <w:spacing w:before="5"/>
      </w:pPr>
    </w:p>
    <w:p w:rsidR="00AA1507" w:rsidRDefault="00634809">
      <w:pPr>
        <w:pStyle w:val="Akapitzlist"/>
        <w:numPr>
          <w:ilvl w:val="2"/>
          <w:numId w:val="2"/>
        </w:numPr>
        <w:tabs>
          <w:tab w:val="left" w:pos="730"/>
        </w:tabs>
        <w:spacing w:line="242" w:lineRule="auto"/>
        <w:ind w:left="319" w:right="246" w:firstLine="0"/>
        <w:jc w:val="both"/>
      </w:pPr>
      <w:r>
        <w:t xml:space="preserve">The works of one author are given according to the year of publication, from the </w:t>
      </w:r>
      <w:r>
        <w:rPr>
          <w:spacing w:val="-2"/>
        </w:rPr>
        <w:t xml:space="preserve">oldest </w:t>
      </w:r>
      <w:r>
        <w:t xml:space="preserve">to the latest works. Works </w:t>
      </w:r>
      <w:r>
        <w:rPr>
          <w:spacing w:val="-3"/>
        </w:rPr>
        <w:t xml:space="preserve">without </w:t>
      </w:r>
      <w:r>
        <w:t xml:space="preserve">a year of publication are placed </w:t>
      </w:r>
      <w:r>
        <w:rPr>
          <w:spacing w:val="-3"/>
        </w:rPr>
        <w:t xml:space="preserve">before </w:t>
      </w:r>
      <w:r>
        <w:t>the works with a year of</w:t>
      </w:r>
      <w:bookmarkStart w:id="16" w:name="Examples:_(14)"/>
      <w:bookmarkEnd w:id="16"/>
      <w:r>
        <w:t xml:space="preserve"> publication. Works in print are </w:t>
      </w:r>
      <w:r>
        <w:rPr>
          <w:spacing w:val="-3"/>
        </w:rPr>
        <w:t xml:space="preserve">placed after </w:t>
      </w:r>
      <w:r>
        <w:t xml:space="preserve">the works with a </w:t>
      </w:r>
      <w:r>
        <w:rPr>
          <w:spacing w:val="-3"/>
        </w:rPr>
        <w:t xml:space="preserve">year </w:t>
      </w:r>
      <w:r>
        <w:t>of</w:t>
      </w:r>
      <w:r>
        <w:rPr>
          <w:spacing w:val="-5"/>
        </w:rPr>
        <w:t xml:space="preserve"> </w:t>
      </w:r>
      <w:r>
        <w:t>publication.</w:t>
      </w:r>
    </w:p>
    <w:p w:rsidR="00AA1507" w:rsidRDefault="00AA1507">
      <w:pPr>
        <w:pStyle w:val="Nagwek1"/>
        <w:spacing w:line="262" w:lineRule="exact"/>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1"/>
        <w:gridCol w:w="4632"/>
      </w:tblGrid>
      <w:tr w:rsidR="00AA1507">
        <w:trPr>
          <w:trHeight w:val="537"/>
        </w:trPr>
        <w:tc>
          <w:tcPr>
            <w:tcW w:w="4661" w:type="dxa"/>
          </w:tcPr>
          <w:p w:rsidR="00AA1507" w:rsidRDefault="00634809">
            <w:pPr>
              <w:pStyle w:val="TableParagraph"/>
              <w:spacing w:before="13" w:line="260" w:lineRule="exact"/>
              <w:ind w:right="551"/>
              <w:rPr>
                <w:b/>
              </w:rPr>
            </w:pPr>
            <w:r>
              <w:rPr>
                <w:b/>
              </w:rPr>
              <w:t>Bibliography in a work created in the Polish language</w:t>
            </w:r>
          </w:p>
        </w:tc>
        <w:tc>
          <w:tcPr>
            <w:tcW w:w="4632" w:type="dxa"/>
          </w:tcPr>
          <w:p w:rsidR="00AA1507" w:rsidRDefault="00634809">
            <w:pPr>
              <w:pStyle w:val="TableParagraph"/>
              <w:spacing w:before="1" w:line="266" w:lineRule="exact"/>
              <w:ind w:left="103"/>
              <w:rPr>
                <w:b/>
              </w:rPr>
            </w:pPr>
            <w:r>
              <w:rPr>
                <w:b/>
              </w:rPr>
              <w:t>Bibliography in a work created in the English language</w:t>
            </w:r>
          </w:p>
        </w:tc>
      </w:tr>
      <w:tr w:rsidR="00AA1507">
        <w:trPr>
          <w:trHeight w:val="1617"/>
        </w:trPr>
        <w:tc>
          <w:tcPr>
            <w:tcW w:w="4661" w:type="dxa"/>
          </w:tcPr>
          <w:p w:rsidR="00AA1507" w:rsidRDefault="00634809">
            <w:pPr>
              <w:pStyle w:val="TableParagraph"/>
              <w:spacing w:before="5" w:line="264" w:lineRule="exact"/>
            </w:pPr>
            <w:proofErr w:type="spellStart"/>
            <w:r>
              <w:t>Fahy</w:t>
            </w:r>
            <w:proofErr w:type="spellEnd"/>
            <w:r>
              <w:t>, T. (</w:t>
            </w:r>
            <w:proofErr w:type="spellStart"/>
            <w:r>
              <w:t>b.d</w:t>
            </w:r>
            <w:proofErr w:type="spellEnd"/>
            <w:r>
              <w:t>.).</w:t>
            </w:r>
          </w:p>
          <w:p w:rsidR="00AA1507" w:rsidRDefault="00634809">
            <w:pPr>
              <w:pStyle w:val="TableParagraph"/>
              <w:spacing w:line="264" w:lineRule="exact"/>
            </w:pPr>
            <w:proofErr w:type="spellStart"/>
            <w:r>
              <w:t>Fahy</w:t>
            </w:r>
            <w:proofErr w:type="spellEnd"/>
            <w:r>
              <w:t>, T. (1991).</w:t>
            </w:r>
          </w:p>
          <w:p w:rsidR="00AA1507" w:rsidRDefault="00634809">
            <w:pPr>
              <w:pStyle w:val="TableParagraph"/>
              <w:spacing w:before="5" w:line="268" w:lineRule="exact"/>
            </w:pPr>
            <w:proofErr w:type="spellStart"/>
            <w:r>
              <w:t>Fahy</w:t>
            </w:r>
            <w:proofErr w:type="spellEnd"/>
            <w:r>
              <w:t>, T.</w:t>
            </w:r>
            <w:r>
              <w:rPr>
                <w:spacing w:val="17"/>
              </w:rPr>
              <w:t xml:space="preserve"> </w:t>
            </w:r>
            <w:r>
              <w:rPr>
                <w:spacing w:val="-3"/>
              </w:rPr>
              <w:t>(1996a).</w:t>
            </w:r>
          </w:p>
          <w:p w:rsidR="00AA1507" w:rsidRDefault="00634809">
            <w:pPr>
              <w:pStyle w:val="TableParagraph"/>
              <w:spacing w:line="268" w:lineRule="exact"/>
            </w:pPr>
            <w:proofErr w:type="spellStart"/>
            <w:r>
              <w:t>Fahy</w:t>
            </w:r>
            <w:proofErr w:type="spellEnd"/>
            <w:r>
              <w:t>, T.</w:t>
            </w:r>
            <w:r>
              <w:rPr>
                <w:spacing w:val="21"/>
              </w:rPr>
              <w:t xml:space="preserve"> </w:t>
            </w:r>
            <w:r>
              <w:rPr>
                <w:spacing w:val="-3"/>
              </w:rPr>
              <w:t>(1996b).</w:t>
            </w:r>
          </w:p>
          <w:p w:rsidR="00AA1507" w:rsidRDefault="00634809">
            <w:pPr>
              <w:pStyle w:val="TableParagraph"/>
              <w:spacing w:before="5" w:line="267" w:lineRule="exact"/>
            </w:pPr>
            <w:proofErr w:type="spellStart"/>
            <w:r>
              <w:t>Fahy</w:t>
            </w:r>
            <w:proofErr w:type="spellEnd"/>
            <w:r>
              <w:t>, T. (2003).</w:t>
            </w:r>
          </w:p>
          <w:p w:rsidR="00AA1507" w:rsidRDefault="00634809">
            <w:pPr>
              <w:pStyle w:val="TableParagraph"/>
              <w:spacing w:line="252" w:lineRule="exact"/>
            </w:pPr>
            <w:proofErr w:type="spellStart"/>
            <w:r>
              <w:t>Fahy</w:t>
            </w:r>
            <w:proofErr w:type="spellEnd"/>
            <w:r>
              <w:t xml:space="preserve">, T. (w </w:t>
            </w:r>
            <w:proofErr w:type="spellStart"/>
            <w:r>
              <w:t>druku</w:t>
            </w:r>
            <w:proofErr w:type="spellEnd"/>
            <w:r>
              <w:t>).</w:t>
            </w:r>
          </w:p>
        </w:tc>
        <w:tc>
          <w:tcPr>
            <w:tcW w:w="4632" w:type="dxa"/>
          </w:tcPr>
          <w:p w:rsidR="00AA1507" w:rsidRDefault="00634809">
            <w:pPr>
              <w:pStyle w:val="TableParagraph"/>
              <w:spacing w:before="5" w:line="264" w:lineRule="exact"/>
              <w:ind w:left="103"/>
            </w:pPr>
            <w:proofErr w:type="spellStart"/>
            <w:r>
              <w:t>Fahy</w:t>
            </w:r>
            <w:proofErr w:type="spellEnd"/>
            <w:r>
              <w:t>, T. (</w:t>
            </w:r>
            <w:proofErr w:type="spellStart"/>
            <w:r>
              <w:t>n.d.</w:t>
            </w:r>
            <w:proofErr w:type="spellEnd"/>
            <w:r>
              <w:t>).</w:t>
            </w:r>
          </w:p>
          <w:p w:rsidR="00AA1507" w:rsidRDefault="00634809">
            <w:pPr>
              <w:pStyle w:val="TableParagraph"/>
              <w:spacing w:line="264" w:lineRule="exact"/>
              <w:ind w:left="103"/>
            </w:pPr>
            <w:proofErr w:type="spellStart"/>
            <w:r>
              <w:t>Fahy</w:t>
            </w:r>
            <w:proofErr w:type="spellEnd"/>
            <w:r>
              <w:t>, T. (1991).</w:t>
            </w:r>
          </w:p>
          <w:p w:rsidR="00AA1507" w:rsidRDefault="00634809">
            <w:pPr>
              <w:pStyle w:val="TableParagraph"/>
              <w:spacing w:before="5" w:line="268" w:lineRule="exact"/>
              <w:ind w:left="103"/>
            </w:pPr>
            <w:proofErr w:type="spellStart"/>
            <w:r>
              <w:t>Fahy</w:t>
            </w:r>
            <w:proofErr w:type="spellEnd"/>
            <w:r>
              <w:t>, T.</w:t>
            </w:r>
            <w:r>
              <w:rPr>
                <w:spacing w:val="17"/>
              </w:rPr>
              <w:t xml:space="preserve"> </w:t>
            </w:r>
            <w:r>
              <w:rPr>
                <w:spacing w:val="-3"/>
              </w:rPr>
              <w:t>(1996a).</w:t>
            </w:r>
          </w:p>
          <w:p w:rsidR="00AA1507" w:rsidRDefault="00634809">
            <w:pPr>
              <w:pStyle w:val="TableParagraph"/>
              <w:spacing w:line="268" w:lineRule="exact"/>
              <w:ind w:left="103"/>
            </w:pPr>
            <w:proofErr w:type="spellStart"/>
            <w:r>
              <w:t>Fahy</w:t>
            </w:r>
            <w:proofErr w:type="spellEnd"/>
            <w:r>
              <w:t>, T.</w:t>
            </w:r>
            <w:r>
              <w:rPr>
                <w:spacing w:val="21"/>
              </w:rPr>
              <w:t xml:space="preserve"> </w:t>
            </w:r>
            <w:r>
              <w:rPr>
                <w:spacing w:val="-3"/>
              </w:rPr>
              <w:t>(1996b).</w:t>
            </w:r>
          </w:p>
          <w:p w:rsidR="00AA1507" w:rsidRDefault="00634809">
            <w:pPr>
              <w:pStyle w:val="TableParagraph"/>
              <w:spacing w:before="5" w:line="267" w:lineRule="exact"/>
              <w:ind w:left="103"/>
            </w:pPr>
            <w:proofErr w:type="spellStart"/>
            <w:r>
              <w:t>Fahy</w:t>
            </w:r>
            <w:proofErr w:type="spellEnd"/>
            <w:r>
              <w:t>, T. (2003).</w:t>
            </w:r>
          </w:p>
          <w:p w:rsidR="00AA1507" w:rsidRDefault="00634809">
            <w:pPr>
              <w:pStyle w:val="TableParagraph"/>
              <w:spacing w:line="252" w:lineRule="exact"/>
              <w:ind w:left="103"/>
            </w:pPr>
            <w:proofErr w:type="spellStart"/>
            <w:r>
              <w:t>Fahy</w:t>
            </w:r>
            <w:proofErr w:type="spellEnd"/>
            <w:r>
              <w:t>, T. (in print).</w:t>
            </w:r>
          </w:p>
        </w:tc>
      </w:tr>
    </w:tbl>
    <w:p w:rsidR="00AA1507" w:rsidRDefault="00634809">
      <w:pPr>
        <w:pStyle w:val="Tekstpodstawowy"/>
        <w:ind w:left="319" w:right="1159"/>
      </w:pPr>
      <w:r>
        <w:t>In the case the year of publication is repeated, the titles of individual publications are listed alphabetically.</w:t>
      </w:r>
    </w:p>
    <w:p w:rsidR="00AA1507" w:rsidRDefault="00634809">
      <w:pPr>
        <w:pStyle w:val="Nagwek1"/>
        <w:spacing w:line="265" w:lineRule="exact"/>
      </w:pPr>
      <w:bookmarkStart w:id="17" w:name="Example:_(1)"/>
      <w:bookmarkEnd w:id="17"/>
      <w:r>
        <w:t>Example:</w:t>
      </w:r>
    </w:p>
    <w:p w:rsidR="00AA1507" w:rsidRDefault="00634809">
      <w:pPr>
        <w:spacing w:before="5" w:line="267" w:lineRule="exact"/>
        <w:ind w:left="319"/>
        <w:rPr>
          <w:i/>
        </w:rPr>
      </w:pPr>
      <w:proofErr w:type="spellStart"/>
      <w:r>
        <w:t>Fahy</w:t>
      </w:r>
      <w:proofErr w:type="spellEnd"/>
      <w:r>
        <w:t xml:space="preserve">, T. (1996a). </w:t>
      </w:r>
      <w:r w:rsidR="00795F84">
        <w:rPr>
          <w:i/>
        </w:rPr>
        <w:t>Forfaiting services</w:t>
      </w:r>
    </w:p>
    <w:p w:rsidR="00AA1507" w:rsidRDefault="00634809">
      <w:pPr>
        <w:spacing w:line="267" w:lineRule="exact"/>
        <w:ind w:left="319"/>
        <w:rPr>
          <w:i/>
        </w:rPr>
      </w:pPr>
      <w:proofErr w:type="spellStart"/>
      <w:r>
        <w:t>Fahy</w:t>
      </w:r>
      <w:proofErr w:type="spellEnd"/>
      <w:r>
        <w:t xml:space="preserve">, T. (1996b). </w:t>
      </w:r>
      <w:r>
        <w:rPr>
          <w:i/>
        </w:rPr>
        <w:t>Processes and procedures</w:t>
      </w:r>
    </w:p>
    <w:p w:rsidR="00DA449F" w:rsidRDefault="00DA449F">
      <w:pPr>
        <w:spacing w:line="267" w:lineRule="exact"/>
        <w:ind w:left="319"/>
      </w:pPr>
    </w:p>
    <w:p w:rsidR="00AA1507" w:rsidRDefault="00AA1507">
      <w:pPr>
        <w:pStyle w:val="Tekstpodstawowy"/>
        <w:spacing w:before="5"/>
      </w:pPr>
    </w:p>
    <w:p w:rsidR="00AA1507" w:rsidRDefault="00634809">
      <w:pPr>
        <w:pStyle w:val="Akapitzlist"/>
        <w:numPr>
          <w:ilvl w:val="2"/>
          <w:numId w:val="2"/>
        </w:numPr>
        <w:tabs>
          <w:tab w:val="left" w:pos="745"/>
        </w:tabs>
        <w:spacing w:line="237" w:lineRule="auto"/>
        <w:ind w:left="319" w:right="248" w:firstLine="0"/>
        <w:jc w:val="both"/>
      </w:pPr>
      <w:r>
        <w:t>If</w:t>
      </w:r>
      <w:r>
        <w:rPr>
          <w:spacing w:val="-16"/>
        </w:rPr>
        <w:t xml:space="preserve"> </w:t>
      </w:r>
      <w:r>
        <w:t>a</w:t>
      </w:r>
      <w:r>
        <w:rPr>
          <w:spacing w:val="-11"/>
        </w:rPr>
        <w:t xml:space="preserve"> </w:t>
      </w:r>
      <w:r>
        <w:t>work</w:t>
      </w:r>
      <w:r>
        <w:rPr>
          <w:spacing w:val="-12"/>
        </w:rPr>
        <w:t xml:space="preserve"> </w:t>
      </w:r>
      <w:r>
        <w:t>has</w:t>
      </w:r>
      <w:r>
        <w:rPr>
          <w:spacing w:val="-13"/>
        </w:rPr>
        <w:t xml:space="preserve"> </w:t>
      </w:r>
      <w:r>
        <w:rPr>
          <w:spacing w:val="-3"/>
        </w:rPr>
        <w:t>between</w:t>
      </w:r>
      <w:r>
        <w:rPr>
          <w:spacing w:val="-13"/>
        </w:rPr>
        <w:t xml:space="preserve"> </w:t>
      </w:r>
      <w:r>
        <w:t>two</w:t>
      </w:r>
      <w:r>
        <w:rPr>
          <w:spacing w:val="-15"/>
        </w:rPr>
        <w:t xml:space="preserve"> </w:t>
      </w:r>
      <w:r>
        <w:t>and</w:t>
      </w:r>
      <w:r>
        <w:rPr>
          <w:spacing w:val="-14"/>
        </w:rPr>
        <w:t xml:space="preserve"> </w:t>
      </w:r>
      <w:r w:rsidR="000963D6">
        <w:t xml:space="preserve">twenty </w:t>
      </w:r>
      <w:r>
        <w:t>authors</w:t>
      </w:r>
      <w:r>
        <w:rPr>
          <w:spacing w:val="-9"/>
        </w:rPr>
        <w:t xml:space="preserve"> </w:t>
      </w:r>
      <w:r>
        <w:t>-</w:t>
      </w:r>
      <w:r>
        <w:rPr>
          <w:spacing w:val="-7"/>
        </w:rPr>
        <w:t xml:space="preserve"> </w:t>
      </w:r>
      <w:r>
        <w:t>the</w:t>
      </w:r>
      <w:r>
        <w:rPr>
          <w:spacing w:val="-15"/>
        </w:rPr>
        <w:t xml:space="preserve"> </w:t>
      </w:r>
      <w:r>
        <w:t>surname</w:t>
      </w:r>
      <w:r>
        <w:rPr>
          <w:spacing w:val="-14"/>
        </w:rPr>
        <w:t xml:space="preserve"> </w:t>
      </w:r>
      <w:r>
        <w:t>of</w:t>
      </w:r>
      <w:r>
        <w:rPr>
          <w:spacing w:val="-16"/>
        </w:rPr>
        <w:t xml:space="preserve"> </w:t>
      </w:r>
      <w:r>
        <w:t>the</w:t>
      </w:r>
      <w:r>
        <w:rPr>
          <w:spacing w:val="-7"/>
        </w:rPr>
        <w:t xml:space="preserve"> </w:t>
      </w:r>
      <w:r>
        <w:t>last</w:t>
      </w:r>
      <w:r>
        <w:rPr>
          <w:spacing w:val="-15"/>
        </w:rPr>
        <w:t xml:space="preserve"> </w:t>
      </w:r>
      <w:r>
        <w:t>author</w:t>
      </w:r>
      <w:r>
        <w:rPr>
          <w:spacing w:val="-11"/>
        </w:rPr>
        <w:t xml:space="preserve"> </w:t>
      </w:r>
      <w:r>
        <w:t>should</w:t>
      </w:r>
      <w:r>
        <w:rPr>
          <w:spacing w:val="-9"/>
        </w:rPr>
        <w:t xml:space="preserve"> </w:t>
      </w:r>
      <w:r>
        <w:t>be</w:t>
      </w:r>
      <w:r>
        <w:rPr>
          <w:spacing w:val="-15"/>
        </w:rPr>
        <w:t xml:space="preserve"> </w:t>
      </w:r>
      <w:r>
        <w:rPr>
          <w:spacing w:val="-3"/>
        </w:rPr>
        <w:t xml:space="preserve">connected </w:t>
      </w:r>
      <w:r>
        <w:t xml:space="preserve">with the </w:t>
      </w:r>
      <w:r>
        <w:rPr>
          <w:spacing w:val="-2"/>
        </w:rPr>
        <w:t xml:space="preserve">preceding </w:t>
      </w:r>
      <w:r>
        <w:t xml:space="preserve">surnames with the </w:t>
      </w:r>
      <w:r>
        <w:rPr>
          <w:spacing w:val="-3"/>
        </w:rPr>
        <w:t xml:space="preserve">conjunction </w:t>
      </w:r>
      <w:r>
        <w:t xml:space="preserve">"and" (Polish: "i"). In works </w:t>
      </w:r>
      <w:r>
        <w:rPr>
          <w:spacing w:val="-3"/>
        </w:rPr>
        <w:t xml:space="preserve">created </w:t>
      </w:r>
      <w:r>
        <w:t xml:space="preserve">in the English language the </w:t>
      </w:r>
      <w:r>
        <w:rPr>
          <w:spacing w:val="-3"/>
        </w:rPr>
        <w:t xml:space="preserve">conjunction </w:t>
      </w:r>
      <w:r>
        <w:t>"</w:t>
      </w:r>
      <w:r>
        <w:rPr>
          <w:i/>
        </w:rPr>
        <w:t xml:space="preserve">and" (Polish: i) </w:t>
      </w:r>
      <w:r>
        <w:t>should be written in the form of the ampersand (&amp;)</w:t>
      </w:r>
      <w:r>
        <w:rPr>
          <w:spacing w:val="-13"/>
        </w:rPr>
        <w:t xml:space="preserve"> </w:t>
      </w:r>
      <w:r>
        <w:t>sign.</w:t>
      </w:r>
    </w:p>
    <w:p w:rsidR="00AA1507" w:rsidRDefault="00AA1507">
      <w:pPr>
        <w:pStyle w:val="Tekstpodstawowy"/>
        <w:rPr>
          <w:sz w:val="23"/>
        </w:rPr>
      </w:pPr>
    </w:p>
    <w:p w:rsidR="00AA1507" w:rsidRDefault="00634809">
      <w:pPr>
        <w:pStyle w:val="Nagwek1"/>
      </w:pPr>
      <w:r>
        <w:rPr>
          <w:noProof/>
          <w:lang w:val="pl-PL" w:eastAsia="pl-PL" w:bidi="ar-SA"/>
        </w:rPr>
        <w:drawing>
          <wp:anchor distT="0" distB="0" distL="0" distR="0" simplePos="0" relativeHeight="251652608" behindDoc="0" locked="0" layoutInCell="1" allowOverlap="1">
            <wp:simplePos x="0" y="0"/>
            <wp:positionH relativeFrom="page">
              <wp:posOffset>1089952</wp:posOffset>
            </wp:positionH>
            <wp:positionV relativeFrom="paragraph">
              <wp:posOffset>160751</wp:posOffset>
            </wp:positionV>
            <wp:extent cx="133350" cy="141858"/>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7" cstate="print"/>
                    <a:stretch>
                      <a:fillRect/>
                    </a:stretch>
                  </pic:blipFill>
                  <pic:spPr>
                    <a:xfrm>
                      <a:off x="0" y="0"/>
                      <a:ext cx="133350" cy="141858"/>
                    </a:xfrm>
                    <a:prstGeom prst="rect">
                      <a:avLst/>
                    </a:prstGeom>
                  </pic:spPr>
                </pic:pic>
              </a:graphicData>
            </a:graphic>
          </wp:anchor>
        </w:drawing>
      </w:r>
      <w:bookmarkStart w:id="18" w:name="Examples:_(15)"/>
      <w:bookmarkEnd w:id="18"/>
      <w:r>
        <w:t>Examples:</w:t>
      </w:r>
    </w:p>
    <w:p w:rsidR="00AA1507" w:rsidRDefault="00634809">
      <w:pPr>
        <w:pStyle w:val="Tekstpodstawowy"/>
        <w:spacing w:before="12"/>
        <w:ind w:left="874"/>
      </w:pPr>
      <w:r>
        <w:t>work created in the Polish language</w:t>
      </w:r>
    </w:p>
    <w:p w:rsidR="00AA1507" w:rsidRDefault="00AA1507"/>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3"/>
        <w:gridCol w:w="4409"/>
      </w:tblGrid>
      <w:tr w:rsidR="000963D6">
        <w:trPr>
          <w:trHeight w:val="537"/>
        </w:trPr>
        <w:tc>
          <w:tcPr>
            <w:tcW w:w="3083" w:type="dxa"/>
          </w:tcPr>
          <w:p w:rsidR="000963D6" w:rsidRDefault="000963D6">
            <w:pPr>
              <w:pStyle w:val="TableParagraph"/>
              <w:spacing w:before="5"/>
              <w:rPr>
                <w:b/>
              </w:rPr>
            </w:pPr>
            <w:r>
              <w:rPr>
                <w:b/>
              </w:rPr>
              <w:t>Reference</w:t>
            </w:r>
          </w:p>
        </w:tc>
        <w:tc>
          <w:tcPr>
            <w:tcW w:w="4409" w:type="dxa"/>
          </w:tcPr>
          <w:p w:rsidR="000963D6" w:rsidRDefault="000963D6">
            <w:pPr>
              <w:pStyle w:val="TableParagraph"/>
              <w:spacing w:before="5"/>
              <w:ind w:left="103"/>
              <w:rPr>
                <w:b/>
              </w:rPr>
            </w:pPr>
            <w:r>
              <w:rPr>
                <w:b/>
              </w:rPr>
              <w:t>Bibliography</w:t>
            </w:r>
          </w:p>
        </w:tc>
      </w:tr>
      <w:tr w:rsidR="000963D6">
        <w:trPr>
          <w:trHeight w:val="537"/>
        </w:trPr>
        <w:tc>
          <w:tcPr>
            <w:tcW w:w="3083" w:type="dxa"/>
          </w:tcPr>
          <w:p w:rsidR="000963D6" w:rsidRDefault="000963D6">
            <w:pPr>
              <w:pStyle w:val="TableParagraph"/>
              <w:spacing w:before="5"/>
            </w:pPr>
            <w:r>
              <w:t>(Strunk i White, 1979)</w:t>
            </w:r>
          </w:p>
        </w:tc>
        <w:tc>
          <w:tcPr>
            <w:tcW w:w="4409" w:type="dxa"/>
          </w:tcPr>
          <w:p w:rsidR="000963D6" w:rsidRDefault="000963D6">
            <w:pPr>
              <w:pStyle w:val="TableParagraph"/>
              <w:spacing w:line="266" w:lineRule="exact"/>
              <w:ind w:left="103"/>
              <w:rPr>
                <w:i/>
              </w:rPr>
            </w:pPr>
            <w:r>
              <w:t xml:space="preserve">Strunk, W. i White, E. B. (1979). </w:t>
            </w:r>
            <w:r>
              <w:rPr>
                <w:i/>
              </w:rPr>
              <w:t>The guide to</w:t>
            </w:r>
          </w:p>
          <w:p w:rsidR="000963D6" w:rsidRDefault="000963D6">
            <w:pPr>
              <w:pStyle w:val="TableParagraph"/>
              <w:spacing w:before="5" w:line="246" w:lineRule="exact"/>
              <w:ind w:left="103"/>
            </w:pPr>
            <w:r>
              <w:rPr>
                <w:i/>
              </w:rPr>
              <w:t xml:space="preserve">everything and then some more stuff. </w:t>
            </w:r>
            <w:r>
              <w:t>Macmillan.</w:t>
            </w:r>
          </w:p>
        </w:tc>
      </w:tr>
      <w:tr w:rsidR="000963D6">
        <w:trPr>
          <w:trHeight w:val="1068"/>
        </w:trPr>
        <w:tc>
          <w:tcPr>
            <w:tcW w:w="3083" w:type="dxa"/>
          </w:tcPr>
          <w:p w:rsidR="000963D6" w:rsidRDefault="000963D6">
            <w:pPr>
              <w:pStyle w:val="TableParagraph"/>
              <w:spacing w:before="7" w:line="237" w:lineRule="auto"/>
              <w:ind w:right="245"/>
            </w:pPr>
            <w:r>
              <w:t xml:space="preserve"> (Watson i in., 2008)</w:t>
            </w:r>
          </w:p>
        </w:tc>
        <w:tc>
          <w:tcPr>
            <w:tcW w:w="4409" w:type="dxa"/>
          </w:tcPr>
          <w:p w:rsidR="000963D6" w:rsidRDefault="000963D6">
            <w:pPr>
              <w:pStyle w:val="TableParagraph"/>
              <w:spacing w:before="5" w:line="264" w:lineRule="exact"/>
              <w:ind w:left="103"/>
            </w:pPr>
            <w:r>
              <w:t>Watson, R., McKenna, H., Cowman, S. i Keady,</w:t>
            </w:r>
          </w:p>
          <w:p w:rsidR="000963D6" w:rsidRDefault="000963D6">
            <w:pPr>
              <w:pStyle w:val="TableParagraph"/>
              <w:spacing w:line="264" w:lineRule="exact"/>
              <w:ind w:left="103"/>
              <w:rPr>
                <w:i/>
              </w:rPr>
            </w:pPr>
            <w:r>
              <w:t xml:space="preserve">K. (Eds.). (2008). </w:t>
            </w:r>
            <w:r>
              <w:rPr>
                <w:i/>
              </w:rPr>
              <w:t>Nursing research: Designs and</w:t>
            </w:r>
          </w:p>
          <w:p w:rsidR="000963D6" w:rsidRDefault="000963D6">
            <w:pPr>
              <w:pStyle w:val="TableParagraph"/>
              <w:spacing w:line="268" w:lineRule="exact"/>
              <w:ind w:left="103"/>
            </w:pPr>
            <w:r>
              <w:rPr>
                <w:i/>
              </w:rPr>
              <w:t>methods.</w:t>
            </w:r>
            <w:r>
              <w:t xml:space="preserve"> Churchill Livingstone Elsevier.</w:t>
            </w:r>
          </w:p>
        </w:tc>
      </w:tr>
      <w:tr w:rsidR="000963D6">
        <w:trPr>
          <w:trHeight w:val="1887"/>
        </w:trPr>
        <w:tc>
          <w:tcPr>
            <w:tcW w:w="3083" w:type="dxa"/>
          </w:tcPr>
          <w:p w:rsidR="000963D6" w:rsidRDefault="000963D6">
            <w:pPr>
              <w:pStyle w:val="TableParagraph"/>
              <w:spacing w:before="9"/>
            </w:pPr>
            <w:r>
              <w:t>(</w:t>
            </w:r>
            <w:proofErr w:type="spellStart"/>
            <w:r>
              <w:t>Mikosch</w:t>
            </w:r>
            <w:proofErr w:type="spellEnd"/>
            <w:r>
              <w:t xml:space="preserve"> i in., 2010)</w:t>
            </w:r>
          </w:p>
        </w:tc>
        <w:tc>
          <w:tcPr>
            <w:tcW w:w="4409" w:type="dxa"/>
          </w:tcPr>
          <w:p w:rsidR="000963D6" w:rsidRDefault="000963D6" w:rsidP="000963D6">
            <w:pPr>
              <w:pStyle w:val="TableParagraph"/>
              <w:spacing w:before="2"/>
              <w:ind w:left="103" w:right="82"/>
              <w:jc w:val="both"/>
            </w:pPr>
            <w:proofErr w:type="spellStart"/>
            <w:r>
              <w:t>Mikosch</w:t>
            </w:r>
            <w:proofErr w:type="spellEnd"/>
            <w:r>
              <w:t>,</w:t>
            </w:r>
            <w:r>
              <w:rPr>
                <w:spacing w:val="-8"/>
              </w:rPr>
              <w:t xml:space="preserve"> </w:t>
            </w:r>
            <w:r>
              <w:t>P.,</w:t>
            </w:r>
            <w:r>
              <w:rPr>
                <w:spacing w:val="-1"/>
              </w:rPr>
              <w:t xml:space="preserve"> </w:t>
            </w:r>
            <w:proofErr w:type="spellStart"/>
            <w:r>
              <w:rPr>
                <w:spacing w:val="-3"/>
              </w:rPr>
              <w:t>Hadrawa</w:t>
            </w:r>
            <w:proofErr w:type="spellEnd"/>
            <w:r>
              <w:rPr>
                <w:spacing w:val="-3"/>
              </w:rPr>
              <w:t>,</w:t>
            </w:r>
            <w:r>
              <w:rPr>
                <w:spacing w:val="-8"/>
              </w:rPr>
              <w:t xml:space="preserve"> </w:t>
            </w:r>
            <w:r>
              <w:t>T.,</w:t>
            </w:r>
            <w:r>
              <w:rPr>
                <w:spacing w:val="-8"/>
              </w:rPr>
              <w:t xml:space="preserve"> </w:t>
            </w:r>
            <w:proofErr w:type="spellStart"/>
            <w:r>
              <w:t>Laubreiter</w:t>
            </w:r>
            <w:proofErr w:type="spellEnd"/>
            <w:r>
              <w:t>,</w:t>
            </w:r>
            <w:r>
              <w:rPr>
                <w:spacing w:val="-8"/>
              </w:rPr>
              <w:t xml:space="preserve"> </w:t>
            </w:r>
            <w:r>
              <w:t>K.,</w:t>
            </w:r>
            <w:r>
              <w:rPr>
                <w:spacing w:val="-10"/>
              </w:rPr>
              <w:t xml:space="preserve"> </w:t>
            </w:r>
            <w:proofErr w:type="spellStart"/>
            <w:r>
              <w:t>Brandl</w:t>
            </w:r>
            <w:proofErr w:type="spellEnd"/>
            <w:r>
              <w:t xml:space="preserve">, J., </w:t>
            </w:r>
            <w:proofErr w:type="spellStart"/>
            <w:r>
              <w:t>Pilz</w:t>
            </w:r>
            <w:proofErr w:type="spellEnd"/>
            <w:r>
              <w:t xml:space="preserve">, J., </w:t>
            </w:r>
            <w:proofErr w:type="spellStart"/>
            <w:r>
              <w:rPr>
                <w:spacing w:val="-3"/>
              </w:rPr>
              <w:t>Stettner</w:t>
            </w:r>
            <w:proofErr w:type="spellEnd"/>
            <w:r>
              <w:rPr>
                <w:spacing w:val="-3"/>
              </w:rPr>
              <w:t xml:space="preserve">, </w:t>
            </w:r>
            <w:r>
              <w:t xml:space="preserve">H. i Grimm, G. </w:t>
            </w:r>
            <w:r>
              <w:rPr>
                <w:spacing w:val="-3"/>
              </w:rPr>
              <w:t xml:space="preserve">(2010). Effectiveness </w:t>
            </w:r>
            <w:r>
              <w:t xml:space="preserve">of respiratory-sinus- arrhythmia </w:t>
            </w:r>
            <w:r>
              <w:rPr>
                <w:spacing w:val="-3"/>
              </w:rPr>
              <w:t xml:space="preserve">biofeedback </w:t>
            </w:r>
            <w:r>
              <w:t xml:space="preserve">on state-anxiety in </w:t>
            </w:r>
            <w:r>
              <w:rPr>
                <w:spacing w:val="-3"/>
              </w:rPr>
              <w:t xml:space="preserve">patients </w:t>
            </w:r>
            <w:r>
              <w:t xml:space="preserve">undergoing coronary angiography. </w:t>
            </w:r>
            <w:r>
              <w:rPr>
                <w:i/>
              </w:rPr>
              <w:t>Journal of Advanced Nursing, 66</w:t>
            </w:r>
            <w:r>
              <w:t>(5), 1101-1110.</w:t>
            </w:r>
          </w:p>
        </w:tc>
      </w:tr>
    </w:tbl>
    <w:p w:rsidR="00AA1507" w:rsidRDefault="00AA1507">
      <w:pPr>
        <w:pStyle w:val="Tekstpodstawowy"/>
        <w:spacing w:before="9"/>
        <w:rPr>
          <w:sz w:val="21"/>
        </w:rPr>
      </w:pPr>
    </w:p>
    <w:p w:rsidR="00AA1507" w:rsidRDefault="00634809">
      <w:pPr>
        <w:pStyle w:val="Tekstpodstawowy"/>
        <w:spacing w:before="58"/>
        <w:ind w:left="939"/>
      </w:pPr>
      <w:r>
        <w:rPr>
          <w:noProof/>
          <w:lang w:val="pl-PL" w:eastAsia="pl-PL" w:bidi="ar-SA"/>
        </w:rPr>
        <w:drawing>
          <wp:anchor distT="0" distB="0" distL="0" distR="0" simplePos="0" relativeHeight="251653632" behindDoc="0" locked="0" layoutInCell="1" allowOverlap="1">
            <wp:simplePos x="0" y="0"/>
            <wp:positionH relativeFrom="page">
              <wp:posOffset>1133197</wp:posOffset>
            </wp:positionH>
            <wp:positionV relativeFrom="paragraph">
              <wp:posOffset>72141</wp:posOffset>
            </wp:positionV>
            <wp:extent cx="54173" cy="5018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6" cstate="print"/>
                    <a:stretch>
                      <a:fillRect/>
                    </a:stretch>
                  </pic:blipFill>
                  <pic:spPr>
                    <a:xfrm>
                      <a:off x="0" y="0"/>
                      <a:ext cx="54173" cy="50180"/>
                    </a:xfrm>
                    <a:prstGeom prst="rect">
                      <a:avLst/>
                    </a:prstGeom>
                  </pic:spPr>
                </pic:pic>
              </a:graphicData>
            </a:graphic>
          </wp:anchor>
        </w:drawing>
      </w:r>
      <w:r>
        <w:t>work created in the English language</w:t>
      </w:r>
    </w:p>
    <w:p w:rsidR="00F1400A" w:rsidRDefault="00F1400A">
      <w:pPr>
        <w:pStyle w:val="Tekstpodstawowy"/>
        <w:spacing w:before="58"/>
        <w:ind w:left="939"/>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3"/>
        <w:gridCol w:w="4409"/>
      </w:tblGrid>
      <w:tr w:rsidR="00B23728">
        <w:trPr>
          <w:trHeight w:val="537"/>
        </w:trPr>
        <w:tc>
          <w:tcPr>
            <w:tcW w:w="3083" w:type="dxa"/>
          </w:tcPr>
          <w:p w:rsidR="00B23728" w:rsidRDefault="00B23728">
            <w:pPr>
              <w:pStyle w:val="TableParagraph"/>
              <w:spacing w:before="12"/>
              <w:rPr>
                <w:b/>
              </w:rPr>
            </w:pPr>
            <w:r>
              <w:rPr>
                <w:b/>
              </w:rPr>
              <w:t>Reference</w:t>
            </w:r>
          </w:p>
        </w:tc>
        <w:tc>
          <w:tcPr>
            <w:tcW w:w="4409" w:type="dxa"/>
          </w:tcPr>
          <w:p w:rsidR="00B23728" w:rsidRDefault="00B23728">
            <w:pPr>
              <w:pStyle w:val="TableParagraph"/>
              <w:spacing w:before="12"/>
              <w:ind w:left="103"/>
              <w:rPr>
                <w:b/>
              </w:rPr>
            </w:pPr>
            <w:r>
              <w:rPr>
                <w:b/>
              </w:rPr>
              <w:t>Bibliography</w:t>
            </w:r>
          </w:p>
        </w:tc>
      </w:tr>
      <w:tr w:rsidR="00B23728">
        <w:trPr>
          <w:trHeight w:val="804"/>
        </w:trPr>
        <w:tc>
          <w:tcPr>
            <w:tcW w:w="3083" w:type="dxa"/>
          </w:tcPr>
          <w:p w:rsidR="00B23728" w:rsidRDefault="00B23728">
            <w:pPr>
              <w:pStyle w:val="TableParagraph"/>
              <w:spacing w:before="13"/>
            </w:pPr>
            <w:r>
              <w:t>(Strunk &amp; White, 1979)</w:t>
            </w:r>
          </w:p>
        </w:tc>
        <w:tc>
          <w:tcPr>
            <w:tcW w:w="4409" w:type="dxa"/>
          </w:tcPr>
          <w:p w:rsidR="00B23728" w:rsidRDefault="00B23728">
            <w:pPr>
              <w:pStyle w:val="TableParagraph"/>
              <w:spacing w:before="8" w:line="237" w:lineRule="auto"/>
              <w:ind w:left="103"/>
            </w:pPr>
            <w:r>
              <w:t xml:space="preserve">Strunk, W., &amp; White, E. B. (1979). </w:t>
            </w:r>
            <w:r>
              <w:rPr>
                <w:i/>
              </w:rPr>
              <w:t xml:space="preserve">The guide to everything and then some more stuff. </w:t>
            </w:r>
            <w:r>
              <w:t>New</w:t>
            </w:r>
          </w:p>
          <w:p w:rsidR="00B23728" w:rsidRDefault="00B23728">
            <w:pPr>
              <w:pStyle w:val="TableParagraph"/>
              <w:spacing w:before="6" w:line="238" w:lineRule="exact"/>
              <w:ind w:left="103"/>
            </w:pPr>
            <w:r>
              <w:t>York: Macmillan.</w:t>
            </w:r>
          </w:p>
        </w:tc>
      </w:tr>
      <w:tr w:rsidR="00B23728">
        <w:trPr>
          <w:trHeight w:val="1077"/>
        </w:trPr>
        <w:tc>
          <w:tcPr>
            <w:tcW w:w="3083" w:type="dxa"/>
          </w:tcPr>
          <w:p w:rsidR="00B23728" w:rsidRDefault="00B23728">
            <w:pPr>
              <w:pStyle w:val="TableParagraph"/>
              <w:spacing w:before="5"/>
              <w:ind w:right="91"/>
            </w:pPr>
            <w:r>
              <w:lastRenderedPageBreak/>
              <w:t>(Watson et al., 2008)</w:t>
            </w:r>
          </w:p>
        </w:tc>
        <w:tc>
          <w:tcPr>
            <w:tcW w:w="4409" w:type="dxa"/>
          </w:tcPr>
          <w:p w:rsidR="00B23728" w:rsidRDefault="00B23728">
            <w:pPr>
              <w:pStyle w:val="TableParagraph"/>
              <w:spacing w:before="5" w:line="268" w:lineRule="exact"/>
              <w:ind w:left="103"/>
            </w:pPr>
            <w:r>
              <w:t>Watson,</w:t>
            </w:r>
            <w:r>
              <w:rPr>
                <w:spacing w:val="-11"/>
              </w:rPr>
              <w:t xml:space="preserve"> </w:t>
            </w:r>
            <w:r>
              <w:t>R.,</w:t>
            </w:r>
            <w:r>
              <w:rPr>
                <w:spacing w:val="-11"/>
              </w:rPr>
              <w:t xml:space="preserve"> </w:t>
            </w:r>
            <w:r>
              <w:t>McKenna,</w:t>
            </w:r>
            <w:r>
              <w:rPr>
                <w:spacing w:val="-11"/>
              </w:rPr>
              <w:t xml:space="preserve"> </w:t>
            </w:r>
            <w:r>
              <w:t>H.,</w:t>
            </w:r>
            <w:r>
              <w:rPr>
                <w:spacing w:val="-19"/>
              </w:rPr>
              <w:t xml:space="preserve"> </w:t>
            </w:r>
            <w:r>
              <w:t>Cowman,</w:t>
            </w:r>
            <w:r>
              <w:rPr>
                <w:spacing w:val="-10"/>
              </w:rPr>
              <w:t xml:space="preserve"> </w:t>
            </w:r>
            <w:r>
              <w:t>S.,</w:t>
            </w:r>
            <w:r>
              <w:rPr>
                <w:spacing w:val="-11"/>
              </w:rPr>
              <w:t xml:space="preserve"> </w:t>
            </w:r>
            <w:r>
              <w:t>&amp;</w:t>
            </w:r>
            <w:r>
              <w:rPr>
                <w:spacing w:val="-14"/>
              </w:rPr>
              <w:t xml:space="preserve"> </w:t>
            </w:r>
            <w:r>
              <w:t>Keady,</w:t>
            </w:r>
          </w:p>
          <w:p w:rsidR="00B23728" w:rsidRDefault="00B23728" w:rsidP="00B23728">
            <w:pPr>
              <w:pStyle w:val="TableParagraph"/>
              <w:spacing w:before="1" w:line="237" w:lineRule="auto"/>
              <w:ind w:left="103"/>
            </w:pPr>
            <w:r>
              <w:t xml:space="preserve">K. (Eds.). </w:t>
            </w:r>
            <w:r>
              <w:rPr>
                <w:spacing w:val="-3"/>
              </w:rPr>
              <w:t xml:space="preserve">(2008). </w:t>
            </w:r>
            <w:r>
              <w:rPr>
                <w:i/>
                <w:spacing w:val="-3"/>
              </w:rPr>
              <w:t xml:space="preserve">Nursing </w:t>
            </w:r>
            <w:r>
              <w:rPr>
                <w:i/>
              </w:rPr>
              <w:t>research: Designs and methods.</w:t>
            </w:r>
            <w:r>
              <w:rPr>
                <w:spacing w:val="-3"/>
              </w:rPr>
              <w:t xml:space="preserve">  </w:t>
            </w:r>
            <w:r>
              <w:t xml:space="preserve">Churchill </w:t>
            </w:r>
            <w:r>
              <w:rPr>
                <w:spacing w:val="6"/>
              </w:rPr>
              <w:t xml:space="preserve"> </w:t>
            </w:r>
            <w:r>
              <w:rPr>
                <w:spacing w:val="-3"/>
              </w:rPr>
              <w:t xml:space="preserve">Livingstone </w:t>
            </w:r>
            <w:r>
              <w:t>Elsevier.</w:t>
            </w:r>
          </w:p>
        </w:tc>
      </w:tr>
      <w:tr w:rsidR="00B23728">
        <w:trPr>
          <w:trHeight w:val="1891"/>
        </w:trPr>
        <w:tc>
          <w:tcPr>
            <w:tcW w:w="3083" w:type="dxa"/>
          </w:tcPr>
          <w:p w:rsidR="00B23728" w:rsidRDefault="00B23728">
            <w:pPr>
              <w:pStyle w:val="TableParagraph"/>
              <w:spacing w:before="5"/>
            </w:pPr>
            <w:r>
              <w:t>(</w:t>
            </w:r>
            <w:proofErr w:type="spellStart"/>
            <w:r>
              <w:t>Mikosch</w:t>
            </w:r>
            <w:proofErr w:type="spellEnd"/>
            <w:r>
              <w:t xml:space="preserve"> et al., 2010)</w:t>
            </w:r>
          </w:p>
        </w:tc>
        <w:tc>
          <w:tcPr>
            <w:tcW w:w="4409" w:type="dxa"/>
          </w:tcPr>
          <w:p w:rsidR="00B23728" w:rsidRDefault="00B23728" w:rsidP="00B23728">
            <w:pPr>
              <w:pStyle w:val="TableParagraph"/>
              <w:spacing w:before="5"/>
              <w:ind w:left="103" w:right="82"/>
              <w:jc w:val="both"/>
            </w:pPr>
            <w:proofErr w:type="spellStart"/>
            <w:r>
              <w:t>Mikosch</w:t>
            </w:r>
            <w:proofErr w:type="spellEnd"/>
            <w:r>
              <w:t>,</w:t>
            </w:r>
            <w:r>
              <w:rPr>
                <w:spacing w:val="-11"/>
              </w:rPr>
              <w:t xml:space="preserve"> </w:t>
            </w:r>
            <w:r>
              <w:t>P.,</w:t>
            </w:r>
            <w:r>
              <w:rPr>
                <w:spacing w:val="-11"/>
              </w:rPr>
              <w:t xml:space="preserve"> </w:t>
            </w:r>
            <w:proofErr w:type="spellStart"/>
            <w:r>
              <w:t>Hadrawa</w:t>
            </w:r>
            <w:proofErr w:type="spellEnd"/>
            <w:r>
              <w:t>,</w:t>
            </w:r>
            <w:r>
              <w:rPr>
                <w:spacing w:val="-10"/>
              </w:rPr>
              <w:t xml:space="preserve"> </w:t>
            </w:r>
            <w:r>
              <w:t>T.,</w:t>
            </w:r>
            <w:r>
              <w:rPr>
                <w:spacing w:val="-11"/>
              </w:rPr>
              <w:t xml:space="preserve"> </w:t>
            </w:r>
            <w:proofErr w:type="spellStart"/>
            <w:r>
              <w:t>Laubreiter</w:t>
            </w:r>
            <w:proofErr w:type="spellEnd"/>
            <w:r>
              <w:t>,</w:t>
            </w:r>
            <w:r>
              <w:rPr>
                <w:spacing w:val="-10"/>
              </w:rPr>
              <w:t xml:space="preserve"> </w:t>
            </w:r>
            <w:r>
              <w:t>K.,</w:t>
            </w:r>
            <w:r>
              <w:rPr>
                <w:spacing w:val="-11"/>
              </w:rPr>
              <w:t xml:space="preserve"> </w:t>
            </w:r>
            <w:proofErr w:type="spellStart"/>
            <w:r>
              <w:t>Brandl</w:t>
            </w:r>
            <w:proofErr w:type="spellEnd"/>
            <w:r>
              <w:t xml:space="preserve">, J., </w:t>
            </w:r>
            <w:proofErr w:type="spellStart"/>
            <w:r>
              <w:rPr>
                <w:spacing w:val="-3"/>
              </w:rPr>
              <w:t>Pilz</w:t>
            </w:r>
            <w:proofErr w:type="spellEnd"/>
            <w:r>
              <w:rPr>
                <w:spacing w:val="-3"/>
              </w:rPr>
              <w:t xml:space="preserve">, </w:t>
            </w:r>
            <w:r>
              <w:t xml:space="preserve">J., </w:t>
            </w:r>
            <w:proofErr w:type="spellStart"/>
            <w:r>
              <w:rPr>
                <w:spacing w:val="-3"/>
              </w:rPr>
              <w:t>Stettner</w:t>
            </w:r>
            <w:proofErr w:type="spellEnd"/>
            <w:r>
              <w:rPr>
                <w:spacing w:val="-3"/>
              </w:rPr>
              <w:t xml:space="preserve">, </w:t>
            </w:r>
            <w:r>
              <w:t xml:space="preserve">H., &amp; Grimm, G. </w:t>
            </w:r>
            <w:r>
              <w:rPr>
                <w:spacing w:val="-3"/>
              </w:rPr>
              <w:t xml:space="preserve">(2010). Effectiveness </w:t>
            </w:r>
            <w:r>
              <w:t xml:space="preserve">of respiratory-sinus- arrhythmia </w:t>
            </w:r>
            <w:r>
              <w:rPr>
                <w:spacing w:val="-3"/>
              </w:rPr>
              <w:t xml:space="preserve">biofeedback </w:t>
            </w:r>
            <w:r>
              <w:t xml:space="preserve">on state-anxiety in </w:t>
            </w:r>
            <w:r>
              <w:rPr>
                <w:spacing w:val="-3"/>
              </w:rPr>
              <w:t xml:space="preserve">patients </w:t>
            </w:r>
            <w:r>
              <w:t xml:space="preserve">undergoing coronary angiography. </w:t>
            </w:r>
            <w:r>
              <w:rPr>
                <w:i/>
              </w:rPr>
              <w:t>Journal of Advanced Nursing, 66</w:t>
            </w:r>
            <w:r>
              <w:t>(5), 1101-1110.</w:t>
            </w:r>
          </w:p>
        </w:tc>
      </w:tr>
    </w:tbl>
    <w:p w:rsidR="00AA1507" w:rsidRDefault="00AA1507">
      <w:pPr>
        <w:pStyle w:val="Tekstpodstawowy"/>
        <w:spacing w:before="11"/>
        <w:rPr>
          <w:sz w:val="16"/>
        </w:rPr>
      </w:pPr>
    </w:p>
    <w:p w:rsidR="005A4FFA" w:rsidRDefault="00530C9D" w:rsidP="00DA449F">
      <w:pPr>
        <w:pStyle w:val="Akapitzlist"/>
        <w:numPr>
          <w:ilvl w:val="2"/>
          <w:numId w:val="2"/>
        </w:numPr>
        <w:tabs>
          <w:tab w:val="left" w:pos="745"/>
        </w:tabs>
        <w:spacing w:before="58"/>
        <w:ind w:left="319" w:right="287" w:firstLine="0"/>
        <w:jc w:val="left"/>
      </w:pPr>
      <w:r>
        <w:t>In the case of works by twenty</w:t>
      </w:r>
      <w:r w:rsidR="00634809">
        <w:t xml:space="preserve"> or more aut</w:t>
      </w:r>
      <w:r>
        <w:t>hors, the names of the first nineteen</w:t>
      </w:r>
      <w:r w:rsidR="00634809">
        <w:t xml:space="preserve"> authors </w:t>
      </w:r>
      <w:r w:rsidR="00634809">
        <w:rPr>
          <w:spacing w:val="-3"/>
        </w:rPr>
        <w:t xml:space="preserve">should </w:t>
      </w:r>
      <w:r w:rsidR="00634809">
        <w:t xml:space="preserve">be given, and </w:t>
      </w:r>
      <w:r w:rsidR="00634809">
        <w:rPr>
          <w:spacing w:val="-3"/>
        </w:rPr>
        <w:t xml:space="preserve">then </w:t>
      </w:r>
      <w:r w:rsidR="00634809">
        <w:t xml:space="preserve">the name of the last author should be given </w:t>
      </w:r>
      <w:r w:rsidR="00634809">
        <w:rPr>
          <w:spacing w:val="-3"/>
        </w:rPr>
        <w:t xml:space="preserve">after </w:t>
      </w:r>
      <w:r w:rsidR="00634809">
        <w:t>an</w:t>
      </w:r>
      <w:r w:rsidR="00634809">
        <w:rPr>
          <w:spacing w:val="-15"/>
        </w:rPr>
        <w:t xml:space="preserve"> </w:t>
      </w:r>
      <w:r w:rsidR="00634809">
        <w:t>ellipsis.</w:t>
      </w:r>
      <w:bookmarkStart w:id="19" w:name="Examples:_(16)"/>
      <w:bookmarkEnd w:id="19"/>
    </w:p>
    <w:p w:rsidR="005A4FFA" w:rsidRDefault="005A4FFA" w:rsidP="005A4FFA">
      <w:pPr>
        <w:pStyle w:val="Akapitzlist"/>
        <w:tabs>
          <w:tab w:val="left" w:pos="745"/>
        </w:tabs>
        <w:spacing w:before="58"/>
        <w:ind w:right="287"/>
        <w:jc w:val="right"/>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6"/>
        <w:gridCol w:w="4408"/>
      </w:tblGrid>
      <w:tr w:rsidR="00530C9D">
        <w:trPr>
          <w:trHeight w:val="530"/>
        </w:trPr>
        <w:tc>
          <w:tcPr>
            <w:tcW w:w="3076" w:type="dxa"/>
          </w:tcPr>
          <w:p w:rsidR="00530C9D" w:rsidRDefault="00634809">
            <w:pPr>
              <w:pStyle w:val="TableParagraph"/>
              <w:spacing w:before="5"/>
              <w:rPr>
                <w:b/>
              </w:rPr>
            </w:pPr>
            <w:r>
              <w:rPr>
                <w:noProof/>
                <w:lang w:val="pl-PL" w:eastAsia="pl-PL" w:bidi="ar-SA"/>
              </w:rPr>
              <w:drawing>
                <wp:anchor distT="0" distB="0" distL="0" distR="0" simplePos="0" relativeHeight="251655680" behindDoc="0" locked="0" layoutInCell="1" allowOverlap="1">
                  <wp:simplePos x="0" y="0"/>
                  <wp:positionH relativeFrom="page">
                    <wp:posOffset>1133197</wp:posOffset>
                  </wp:positionH>
                  <wp:positionV relativeFrom="paragraph">
                    <wp:posOffset>32174</wp:posOffset>
                  </wp:positionV>
                  <wp:extent cx="54173" cy="50180"/>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6" cstate="print"/>
                          <a:stretch>
                            <a:fillRect/>
                          </a:stretch>
                        </pic:blipFill>
                        <pic:spPr>
                          <a:xfrm>
                            <a:off x="0" y="0"/>
                            <a:ext cx="54173" cy="50180"/>
                          </a:xfrm>
                          <a:prstGeom prst="rect">
                            <a:avLst/>
                          </a:prstGeom>
                        </pic:spPr>
                      </pic:pic>
                    </a:graphicData>
                  </a:graphic>
                </wp:anchor>
              </w:drawing>
            </w:r>
            <w:r w:rsidR="00530C9D">
              <w:rPr>
                <w:b/>
              </w:rPr>
              <w:t>Reference</w:t>
            </w:r>
          </w:p>
        </w:tc>
        <w:tc>
          <w:tcPr>
            <w:tcW w:w="4408" w:type="dxa"/>
          </w:tcPr>
          <w:p w:rsidR="00530C9D" w:rsidRDefault="00530C9D">
            <w:pPr>
              <w:pStyle w:val="TableParagraph"/>
              <w:spacing w:before="5"/>
              <w:ind w:left="112"/>
              <w:rPr>
                <w:b/>
              </w:rPr>
            </w:pPr>
            <w:r>
              <w:rPr>
                <w:b/>
              </w:rPr>
              <w:t>Bibliography</w:t>
            </w:r>
          </w:p>
        </w:tc>
      </w:tr>
      <w:tr w:rsidR="00530C9D">
        <w:trPr>
          <w:trHeight w:val="1617"/>
        </w:trPr>
        <w:tc>
          <w:tcPr>
            <w:tcW w:w="3076" w:type="dxa"/>
          </w:tcPr>
          <w:p w:rsidR="00530C9D" w:rsidRDefault="00020479">
            <w:pPr>
              <w:pStyle w:val="TableParagraph"/>
              <w:spacing w:before="12"/>
            </w:pPr>
            <w:r>
              <w:t>(</w:t>
            </w:r>
            <w:proofErr w:type="spellStart"/>
            <w:r>
              <w:t>Nicols</w:t>
            </w:r>
            <w:proofErr w:type="spellEnd"/>
            <w:r>
              <w:t xml:space="preserve"> et al.,2019)</w:t>
            </w:r>
          </w:p>
        </w:tc>
        <w:tc>
          <w:tcPr>
            <w:tcW w:w="4408" w:type="dxa"/>
          </w:tcPr>
          <w:p w:rsidR="00530C9D" w:rsidRDefault="00835647">
            <w:pPr>
              <w:pStyle w:val="TableParagraph"/>
              <w:spacing w:line="252" w:lineRule="exact"/>
              <w:ind w:left="112"/>
            </w:pPr>
            <w:r>
              <w:t xml:space="preserve">Nichols, H. B., </w:t>
            </w:r>
            <w:proofErr w:type="spellStart"/>
            <w:r>
              <w:t>Schoemaker</w:t>
            </w:r>
            <w:proofErr w:type="spellEnd"/>
            <w:r>
              <w:t xml:space="preserve">, M. J., </w:t>
            </w:r>
            <w:proofErr w:type="spellStart"/>
            <w:r>
              <w:t>Cai</w:t>
            </w:r>
            <w:proofErr w:type="spellEnd"/>
            <w:r>
              <w:t xml:space="preserve">, J., Xu, J., Wright, L. B., Brook, M. N., Jones, M. E., </w:t>
            </w:r>
            <w:proofErr w:type="spellStart"/>
            <w:r>
              <w:t>Adami</w:t>
            </w:r>
            <w:proofErr w:type="spellEnd"/>
            <w:r>
              <w:t xml:space="preserve">, H., </w:t>
            </w:r>
            <w:proofErr w:type="spellStart"/>
            <w:r>
              <w:t>Baglietto</w:t>
            </w:r>
            <w:proofErr w:type="spellEnd"/>
            <w:r>
              <w:t xml:space="preserve">, L., Bertrand, K. A., Blot, W. J., </w:t>
            </w:r>
            <w:proofErr w:type="spellStart"/>
            <w:r>
              <w:t>Boutron-Ruault</w:t>
            </w:r>
            <w:proofErr w:type="spellEnd"/>
            <w:r>
              <w:t xml:space="preserve">, M.-C., </w:t>
            </w:r>
            <w:proofErr w:type="spellStart"/>
            <w:r>
              <w:t>Dorronsoro</w:t>
            </w:r>
            <w:proofErr w:type="spellEnd"/>
            <w:r>
              <w:t xml:space="preserve">, M., </w:t>
            </w:r>
            <w:proofErr w:type="spellStart"/>
            <w:r>
              <w:t>Dossus</w:t>
            </w:r>
            <w:proofErr w:type="spellEnd"/>
            <w:r>
              <w:t xml:space="preserve">, L., </w:t>
            </w:r>
            <w:proofErr w:type="spellStart"/>
            <w:r>
              <w:t>Eliassen</w:t>
            </w:r>
            <w:proofErr w:type="spellEnd"/>
            <w:r>
              <w:t>, A. H., Giles, G. G., Gram, I. T., Hankinson, S. E., Hoffman-Bolton, J., … Sandler, D. P. (2019). Breast cancer risk after recent childbirth: A pooled analysis of 15 prospective studies. Annals of Internal Medicine, 170(1), 22–30. https://doi.org/10.7326/M18-132</w:t>
            </w:r>
          </w:p>
        </w:tc>
      </w:tr>
    </w:tbl>
    <w:p w:rsidR="00AA1507" w:rsidRDefault="00AA1507">
      <w:pPr>
        <w:pStyle w:val="Tekstpodstawowy"/>
        <w:rPr>
          <w:sz w:val="20"/>
        </w:rPr>
      </w:pPr>
    </w:p>
    <w:p w:rsidR="00AA1507" w:rsidRDefault="00634809">
      <w:pPr>
        <w:pStyle w:val="Akapitzlist"/>
        <w:numPr>
          <w:ilvl w:val="2"/>
          <w:numId w:val="2"/>
        </w:numPr>
        <w:tabs>
          <w:tab w:val="left" w:pos="730"/>
        </w:tabs>
        <w:spacing w:before="60" w:line="237" w:lineRule="auto"/>
        <w:ind w:left="319" w:right="251" w:firstLine="0"/>
        <w:jc w:val="both"/>
      </w:pPr>
      <w:r>
        <w:t xml:space="preserve">If the same person is the author and/or the first co-author </w:t>
      </w:r>
      <w:r>
        <w:rPr>
          <w:spacing w:val="-3"/>
        </w:rPr>
        <w:t xml:space="preserve">for </w:t>
      </w:r>
      <w:r>
        <w:t xml:space="preserve">several </w:t>
      </w:r>
      <w:r>
        <w:rPr>
          <w:spacing w:val="-3"/>
        </w:rPr>
        <w:t xml:space="preserve">documents </w:t>
      </w:r>
      <w:r w:rsidR="00914391">
        <w:rPr>
          <w:spacing w:val="-3"/>
        </w:rPr>
        <w:t>then</w:t>
      </w:r>
      <w:r>
        <w:rPr>
          <w:spacing w:val="-3"/>
        </w:rPr>
        <w:t xml:space="preserve"> </w:t>
      </w:r>
      <w:r>
        <w:t xml:space="preserve">the author's own works are given first, </w:t>
      </w:r>
      <w:r>
        <w:rPr>
          <w:spacing w:val="-3"/>
        </w:rPr>
        <w:t xml:space="preserve">followed </w:t>
      </w:r>
      <w:r>
        <w:t xml:space="preserve">by works that </w:t>
      </w:r>
      <w:r>
        <w:rPr>
          <w:spacing w:val="-3"/>
        </w:rPr>
        <w:t>they</w:t>
      </w:r>
      <w:r>
        <w:rPr>
          <w:spacing w:val="-14"/>
        </w:rPr>
        <w:t xml:space="preserve"> </w:t>
      </w:r>
      <w:r w:rsidR="004F49AC">
        <w:t>co-authored in the alphabetical order.</w:t>
      </w:r>
    </w:p>
    <w:p w:rsidR="00AA1507" w:rsidRDefault="00AA1507">
      <w:pPr>
        <w:pStyle w:val="Nagwek1"/>
        <w:spacing w:before="7"/>
      </w:pPr>
      <w:bookmarkStart w:id="20" w:name="Examples:_(17)"/>
      <w:bookmarkEnd w:id="20"/>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1"/>
        <w:gridCol w:w="4632"/>
      </w:tblGrid>
      <w:tr w:rsidR="00AA1507">
        <w:trPr>
          <w:trHeight w:val="271"/>
        </w:trPr>
        <w:tc>
          <w:tcPr>
            <w:tcW w:w="4661" w:type="dxa"/>
          </w:tcPr>
          <w:p w:rsidR="00AA1507" w:rsidRDefault="00634809">
            <w:pPr>
              <w:pStyle w:val="TableParagraph"/>
              <w:spacing w:before="5" w:line="246" w:lineRule="exact"/>
              <w:rPr>
                <w:b/>
              </w:rPr>
            </w:pPr>
            <w:r>
              <w:rPr>
                <w:b/>
              </w:rPr>
              <w:t>Bibliography created in the Polish language</w:t>
            </w:r>
          </w:p>
        </w:tc>
        <w:tc>
          <w:tcPr>
            <w:tcW w:w="4632" w:type="dxa"/>
          </w:tcPr>
          <w:p w:rsidR="00AA1507" w:rsidRDefault="00634809">
            <w:pPr>
              <w:pStyle w:val="TableParagraph"/>
              <w:spacing w:before="5" w:line="246" w:lineRule="exact"/>
              <w:ind w:left="103"/>
              <w:rPr>
                <w:b/>
              </w:rPr>
            </w:pPr>
            <w:r>
              <w:rPr>
                <w:b/>
              </w:rPr>
              <w:t>Bibliography created in the English language</w:t>
            </w:r>
          </w:p>
        </w:tc>
      </w:tr>
      <w:tr w:rsidR="00AA1507" w:rsidRPr="00914391">
        <w:trPr>
          <w:trHeight w:val="810"/>
        </w:trPr>
        <w:tc>
          <w:tcPr>
            <w:tcW w:w="4661" w:type="dxa"/>
          </w:tcPr>
          <w:p w:rsidR="00AA1507" w:rsidRPr="00634809" w:rsidRDefault="00634809">
            <w:pPr>
              <w:pStyle w:val="TableParagraph"/>
              <w:spacing w:before="5" w:line="264" w:lineRule="exact"/>
              <w:rPr>
                <w:lang w:val="pl-PL"/>
              </w:rPr>
            </w:pPr>
            <w:r w:rsidRPr="00634809">
              <w:rPr>
                <w:lang w:val="pl-PL"/>
              </w:rPr>
              <w:t xml:space="preserve">Nowak, </w:t>
            </w:r>
            <w:r w:rsidRPr="00634809">
              <w:rPr>
                <w:spacing w:val="-4"/>
                <w:lang w:val="pl-PL"/>
              </w:rPr>
              <w:t>K.</w:t>
            </w:r>
            <w:r w:rsidRPr="00634809">
              <w:rPr>
                <w:spacing w:val="23"/>
                <w:lang w:val="pl-PL"/>
              </w:rPr>
              <w:t xml:space="preserve"> </w:t>
            </w:r>
            <w:r w:rsidRPr="00634809">
              <w:rPr>
                <w:spacing w:val="-3"/>
                <w:lang w:val="pl-PL"/>
              </w:rPr>
              <w:t>(2001).</w:t>
            </w:r>
          </w:p>
          <w:p w:rsidR="00AA1507" w:rsidRPr="00634809" w:rsidRDefault="00634809">
            <w:pPr>
              <w:pStyle w:val="TableParagraph"/>
              <w:spacing w:line="263" w:lineRule="exact"/>
              <w:rPr>
                <w:lang w:val="pl-PL"/>
              </w:rPr>
            </w:pPr>
            <w:r w:rsidRPr="00634809">
              <w:rPr>
                <w:lang w:val="pl-PL"/>
              </w:rPr>
              <w:t xml:space="preserve">Nowak, </w:t>
            </w:r>
            <w:r w:rsidRPr="00634809">
              <w:rPr>
                <w:spacing w:val="-4"/>
                <w:lang w:val="pl-PL"/>
              </w:rPr>
              <w:t>K.</w:t>
            </w:r>
            <w:r w:rsidRPr="00634809">
              <w:rPr>
                <w:spacing w:val="23"/>
                <w:lang w:val="pl-PL"/>
              </w:rPr>
              <w:t xml:space="preserve"> </w:t>
            </w:r>
            <w:r w:rsidRPr="00634809">
              <w:rPr>
                <w:spacing w:val="-3"/>
                <w:lang w:val="pl-PL"/>
              </w:rPr>
              <w:t>(2015).</w:t>
            </w:r>
          </w:p>
          <w:p w:rsidR="00AA1507" w:rsidRDefault="00634809">
            <w:pPr>
              <w:pStyle w:val="TableParagraph"/>
              <w:spacing w:line="259" w:lineRule="exact"/>
              <w:rPr>
                <w:lang w:val="pl-PL"/>
              </w:rPr>
            </w:pPr>
            <w:r w:rsidRPr="00634809">
              <w:rPr>
                <w:lang w:val="pl-PL"/>
              </w:rPr>
              <w:t>Nowak, K. i Kowalski, A. (1998).</w:t>
            </w:r>
          </w:p>
          <w:p w:rsidR="00914391" w:rsidRPr="00914391" w:rsidRDefault="00914391">
            <w:pPr>
              <w:pStyle w:val="TableParagraph"/>
              <w:spacing w:line="259" w:lineRule="exact"/>
              <w:rPr>
                <w:lang w:val="pl-PL"/>
              </w:rPr>
            </w:pPr>
            <w:proofErr w:type="spellStart"/>
            <w:r w:rsidRPr="00914391">
              <w:rPr>
                <w:lang w:val="pl-PL"/>
              </w:rPr>
              <w:t>Nowak,K</w:t>
            </w:r>
            <w:proofErr w:type="spellEnd"/>
            <w:r w:rsidRPr="00914391">
              <w:rPr>
                <w:lang w:val="pl-PL"/>
              </w:rPr>
              <w:t xml:space="preserve"> i </w:t>
            </w:r>
            <w:proofErr w:type="spellStart"/>
            <w:r w:rsidRPr="00914391">
              <w:rPr>
                <w:lang w:val="pl-PL"/>
              </w:rPr>
              <w:t>Zalewski,M</w:t>
            </w:r>
            <w:proofErr w:type="spellEnd"/>
            <w:r w:rsidRPr="00914391">
              <w:rPr>
                <w:lang w:val="pl-PL"/>
              </w:rPr>
              <w:t>. (</w:t>
            </w:r>
            <w:r>
              <w:rPr>
                <w:lang w:val="pl-PL"/>
              </w:rPr>
              <w:t>1991)</w:t>
            </w:r>
          </w:p>
        </w:tc>
        <w:tc>
          <w:tcPr>
            <w:tcW w:w="4632" w:type="dxa"/>
          </w:tcPr>
          <w:p w:rsidR="00AA1507" w:rsidRPr="006025AA" w:rsidRDefault="00634809">
            <w:pPr>
              <w:pStyle w:val="TableParagraph"/>
              <w:spacing w:before="5" w:line="264" w:lineRule="exact"/>
              <w:ind w:left="103"/>
              <w:rPr>
                <w:lang w:val="pl-PL"/>
              </w:rPr>
            </w:pPr>
            <w:r w:rsidRPr="006025AA">
              <w:rPr>
                <w:lang w:val="pl-PL"/>
              </w:rPr>
              <w:t xml:space="preserve">Nowak, </w:t>
            </w:r>
            <w:r w:rsidRPr="006025AA">
              <w:rPr>
                <w:spacing w:val="-4"/>
                <w:lang w:val="pl-PL"/>
              </w:rPr>
              <w:t>K.</w:t>
            </w:r>
            <w:r w:rsidRPr="006025AA">
              <w:rPr>
                <w:spacing w:val="23"/>
                <w:lang w:val="pl-PL"/>
              </w:rPr>
              <w:t xml:space="preserve"> </w:t>
            </w:r>
            <w:r w:rsidRPr="006025AA">
              <w:rPr>
                <w:spacing w:val="-3"/>
                <w:lang w:val="pl-PL"/>
              </w:rPr>
              <w:t>(2001).</w:t>
            </w:r>
          </w:p>
          <w:p w:rsidR="00AA1507" w:rsidRPr="006025AA" w:rsidRDefault="00634809">
            <w:pPr>
              <w:pStyle w:val="TableParagraph"/>
              <w:spacing w:line="263" w:lineRule="exact"/>
              <w:ind w:left="103"/>
              <w:rPr>
                <w:lang w:val="pl-PL"/>
              </w:rPr>
            </w:pPr>
            <w:r w:rsidRPr="006025AA">
              <w:rPr>
                <w:lang w:val="pl-PL"/>
              </w:rPr>
              <w:t xml:space="preserve">Nowak, </w:t>
            </w:r>
            <w:r w:rsidRPr="006025AA">
              <w:rPr>
                <w:spacing w:val="-4"/>
                <w:lang w:val="pl-PL"/>
              </w:rPr>
              <w:t>K.</w:t>
            </w:r>
            <w:r w:rsidRPr="006025AA">
              <w:rPr>
                <w:spacing w:val="23"/>
                <w:lang w:val="pl-PL"/>
              </w:rPr>
              <w:t xml:space="preserve"> </w:t>
            </w:r>
            <w:r w:rsidRPr="006025AA">
              <w:rPr>
                <w:spacing w:val="-3"/>
                <w:lang w:val="pl-PL"/>
              </w:rPr>
              <w:t>(2015).</w:t>
            </w:r>
          </w:p>
          <w:p w:rsidR="00AA1507" w:rsidRPr="006025AA" w:rsidRDefault="00634809">
            <w:pPr>
              <w:pStyle w:val="TableParagraph"/>
              <w:spacing w:line="259" w:lineRule="exact"/>
              <w:ind w:left="103"/>
              <w:rPr>
                <w:lang w:val="pl-PL"/>
              </w:rPr>
            </w:pPr>
            <w:r w:rsidRPr="006025AA">
              <w:rPr>
                <w:lang w:val="pl-PL"/>
              </w:rPr>
              <w:t>Nowak, K., &amp; Kowalski, A. (1998).</w:t>
            </w:r>
          </w:p>
          <w:p w:rsidR="00914391" w:rsidRPr="00914391" w:rsidRDefault="00914391">
            <w:pPr>
              <w:pStyle w:val="TableParagraph"/>
              <w:spacing w:line="259" w:lineRule="exact"/>
              <w:ind w:left="103"/>
              <w:rPr>
                <w:lang w:val="en-GB"/>
              </w:rPr>
            </w:pPr>
            <w:proofErr w:type="spellStart"/>
            <w:r>
              <w:rPr>
                <w:lang w:val="en-GB"/>
              </w:rPr>
              <w:t>Nowak,K</w:t>
            </w:r>
            <w:proofErr w:type="spellEnd"/>
            <w:r>
              <w:rPr>
                <w:lang w:val="en-GB"/>
              </w:rPr>
              <w:t xml:space="preserve">., &amp; </w:t>
            </w:r>
            <w:proofErr w:type="spellStart"/>
            <w:r>
              <w:rPr>
                <w:lang w:val="en-GB"/>
              </w:rPr>
              <w:t>Zalewski,M</w:t>
            </w:r>
            <w:proofErr w:type="spellEnd"/>
            <w:r>
              <w:rPr>
                <w:lang w:val="en-GB"/>
              </w:rPr>
              <w:t>. (1991)</w:t>
            </w:r>
          </w:p>
        </w:tc>
      </w:tr>
    </w:tbl>
    <w:p w:rsidR="00AA1507" w:rsidRPr="00914391" w:rsidRDefault="00AA1507">
      <w:pPr>
        <w:pStyle w:val="Tekstpodstawowy"/>
        <w:spacing w:before="10"/>
        <w:rPr>
          <w:b/>
          <w:sz w:val="21"/>
          <w:lang w:val="en-GB"/>
        </w:rPr>
      </w:pPr>
    </w:p>
    <w:p w:rsidR="00AA1507" w:rsidRDefault="00634809">
      <w:pPr>
        <w:pStyle w:val="Akapitzlist"/>
        <w:numPr>
          <w:ilvl w:val="2"/>
          <w:numId w:val="2"/>
        </w:numPr>
        <w:tabs>
          <w:tab w:val="left" w:pos="759"/>
        </w:tabs>
        <w:spacing w:line="237" w:lineRule="auto"/>
        <w:ind w:left="319" w:right="399" w:firstLine="0"/>
        <w:jc w:val="left"/>
      </w:pPr>
      <w:r>
        <w:t xml:space="preserve">If the authors have the same surnames and initials of the first names, the full first name should be given </w:t>
      </w:r>
      <w:r>
        <w:rPr>
          <w:spacing w:val="-3"/>
        </w:rPr>
        <w:t xml:space="preserve">after </w:t>
      </w:r>
      <w:r>
        <w:t>the initial of the first name in square</w:t>
      </w:r>
      <w:r>
        <w:rPr>
          <w:spacing w:val="-17"/>
        </w:rPr>
        <w:t xml:space="preserve"> </w:t>
      </w:r>
      <w:r>
        <w:rPr>
          <w:spacing w:val="-3"/>
        </w:rPr>
        <w:t>brackets.</w:t>
      </w:r>
    </w:p>
    <w:p w:rsidR="00AA1507" w:rsidRDefault="00AA1507">
      <w:pPr>
        <w:pStyle w:val="Nagwek1"/>
        <w:spacing w:after="6" w:line="268" w:lineRule="exact"/>
      </w:pPr>
      <w:bookmarkStart w:id="21" w:name="Examples:_(18)"/>
      <w:bookmarkEnd w:id="21"/>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9"/>
        <w:gridCol w:w="4423"/>
      </w:tblGrid>
      <w:tr w:rsidR="006025AA">
        <w:trPr>
          <w:trHeight w:val="537"/>
        </w:trPr>
        <w:tc>
          <w:tcPr>
            <w:tcW w:w="3069" w:type="dxa"/>
          </w:tcPr>
          <w:p w:rsidR="006025AA" w:rsidRDefault="006025AA">
            <w:pPr>
              <w:pStyle w:val="TableParagraph"/>
              <w:spacing w:before="5"/>
              <w:rPr>
                <w:b/>
              </w:rPr>
            </w:pPr>
            <w:r>
              <w:rPr>
                <w:b/>
              </w:rPr>
              <w:t>Reference</w:t>
            </w:r>
          </w:p>
        </w:tc>
        <w:tc>
          <w:tcPr>
            <w:tcW w:w="4423" w:type="dxa"/>
          </w:tcPr>
          <w:p w:rsidR="006025AA" w:rsidRDefault="006025AA">
            <w:pPr>
              <w:pStyle w:val="TableParagraph"/>
              <w:spacing w:before="5"/>
              <w:rPr>
                <w:b/>
              </w:rPr>
            </w:pPr>
            <w:r>
              <w:rPr>
                <w:b/>
              </w:rPr>
              <w:t>Bibliography</w:t>
            </w:r>
          </w:p>
        </w:tc>
      </w:tr>
      <w:tr w:rsidR="006025AA">
        <w:trPr>
          <w:trHeight w:val="537"/>
        </w:trPr>
        <w:tc>
          <w:tcPr>
            <w:tcW w:w="3069" w:type="dxa"/>
          </w:tcPr>
          <w:p w:rsidR="006025AA" w:rsidRDefault="006025AA">
            <w:pPr>
              <w:pStyle w:val="TableParagraph"/>
              <w:spacing w:before="5"/>
            </w:pPr>
            <w:r>
              <w:t>(Paul Janet, 1876)</w:t>
            </w:r>
          </w:p>
        </w:tc>
        <w:tc>
          <w:tcPr>
            <w:tcW w:w="4423" w:type="dxa"/>
          </w:tcPr>
          <w:p w:rsidR="006025AA" w:rsidRDefault="006025AA">
            <w:pPr>
              <w:pStyle w:val="TableParagraph"/>
              <w:spacing w:line="266" w:lineRule="exact"/>
            </w:pPr>
            <w:r>
              <w:t xml:space="preserve">Janet, P. [Paul]. (1876). La notion de </w:t>
            </w:r>
            <w:proofErr w:type="spellStart"/>
            <w:r>
              <w:t>Ia</w:t>
            </w:r>
            <w:proofErr w:type="spellEnd"/>
          </w:p>
          <w:p w:rsidR="006025AA" w:rsidRDefault="006025AA">
            <w:pPr>
              <w:pStyle w:val="TableParagraph"/>
              <w:spacing w:before="5" w:line="246" w:lineRule="exact"/>
            </w:pPr>
            <w:proofErr w:type="spellStart"/>
            <w:r>
              <w:t>personnalité</w:t>
            </w:r>
            <w:proofErr w:type="spellEnd"/>
            <w:r>
              <w:t xml:space="preserve">. </w:t>
            </w:r>
            <w:r>
              <w:rPr>
                <w:i/>
              </w:rPr>
              <w:t xml:space="preserve">Revue </w:t>
            </w:r>
            <w:proofErr w:type="spellStart"/>
            <w:r>
              <w:rPr>
                <w:i/>
              </w:rPr>
              <w:t>Scientifique</w:t>
            </w:r>
            <w:proofErr w:type="spellEnd"/>
            <w:r>
              <w:rPr>
                <w:i/>
              </w:rPr>
              <w:t>, 10</w:t>
            </w:r>
            <w:r>
              <w:t>, 574-575.</w:t>
            </w:r>
          </w:p>
        </w:tc>
      </w:tr>
      <w:tr w:rsidR="006025AA">
        <w:trPr>
          <w:trHeight w:val="811"/>
        </w:trPr>
        <w:tc>
          <w:tcPr>
            <w:tcW w:w="3069" w:type="dxa"/>
          </w:tcPr>
          <w:p w:rsidR="006025AA" w:rsidRDefault="006025AA">
            <w:pPr>
              <w:pStyle w:val="TableParagraph"/>
              <w:spacing w:before="5"/>
            </w:pPr>
            <w:r>
              <w:t>(Pierre Janet, 1906)</w:t>
            </w:r>
          </w:p>
        </w:tc>
        <w:tc>
          <w:tcPr>
            <w:tcW w:w="4423" w:type="dxa"/>
          </w:tcPr>
          <w:p w:rsidR="006025AA" w:rsidRDefault="006025AA">
            <w:pPr>
              <w:pStyle w:val="TableParagraph"/>
              <w:spacing w:line="267" w:lineRule="exact"/>
            </w:pPr>
            <w:r>
              <w:t>Janet, P. [Pierre]. (1906). The pathogenesis of</w:t>
            </w:r>
          </w:p>
          <w:p w:rsidR="006025AA" w:rsidRDefault="006025AA">
            <w:pPr>
              <w:pStyle w:val="TableParagraph"/>
              <w:tabs>
                <w:tab w:val="left" w:pos="851"/>
                <w:tab w:val="left" w:pos="2119"/>
                <w:tab w:val="left" w:pos="3013"/>
                <w:tab w:val="left" w:pos="3445"/>
              </w:tabs>
              <w:spacing w:before="1" w:line="266" w:lineRule="exact"/>
              <w:ind w:right="86"/>
            </w:pPr>
            <w:r>
              <w:t>some</w:t>
            </w:r>
            <w:r>
              <w:tab/>
              <w:t>impulsions.</w:t>
            </w:r>
            <w:r>
              <w:tab/>
            </w:r>
            <w:r>
              <w:rPr>
                <w:i/>
              </w:rPr>
              <w:t>Journal</w:t>
            </w:r>
            <w:r>
              <w:rPr>
                <w:i/>
              </w:rPr>
              <w:tab/>
              <w:t>of</w:t>
            </w:r>
            <w:r>
              <w:rPr>
                <w:i/>
              </w:rPr>
              <w:tab/>
            </w:r>
            <w:r>
              <w:rPr>
                <w:i/>
                <w:spacing w:val="-5"/>
              </w:rPr>
              <w:t xml:space="preserve">Abnormal </w:t>
            </w:r>
            <w:r>
              <w:rPr>
                <w:i/>
              </w:rPr>
              <w:t xml:space="preserve">Psychology, </w:t>
            </w:r>
            <w:r>
              <w:rPr>
                <w:i/>
                <w:spacing w:val="-3"/>
              </w:rPr>
              <w:t>1,</w:t>
            </w:r>
            <w:r>
              <w:rPr>
                <w:i/>
                <w:spacing w:val="6"/>
              </w:rPr>
              <w:t xml:space="preserve"> </w:t>
            </w:r>
            <w:r>
              <w:t>1-17.</w:t>
            </w:r>
          </w:p>
        </w:tc>
      </w:tr>
    </w:tbl>
    <w:p w:rsidR="00AA1507" w:rsidRDefault="00AA1507">
      <w:pPr>
        <w:pStyle w:val="Tekstpodstawowy"/>
        <w:spacing w:before="12"/>
        <w:rPr>
          <w:b/>
          <w:sz w:val="21"/>
        </w:rPr>
      </w:pPr>
    </w:p>
    <w:p w:rsidR="00AA1507" w:rsidRPr="00F1400A" w:rsidRDefault="00634809">
      <w:pPr>
        <w:pStyle w:val="Akapitzlist"/>
        <w:numPr>
          <w:ilvl w:val="2"/>
          <w:numId w:val="2"/>
        </w:numPr>
        <w:tabs>
          <w:tab w:val="left" w:pos="781"/>
        </w:tabs>
        <w:spacing w:line="237" w:lineRule="auto"/>
        <w:ind w:left="319" w:right="430" w:firstLine="0"/>
        <w:jc w:val="left"/>
      </w:pPr>
      <w:r>
        <w:t xml:space="preserve">In the bibliographic descriptions of publications that were </w:t>
      </w:r>
      <w:r>
        <w:rPr>
          <w:spacing w:val="-3"/>
        </w:rPr>
        <w:t xml:space="preserve">published abroad, </w:t>
      </w:r>
      <w:r>
        <w:t xml:space="preserve">the </w:t>
      </w:r>
      <w:r>
        <w:rPr>
          <w:spacing w:val="-3"/>
        </w:rPr>
        <w:t xml:space="preserve">abbreviations </w:t>
      </w:r>
      <w:r>
        <w:t xml:space="preserve">of terms such as editor, </w:t>
      </w:r>
      <w:r>
        <w:rPr>
          <w:spacing w:val="-3"/>
        </w:rPr>
        <w:t xml:space="preserve">edition, number, </w:t>
      </w:r>
      <w:r>
        <w:t>etc. should be provided in the language of the given</w:t>
      </w:r>
      <w:r>
        <w:rPr>
          <w:spacing w:val="4"/>
        </w:rPr>
        <w:t xml:space="preserve"> </w:t>
      </w:r>
      <w:r>
        <w:rPr>
          <w:spacing w:val="-3"/>
        </w:rPr>
        <w:t>text.</w:t>
      </w:r>
    </w:p>
    <w:p w:rsidR="00F1400A" w:rsidRDefault="00F1400A" w:rsidP="00F1400A">
      <w:pPr>
        <w:pStyle w:val="Akapitzlist"/>
        <w:tabs>
          <w:tab w:val="left" w:pos="781"/>
        </w:tabs>
        <w:spacing w:line="237" w:lineRule="auto"/>
        <w:ind w:right="430"/>
        <w:jc w:val="right"/>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5"/>
        <w:gridCol w:w="1657"/>
        <w:gridCol w:w="978"/>
        <w:gridCol w:w="462"/>
        <w:gridCol w:w="1653"/>
        <w:gridCol w:w="974"/>
        <w:gridCol w:w="462"/>
      </w:tblGrid>
      <w:tr w:rsidR="00AA1507">
        <w:trPr>
          <w:trHeight w:val="537"/>
        </w:trPr>
        <w:tc>
          <w:tcPr>
            <w:tcW w:w="3105" w:type="dxa"/>
          </w:tcPr>
          <w:p w:rsidR="00AA1507" w:rsidRDefault="00AA1507">
            <w:pPr>
              <w:pStyle w:val="TableParagraph"/>
              <w:ind w:left="0"/>
              <w:rPr>
                <w:rFonts w:ascii="Times New Roman"/>
                <w:sz w:val="20"/>
              </w:rPr>
            </w:pPr>
          </w:p>
        </w:tc>
        <w:tc>
          <w:tcPr>
            <w:tcW w:w="1657" w:type="dxa"/>
            <w:tcBorders>
              <w:right w:val="nil"/>
            </w:tcBorders>
          </w:tcPr>
          <w:p w:rsidR="00AA1507" w:rsidRDefault="00634809">
            <w:pPr>
              <w:pStyle w:val="TableParagraph"/>
              <w:spacing w:line="265" w:lineRule="exact"/>
              <w:ind w:left="103"/>
              <w:rPr>
                <w:b/>
              </w:rPr>
            </w:pPr>
            <w:r>
              <w:rPr>
                <w:b/>
              </w:rPr>
              <w:t>Description of a</w:t>
            </w:r>
          </w:p>
          <w:p w:rsidR="00AA1507" w:rsidRDefault="00634809">
            <w:pPr>
              <w:pStyle w:val="TableParagraph"/>
              <w:spacing w:line="252" w:lineRule="exact"/>
              <w:ind w:left="103"/>
              <w:rPr>
                <w:b/>
              </w:rPr>
            </w:pPr>
            <w:r>
              <w:rPr>
                <w:b/>
              </w:rPr>
              <w:t>publication in</w:t>
            </w:r>
            <w:r w:rsidR="006025AA">
              <w:rPr>
                <w:b/>
              </w:rPr>
              <w:t xml:space="preserve"> Polish</w:t>
            </w:r>
          </w:p>
        </w:tc>
        <w:tc>
          <w:tcPr>
            <w:tcW w:w="978" w:type="dxa"/>
            <w:tcBorders>
              <w:left w:val="nil"/>
              <w:right w:val="nil"/>
            </w:tcBorders>
          </w:tcPr>
          <w:p w:rsidR="00AA1507" w:rsidRDefault="00634809">
            <w:pPr>
              <w:pStyle w:val="TableParagraph"/>
              <w:spacing w:before="5"/>
              <w:ind w:left="108"/>
              <w:rPr>
                <w:b/>
              </w:rPr>
            </w:pPr>
            <w:r>
              <w:rPr>
                <w:b/>
              </w:rPr>
              <w:t>written</w:t>
            </w:r>
          </w:p>
        </w:tc>
        <w:tc>
          <w:tcPr>
            <w:tcW w:w="462" w:type="dxa"/>
            <w:tcBorders>
              <w:left w:val="nil"/>
            </w:tcBorders>
          </w:tcPr>
          <w:p w:rsidR="00AA1507" w:rsidRDefault="00634809">
            <w:pPr>
              <w:pStyle w:val="TableParagraph"/>
              <w:spacing w:before="5"/>
              <w:ind w:left="196"/>
              <w:rPr>
                <w:b/>
              </w:rPr>
            </w:pPr>
            <w:r>
              <w:rPr>
                <w:b/>
              </w:rPr>
              <w:t>in</w:t>
            </w:r>
          </w:p>
        </w:tc>
        <w:tc>
          <w:tcPr>
            <w:tcW w:w="1653" w:type="dxa"/>
            <w:tcBorders>
              <w:right w:val="nil"/>
            </w:tcBorders>
          </w:tcPr>
          <w:p w:rsidR="00AA1507" w:rsidRDefault="00634809">
            <w:pPr>
              <w:pStyle w:val="TableParagraph"/>
              <w:spacing w:line="265" w:lineRule="exact"/>
              <w:ind w:left="104"/>
              <w:rPr>
                <w:b/>
              </w:rPr>
            </w:pPr>
            <w:r>
              <w:rPr>
                <w:b/>
              </w:rPr>
              <w:t>Description of a</w:t>
            </w:r>
          </w:p>
          <w:p w:rsidR="00AA1507" w:rsidRDefault="00634809">
            <w:pPr>
              <w:pStyle w:val="TableParagraph"/>
              <w:spacing w:line="252" w:lineRule="exact"/>
              <w:ind w:left="104"/>
              <w:rPr>
                <w:b/>
              </w:rPr>
            </w:pPr>
            <w:r>
              <w:rPr>
                <w:b/>
              </w:rPr>
              <w:t>publication in</w:t>
            </w:r>
            <w:r w:rsidR="006025AA">
              <w:rPr>
                <w:b/>
              </w:rPr>
              <w:t xml:space="preserve"> English</w:t>
            </w:r>
          </w:p>
        </w:tc>
        <w:tc>
          <w:tcPr>
            <w:tcW w:w="974" w:type="dxa"/>
            <w:tcBorders>
              <w:left w:val="nil"/>
              <w:right w:val="nil"/>
            </w:tcBorders>
          </w:tcPr>
          <w:p w:rsidR="00AA1507" w:rsidRDefault="00634809">
            <w:pPr>
              <w:pStyle w:val="TableParagraph"/>
              <w:spacing w:before="5"/>
              <w:ind w:left="105"/>
              <w:rPr>
                <w:b/>
              </w:rPr>
            </w:pPr>
            <w:r>
              <w:rPr>
                <w:b/>
              </w:rPr>
              <w:t>written</w:t>
            </w:r>
          </w:p>
        </w:tc>
        <w:tc>
          <w:tcPr>
            <w:tcW w:w="462" w:type="dxa"/>
            <w:tcBorders>
              <w:left w:val="nil"/>
            </w:tcBorders>
          </w:tcPr>
          <w:p w:rsidR="00AA1507" w:rsidRDefault="00634809">
            <w:pPr>
              <w:pStyle w:val="TableParagraph"/>
              <w:spacing w:before="5"/>
              <w:ind w:left="197"/>
              <w:rPr>
                <w:b/>
              </w:rPr>
            </w:pPr>
            <w:r>
              <w:rPr>
                <w:b/>
              </w:rPr>
              <w:t>in</w:t>
            </w:r>
          </w:p>
        </w:tc>
      </w:tr>
      <w:tr w:rsidR="00AA1507">
        <w:trPr>
          <w:trHeight w:val="271"/>
        </w:trPr>
        <w:tc>
          <w:tcPr>
            <w:tcW w:w="3105" w:type="dxa"/>
          </w:tcPr>
          <w:p w:rsidR="00AA1507" w:rsidRDefault="00634809">
            <w:pPr>
              <w:pStyle w:val="TableParagraph"/>
              <w:spacing w:before="5" w:line="246" w:lineRule="exact"/>
            </w:pPr>
            <w:proofErr w:type="spellStart"/>
            <w:r>
              <w:t>redaktor</w:t>
            </w:r>
            <w:proofErr w:type="spellEnd"/>
          </w:p>
        </w:tc>
        <w:tc>
          <w:tcPr>
            <w:tcW w:w="3097" w:type="dxa"/>
            <w:gridSpan w:val="3"/>
          </w:tcPr>
          <w:p w:rsidR="00AA1507" w:rsidRDefault="00634809">
            <w:pPr>
              <w:pStyle w:val="TableParagraph"/>
              <w:spacing w:before="5" w:line="246" w:lineRule="exact"/>
              <w:ind w:left="103"/>
            </w:pPr>
            <w:r>
              <w:t>red.</w:t>
            </w:r>
          </w:p>
        </w:tc>
        <w:tc>
          <w:tcPr>
            <w:tcW w:w="3089" w:type="dxa"/>
            <w:gridSpan w:val="3"/>
          </w:tcPr>
          <w:p w:rsidR="00AA1507" w:rsidRDefault="00634809">
            <w:pPr>
              <w:pStyle w:val="TableParagraph"/>
              <w:spacing w:before="5" w:line="246" w:lineRule="exact"/>
              <w:ind w:left="104"/>
            </w:pPr>
            <w:r>
              <w:t>Ed.</w:t>
            </w:r>
          </w:p>
        </w:tc>
      </w:tr>
      <w:tr w:rsidR="00AA1507">
        <w:trPr>
          <w:trHeight w:val="270"/>
        </w:trPr>
        <w:tc>
          <w:tcPr>
            <w:tcW w:w="3105" w:type="dxa"/>
          </w:tcPr>
          <w:p w:rsidR="00AA1507" w:rsidRDefault="00634809">
            <w:pPr>
              <w:pStyle w:val="TableParagraph"/>
              <w:spacing w:before="5" w:line="246" w:lineRule="exact"/>
            </w:pPr>
            <w:proofErr w:type="spellStart"/>
            <w:r>
              <w:t>redaktorzy</w:t>
            </w:r>
            <w:proofErr w:type="spellEnd"/>
          </w:p>
        </w:tc>
        <w:tc>
          <w:tcPr>
            <w:tcW w:w="3097" w:type="dxa"/>
            <w:gridSpan w:val="3"/>
          </w:tcPr>
          <w:p w:rsidR="00AA1507" w:rsidRDefault="00634809">
            <w:pPr>
              <w:pStyle w:val="TableParagraph"/>
              <w:spacing w:before="5" w:line="246" w:lineRule="exact"/>
              <w:ind w:left="103"/>
            </w:pPr>
            <w:r>
              <w:t>red.</w:t>
            </w:r>
          </w:p>
        </w:tc>
        <w:tc>
          <w:tcPr>
            <w:tcW w:w="3089" w:type="dxa"/>
            <w:gridSpan w:val="3"/>
          </w:tcPr>
          <w:p w:rsidR="00AA1507" w:rsidRDefault="00634809">
            <w:pPr>
              <w:pStyle w:val="TableParagraph"/>
              <w:spacing w:before="5" w:line="246" w:lineRule="exact"/>
              <w:ind w:left="104"/>
            </w:pPr>
            <w:r>
              <w:t>Eds.</w:t>
            </w:r>
          </w:p>
        </w:tc>
      </w:tr>
      <w:tr w:rsidR="00AA1507">
        <w:trPr>
          <w:trHeight w:val="537"/>
        </w:trPr>
        <w:tc>
          <w:tcPr>
            <w:tcW w:w="3105" w:type="dxa"/>
          </w:tcPr>
          <w:p w:rsidR="00AA1507" w:rsidRDefault="00634809">
            <w:pPr>
              <w:pStyle w:val="TableParagraph"/>
              <w:spacing w:line="266" w:lineRule="exact"/>
            </w:pPr>
            <w:proofErr w:type="spellStart"/>
            <w:r>
              <w:lastRenderedPageBreak/>
              <w:t>wydanie</w:t>
            </w:r>
            <w:proofErr w:type="spellEnd"/>
          </w:p>
        </w:tc>
        <w:tc>
          <w:tcPr>
            <w:tcW w:w="3097" w:type="dxa"/>
            <w:gridSpan w:val="3"/>
          </w:tcPr>
          <w:p w:rsidR="00AA1507" w:rsidRDefault="00634809">
            <w:pPr>
              <w:pStyle w:val="TableParagraph"/>
              <w:spacing w:line="265" w:lineRule="exact"/>
              <w:ind w:left="103"/>
            </w:pPr>
            <w:proofErr w:type="spellStart"/>
            <w:r>
              <w:t>wyd</w:t>
            </w:r>
            <w:proofErr w:type="spellEnd"/>
            <w:r>
              <w:t>.</w:t>
            </w:r>
            <w:r>
              <w:rPr>
                <w:spacing w:val="3"/>
              </w:rPr>
              <w:t xml:space="preserve"> </w:t>
            </w:r>
            <w:r>
              <w:t>2</w:t>
            </w:r>
          </w:p>
          <w:p w:rsidR="00AA1507" w:rsidRDefault="00634809">
            <w:pPr>
              <w:pStyle w:val="TableParagraph"/>
              <w:spacing w:line="252" w:lineRule="exact"/>
              <w:ind w:left="103"/>
            </w:pPr>
            <w:proofErr w:type="spellStart"/>
            <w:r>
              <w:t>wyd</w:t>
            </w:r>
            <w:proofErr w:type="spellEnd"/>
            <w:r>
              <w:t>.</w:t>
            </w:r>
            <w:r>
              <w:rPr>
                <w:spacing w:val="3"/>
              </w:rPr>
              <w:t xml:space="preserve"> </w:t>
            </w:r>
            <w:r>
              <w:t>3</w:t>
            </w:r>
          </w:p>
        </w:tc>
        <w:tc>
          <w:tcPr>
            <w:tcW w:w="3089" w:type="dxa"/>
            <w:gridSpan w:val="3"/>
          </w:tcPr>
          <w:p w:rsidR="00AA1507" w:rsidRDefault="00634809">
            <w:pPr>
              <w:pStyle w:val="TableParagraph"/>
              <w:spacing w:line="258" w:lineRule="exact"/>
              <w:ind w:left="104"/>
            </w:pPr>
            <w:r>
              <w:t>2nd</w:t>
            </w:r>
            <w:r>
              <w:rPr>
                <w:spacing w:val="7"/>
              </w:rPr>
              <w:t xml:space="preserve"> </w:t>
            </w:r>
            <w:r>
              <w:rPr>
                <w:spacing w:val="-3"/>
              </w:rPr>
              <w:t>ed.</w:t>
            </w:r>
          </w:p>
          <w:p w:rsidR="00AA1507" w:rsidRDefault="00634809">
            <w:pPr>
              <w:pStyle w:val="TableParagraph"/>
              <w:spacing w:line="259" w:lineRule="exact"/>
              <w:ind w:left="104"/>
            </w:pPr>
            <w:r>
              <w:t>3rd</w:t>
            </w:r>
            <w:r>
              <w:rPr>
                <w:spacing w:val="10"/>
              </w:rPr>
              <w:t xml:space="preserve"> </w:t>
            </w:r>
            <w:r>
              <w:rPr>
                <w:spacing w:val="-3"/>
              </w:rPr>
              <w:t>ed.</w:t>
            </w:r>
          </w:p>
        </w:tc>
      </w:tr>
      <w:tr w:rsidR="00AA1507">
        <w:trPr>
          <w:trHeight w:val="271"/>
        </w:trPr>
        <w:tc>
          <w:tcPr>
            <w:tcW w:w="3105" w:type="dxa"/>
          </w:tcPr>
          <w:p w:rsidR="00AA1507" w:rsidRDefault="00634809">
            <w:pPr>
              <w:pStyle w:val="TableParagraph"/>
              <w:spacing w:line="251" w:lineRule="exact"/>
            </w:pPr>
            <w:proofErr w:type="spellStart"/>
            <w:r>
              <w:t>numer</w:t>
            </w:r>
            <w:proofErr w:type="spellEnd"/>
          </w:p>
        </w:tc>
        <w:tc>
          <w:tcPr>
            <w:tcW w:w="3097" w:type="dxa"/>
            <w:gridSpan w:val="3"/>
          </w:tcPr>
          <w:p w:rsidR="00AA1507" w:rsidRDefault="00634809">
            <w:pPr>
              <w:pStyle w:val="TableParagraph"/>
              <w:spacing w:line="251" w:lineRule="exact"/>
              <w:ind w:left="103"/>
            </w:pPr>
            <w:proofErr w:type="spellStart"/>
            <w:r>
              <w:t>nr</w:t>
            </w:r>
            <w:proofErr w:type="spellEnd"/>
          </w:p>
        </w:tc>
        <w:tc>
          <w:tcPr>
            <w:tcW w:w="3089" w:type="dxa"/>
            <w:gridSpan w:val="3"/>
          </w:tcPr>
          <w:p w:rsidR="00AA1507" w:rsidRDefault="00634809">
            <w:pPr>
              <w:pStyle w:val="TableParagraph"/>
              <w:spacing w:line="251" w:lineRule="exact"/>
              <w:ind w:left="104"/>
            </w:pPr>
            <w:r>
              <w:t>no.</w:t>
            </w:r>
          </w:p>
        </w:tc>
      </w:tr>
    </w:tbl>
    <w:p w:rsidR="00AA1507" w:rsidRDefault="00AA1507">
      <w:pPr>
        <w:pStyle w:val="Tekstpodstawowy"/>
        <w:spacing w:before="11"/>
        <w:rPr>
          <w:sz w:val="21"/>
        </w:rPr>
      </w:pPr>
    </w:p>
    <w:p w:rsidR="00AA1507" w:rsidRPr="006025AA" w:rsidRDefault="00634809">
      <w:pPr>
        <w:pStyle w:val="Akapitzlist"/>
        <w:numPr>
          <w:ilvl w:val="2"/>
          <w:numId w:val="2"/>
        </w:numPr>
        <w:tabs>
          <w:tab w:val="left" w:pos="745"/>
        </w:tabs>
        <w:spacing w:line="237" w:lineRule="auto"/>
        <w:ind w:left="319" w:right="313" w:firstLine="0"/>
        <w:jc w:val="left"/>
      </w:pPr>
      <w:r>
        <w:t xml:space="preserve">In collective works </w:t>
      </w:r>
      <w:r>
        <w:rPr>
          <w:spacing w:val="-3"/>
        </w:rPr>
        <w:t xml:space="preserve">published under </w:t>
      </w:r>
      <w:r>
        <w:t xml:space="preserve">the guidance of an editor, the surname of the </w:t>
      </w:r>
      <w:r>
        <w:rPr>
          <w:spacing w:val="-3"/>
        </w:rPr>
        <w:t xml:space="preserve">editor </w:t>
      </w:r>
      <w:r>
        <w:t>with an abbreviation "</w:t>
      </w:r>
      <w:r>
        <w:rPr>
          <w:i/>
        </w:rPr>
        <w:t xml:space="preserve">red." </w:t>
      </w:r>
      <w:r w:rsidRPr="006025AA">
        <w:t xml:space="preserve">should </w:t>
      </w:r>
      <w:r w:rsidRPr="006025AA">
        <w:rPr>
          <w:spacing w:val="-4"/>
        </w:rPr>
        <w:t xml:space="preserve">be </w:t>
      </w:r>
      <w:r w:rsidRPr="006025AA">
        <w:t xml:space="preserve">given as the </w:t>
      </w:r>
      <w:r w:rsidRPr="006025AA">
        <w:rPr>
          <w:spacing w:val="-3"/>
        </w:rPr>
        <w:t>first</w:t>
      </w:r>
      <w:r w:rsidRPr="006025AA">
        <w:rPr>
          <w:spacing w:val="-7"/>
        </w:rPr>
        <w:t xml:space="preserve"> </w:t>
      </w:r>
      <w:r w:rsidRPr="006025AA">
        <w:t>element</w:t>
      </w:r>
      <w:r w:rsidR="006025AA">
        <w:t xml:space="preserve"> ( i</w:t>
      </w:r>
      <w:r w:rsidR="006025AA" w:rsidRPr="006025AA">
        <w:t xml:space="preserve">n English </w:t>
      </w:r>
      <w:r w:rsidR="006025AA">
        <w:t>“</w:t>
      </w:r>
      <w:r w:rsidR="006025AA" w:rsidRPr="006025AA">
        <w:t>Ed</w:t>
      </w:r>
      <w:r w:rsidR="006025AA">
        <w:t>”</w:t>
      </w:r>
      <w:r w:rsidR="006025AA" w:rsidRPr="006025AA">
        <w:t>. For one editor,</w:t>
      </w:r>
      <w:r w:rsidR="006025AA">
        <w:t>”</w:t>
      </w:r>
      <w:proofErr w:type="spellStart"/>
      <w:r w:rsidR="006025AA" w:rsidRPr="006025AA">
        <w:t>Eds</w:t>
      </w:r>
      <w:proofErr w:type="spellEnd"/>
      <w:r w:rsidR="006025AA">
        <w:t>”</w:t>
      </w:r>
      <w:r w:rsidR="006025AA" w:rsidRPr="006025AA">
        <w:t xml:space="preserve"> for more)</w:t>
      </w:r>
    </w:p>
    <w:p w:rsidR="00AA1507" w:rsidRDefault="00AA1507">
      <w:pPr>
        <w:pStyle w:val="Nagwek1"/>
        <w:spacing w:line="268" w:lineRule="exact"/>
      </w:pPr>
      <w:bookmarkStart w:id="22" w:name="Examples:_(19)"/>
      <w:bookmarkEnd w:id="22"/>
    </w:p>
    <w:p w:rsidR="00AA1507" w:rsidRDefault="00634809">
      <w:pPr>
        <w:pStyle w:val="Tekstpodstawowy"/>
        <w:spacing w:before="70"/>
        <w:ind w:left="939"/>
      </w:pPr>
      <w:r>
        <w:rPr>
          <w:noProof/>
          <w:lang w:val="pl-PL" w:eastAsia="pl-PL" w:bidi="ar-SA"/>
        </w:rPr>
        <w:drawing>
          <wp:anchor distT="0" distB="0" distL="0" distR="0" simplePos="0" relativeHeight="251656704" behindDoc="0" locked="0" layoutInCell="1" allowOverlap="1">
            <wp:simplePos x="0" y="0"/>
            <wp:positionH relativeFrom="page">
              <wp:posOffset>1133197</wp:posOffset>
            </wp:positionH>
            <wp:positionV relativeFrom="paragraph">
              <wp:posOffset>75038</wp:posOffset>
            </wp:positionV>
            <wp:extent cx="54173" cy="49994"/>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6" cstate="print"/>
                    <a:stretch>
                      <a:fillRect/>
                    </a:stretch>
                  </pic:blipFill>
                  <pic:spPr>
                    <a:xfrm>
                      <a:off x="0" y="0"/>
                      <a:ext cx="54173" cy="49994"/>
                    </a:xfrm>
                    <a:prstGeom prst="rect">
                      <a:avLst/>
                    </a:prstGeom>
                  </pic:spPr>
                </pic:pic>
              </a:graphicData>
            </a:graphic>
          </wp:anchor>
        </w:drawing>
      </w:r>
      <w:r>
        <w:t>work created in the Polish language</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3"/>
        <w:gridCol w:w="4409"/>
      </w:tblGrid>
      <w:tr w:rsidR="006025AA">
        <w:trPr>
          <w:trHeight w:val="537"/>
        </w:trPr>
        <w:tc>
          <w:tcPr>
            <w:tcW w:w="3083" w:type="dxa"/>
          </w:tcPr>
          <w:p w:rsidR="006025AA" w:rsidRDefault="006025AA">
            <w:pPr>
              <w:pStyle w:val="TableParagraph"/>
              <w:spacing w:before="5"/>
              <w:rPr>
                <w:b/>
              </w:rPr>
            </w:pPr>
            <w:r>
              <w:rPr>
                <w:b/>
              </w:rPr>
              <w:t>Reference</w:t>
            </w:r>
          </w:p>
        </w:tc>
        <w:tc>
          <w:tcPr>
            <w:tcW w:w="4409" w:type="dxa"/>
          </w:tcPr>
          <w:p w:rsidR="006025AA" w:rsidRDefault="006025AA">
            <w:pPr>
              <w:pStyle w:val="TableParagraph"/>
              <w:spacing w:before="5"/>
              <w:ind w:left="103"/>
              <w:rPr>
                <w:b/>
              </w:rPr>
            </w:pPr>
            <w:r>
              <w:rPr>
                <w:b/>
              </w:rPr>
              <w:t>Bibliography</w:t>
            </w:r>
          </w:p>
        </w:tc>
      </w:tr>
      <w:tr w:rsidR="006025AA">
        <w:trPr>
          <w:trHeight w:val="487"/>
        </w:trPr>
        <w:tc>
          <w:tcPr>
            <w:tcW w:w="3083" w:type="dxa"/>
          </w:tcPr>
          <w:p w:rsidR="006025AA" w:rsidRDefault="006025AA">
            <w:pPr>
              <w:pStyle w:val="TableParagraph"/>
              <w:spacing w:before="9"/>
              <w:rPr>
                <w:sz w:val="20"/>
              </w:rPr>
            </w:pPr>
            <w:r>
              <w:rPr>
                <w:sz w:val="20"/>
              </w:rPr>
              <w:t>(</w:t>
            </w:r>
            <w:proofErr w:type="spellStart"/>
            <w:r>
              <w:rPr>
                <w:sz w:val="20"/>
              </w:rPr>
              <w:t>Szymonik</w:t>
            </w:r>
            <w:proofErr w:type="spellEnd"/>
            <w:r>
              <w:rPr>
                <w:sz w:val="20"/>
              </w:rPr>
              <w:t>, 2013)</w:t>
            </w:r>
          </w:p>
        </w:tc>
        <w:tc>
          <w:tcPr>
            <w:tcW w:w="4409" w:type="dxa"/>
          </w:tcPr>
          <w:p w:rsidR="006025AA" w:rsidRPr="00634809" w:rsidRDefault="006025AA">
            <w:pPr>
              <w:pStyle w:val="TableParagraph"/>
              <w:spacing w:line="240" w:lineRule="exact"/>
              <w:ind w:left="103"/>
              <w:rPr>
                <w:i/>
                <w:sz w:val="20"/>
                <w:lang w:val="pl-PL"/>
              </w:rPr>
            </w:pPr>
            <w:r w:rsidRPr="00634809">
              <w:rPr>
                <w:sz w:val="20"/>
                <w:lang w:val="pl-PL"/>
              </w:rPr>
              <w:t xml:space="preserve">Szymonik, A. (red.). (2013). </w:t>
            </w:r>
            <w:r w:rsidRPr="00634809">
              <w:rPr>
                <w:i/>
                <w:sz w:val="20"/>
                <w:lang w:val="pl-PL"/>
              </w:rPr>
              <w:t>Zarządzanie zapasami i</w:t>
            </w:r>
          </w:p>
          <w:p w:rsidR="006025AA" w:rsidRDefault="006025AA">
            <w:pPr>
              <w:pStyle w:val="TableParagraph"/>
              <w:spacing w:before="1" w:line="227" w:lineRule="exact"/>
              <w:ind w:left="103"/>
              <w:rPr>
                <w:sz w:val="20"/>
              </w:rPr>
            </w:pPr>
            <w:proofErr w:type="spellStart"/>
            <w:r>
              <w:rPr>
                <w:i/>
                <w:sz w:val="20"/>
              </w:rPr>
              <w:t>łańcuchem</w:t>
            </w:r>
            <w:proofErr w:type="spellEnd"/>
            <w:r>
              <w:rPr>
                <w:i/>
                <w:sz w:val="20"/>
              </w:rPr>
              <w:t xml:space="preserve"> </w:t>
            </w:r>
            <w:proofErr w:type="spellStart"/>
            <w:r>
              <w:rPr>
                <w:i/>
                <w:sz w:val="20"/>
              </w:rPr>
              <w:t>dostaw</w:t>
            </w:r>
            <w:proofErr w:type="spellEnd"/>
            <w:r>
              <w:rPr>
                <w:i/>
                <w:sz w:val="20"/>
              </w:rPr>
              <w:t xml:space="preserve">. </w:t>
            </w:r>
            <w:r>
              <w:rPr>
                <w:sz w:val="20"/>
              </w:rPr>
              <w:t xml:space="preserve">Warszawa: </w:t>
            </w:r>
            <w:proofErr w:type="spellStart"/>
            <w:r>
              <w:rPr>
                <w:sz w:val="20"/>
              </w:rPr>
              <w:t>Difin</w:t>
            </w:r>
            <w:proofErr w:type="spellEnd"/>
            <w:r>
              <w:rPr>
                <w:sz w:val="20"/>
              </w:rPr>
              <w:t>.</w:t>
            </w:r>
          </w:p>
        </w:tc>
      </w:tr>
      <w:tr w:rsidR="006025AA">
        <w:trPr>
          <w:trHeight w:val="984"/>
        </w:trPr>
        <w:tc>
          <w:tcPr>
            <w:tcW w:w="3083" w:type="dxa"/>
          </w:tcPr>
          <w:p w:rsidR="006025AA" w:rsidRDefault="006025AA">
            <w:pPr>
              <w:pStyle w:val="TableParagraph"/>
              <w:spacing w:before="9"/>
              <w:rPr>
                <w:sz w:val="20"/>
              </w:rPr>
            </w:pPr>
            <w:r>
              <w:rPr>
                <w:sz w:val="20"/>
              </w:rPr>
              <w:t>(Hal i Soskice, 2001)</w:t>
            </w:r>
          </w:p>
        </w:tc>
        <w:tc>
          <w:tcPr>
            <w:tcW w:w="4409" w:type="dxa"/>
          </w:tcPr>
          <w:p w:rsidR="006025AA" w:rsidRDefault="006025AA">
            <w:pPr>
              <w:pStyle w:val="TableParagraph"/>
              <w:spacing w:before="4" w:line="237" w:lineRule="auto"/>
              <w:ind w:left="103" w:right="92"/>
              <w:jc w:val="both"/>
              <w:rPr>
                <w:sz w:val="20"/>
              </w:rPr>
            </w:pPr>
            <w:r w:rsidRPr="006025AA">
              <w:rPr>
                <w:sz w:val="20"/>
                <w:lang w:val="pl-PL"/>
              </w:rPr>
              <w:t xml:space="preserve">Hal, P.A. i </w:t>
            </w:r>
            <w:proofErr w:type="spellStart"/>
            <w:r w:rsidRPr="006025AA">
              <w:rPr>
                <w:sz w:val="20"/>
                <w:lang w:val="pl-PL"/>
              </w:rPr>
              <w:t>Soskice</w:t>
            </w:r>
            <w:proofErr w:type="spellEnd"/>
            <w:r w:rsidRPr="006025AA">
              <w:rPr>
                <w:sz w:val="20"/>
                <w:lang w:val="pl-PL"/>
              </w:rPr>
              <w:t xml:space="preserve">, D. (red.). </w:t>
            </w:r>
            <w:r>
              <w:rPr>
                <w:sz w:val="20"/>
              </w:rPr>
              <w:t xml:space="preserve">(2001). </w:t>
            </w:r>
            <w:r>
              <w:rPr>
                <w:i/>
                <w:sz w:val="20"/>
              </w:rPr>
              <w:t xml:space="preserve">Varieties of capitalism: The institutional foundations of comparative advantage. </w:t>
            </w:r>
            <w:r>
              <w:rPr>
                <w:sz w:val="20"/>
              </w:rPr>
              <w:t>Oxford: Oxford University</w:t>
            </w:r>
          </w:p>
          <w:p w:rsidR="006025AA" w:rsidRDefault="006025AA">
            <w:pPr>
              <w:pStyle w:val="TableParagraph"/>
              <w:spacing w:before="1" w:line="234" w:lineRule="exact"/>
              <w:ind w:left="103"/>
              <w:rPr>
                <w:sz w:val="20"/>
              </w:rPr>
            </w:pPr>
            <w:r>
              <w:rPr>
                <w:sz w:val="20"/>
              </w:rPr>
              <w:t>Press.</w:t>
            </w:r>
          </w:p>
        </w:tc>
      </w:tr>
    </w:tbl>
    <w:p w:rsidR="00AA1507" w:rsidRDefault="00AA1507">
      <w:pPr>
        <w:pStyle w:val="Tekstpodstawowy"/>
      </w:pPr>
    </w:p>
    <w:p w:rsidR="002E7094" w:rsidRDefault="002E7094">
      <w:pPr>
        <w:pStyle w:val="Tekstpodstawowy"/>
        <w:ind w:left="939"/>
      </w:pPr>
    </w:p>
    <w:p w:rsidR="00AA1507" w:rsidRDefault="00634809">
      <w:pPr>
        <w:pStyle w:val="Tekstpodstawowy"/>
        <w:ind w:left="939"/>
      </w:pPr>
      <w:r>
        <w:rPr>
          <w:noProof/>
          <w:lang w:val="pl-PL" w:eastAsia="pl-PL" w:bidi="ar-SA"/>
        </w:rPr>
        <w:drawing>
          <wp:anchor distT="0" distB="0" distL="0" distR="0" simplePos="0" relativeHeight="251658752" behindDoc="0" locked="0" layoutInCell="1" allowOverlap="1">
            <wp:simplePos x="0" y="0"/>
            <wp:positionH relativeFrom="page">
              <wp:posOffset>1133197</wp:posOffset>
            </wp:positionH>
            <wp:positionV relativeFrom="paragraph">
              <wp:posOffset>29342</wp:posOffset>
            </wp:positionV>
            <wp:extent cx="54173" cy="50180"/>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6" cstate="print"/>
                    <a:stretch>
                      <a:fillRect/>
                    </a:stretch>
                  </pic:blipFill>
                  <pic:spPr>
                    <a:xfrm>
                      <a:off x="0" y="0"/>
                      <a:ext cx="54173" cy="50180"/>
                    </a:xfrm>
                    <a:prstGeom prst="rect">
                      <a:avLst/>
                    </a:prstGeom>
                  </pic:spPr>
                </pic:pic>
              </a:graphicData>
            </a:graphic>
          </wp:anchor>
        </w:drawing>
      </w:r>
      <w:r>
        <w:t>work created in the English language</w:t>
      </w:r>
    </w:p>
    <w:p w:rsidR="00AA1507" w:rsidRDefault="00AA1507"/>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3"/>
        <w:gridCol w:w="4409"/>
      </w:tblGrid>
      <w:tr w:rsidR="006025AA">
        <w:trPr>
          <w:trHeight w:val="539"/>
        </w:trPr>
        <w:tc>
          <w:tcPr>
            <w:tcW w:w="3083" w:type="dxa"/>
          </w:tcPr>
          <w:p w:rsidR="006025AA" w:rsidRDefault="006025AA">
            <w:pPr>
              <w:pStyle w:val="TableParagraph"/>
              <w:spacing w:before="12"/>
              <w:rPr>
                <w:b/>
              </w:rPr>
            </w:pPr>
            <w:r>
              <w:rPr>
                <w:b/>
              </w:rPr>
              <w:t>Reference</w:t>
            </w:r>
          </w:p>
        </w:tc>
        <w:tc>
          <w:tcPr>
            <w:tcW w:w="4409" w:type="dxa"/>
          </w:tcPr>
          <w:p w:rsidR="006025AA" w:rsidRDefault="006025AA">
            <w:pPr>
              <w:pStyle w:val="TableParagraph"/>
              <w:spacing w:before="12"/>
              <w:ind w:left="103"/>
              <w:rPr>
                <w:b/>
              </w:rPr>
            </w:pPr>
            <w:r>
              <w:rPr>
                <w:b/>
              </w:rPr>
              <w:t>Bibliography</w:t>
            </w:r>
          </w:p>
        </w:tc>
      </w:tr>
      <w:tr w:rsidR="006025AA">
        <w:trPr>
          <w:trHeight w:val="494"/>
        </w:trPr>
        <w:tc>
          <w:tcPr>
            <w:tcW w:w="3083" w:type="dxa"/>
          </w:tcPr>
          <w:p w:rsidR="006025AA" w:rsidRDefault="006025AA">
            <w:pPr>
              <w:pStyle w:val="TableParagraph"/>
              <w:spacing w:before="17"/>
              <w:rPr>
                <w:sz w:val="20"/>
              </w:rPr>
            </w:pPr>
            <w:r>
              <w:rPr>
                <w:sz w:val="20"/>
              </w:rPr>
              <w:t>(</w:t>
            </w:r>
            <w:proofErr w:type="spellStart"/>
            <w:r>
              <w:rPr>
                <w:sz w:val="20"/>
              </w:rPr>
              <w:t>Szymonik</w:t>
            </w:r>
            <w:proofErr w:type="spellEnd"/>
            <w:r>
              <w:rPr>
                <w:sz w:val="20"/>
              </w:rPr>
              <w:t>, 2013)</w:t>
            </w:r>
          </w:p>
        </w:tc>
        <w:tc>
          <w:tcPr>
            <w:tcW w:w="4409" w:type="dxa"/>
          </w:tcPr>
          <w:p w:rsidR="006025AA" w:rsidRDefault="006025AA">
            <w:pPr>
              <w:pStyle w:val="TableParagraph"/>
              <w:spacing w:before="2" w:line="240" w:lineRule="atLeast"/>
              <w:ind w:left="103" w:right="223"/>
              <w:rPr>
                <w:sz w:val="20"/>
              </w:rPr>
            </w:pPr>
            <w:r w:rsidRPr="00634809">
              <w:rPr>
                <w:sz w:val="20"/>
                <w:lang w:val="pl-PL"/>
              </w:rPr>
              <w:t xml:space="preserve">Szymonik, A. (Ed.). (2013). </w:t>
            </w:r>
            <w:r w:rsidRPr="00634809">
              <w:rPr>
                <w:i/>
                <w:sz w:val="20"/>
                <w:lang w:val="pl-PL"/>
              </w:rPr>
              <w:t xml:space="preserve">Zarządzanie zapasami i łańcuchem dostaw. </w:t>
            </w:r>
            <w:r>
              <w:rPr>
                <w:sz w:val="20"/>
              </w:rPr>
              <w:t xml:space="preserve">Warszawa: </w:t>
            </w:r>
            <w:proofErr w:type="spellStart"/>
            <w:r>
              <w:rPr>
                <w:sz w:val="20"/>
              </w:rPr>
              <w:t>Difin</w:t>
            </w:r>
            <w:proofErr w:type="spellEnd"/>
            <w:r>
              <w:rPr>
                <w:sz w:val="20"/>
              </w:rPr>
              <w:t>.</w:t>
            </w:r>
          </w:p>
        </w:tc>
      </w:tr>
      <w:tr w:rsidR="006025AA">
        <w:trPr>
          <w:trHeight w:val="249"/>
        </w:trPr>
        <w:tc>
          <w:tcPr>
            <w:tcW w:w="3083" w:type="dxa"/>
          </w:tcPr>
          <w:p w:rsidR="006025AA" w:rsidRDefault="006025AA">
            <w:pPr>
              <w:pStyle w:val="TableParagraph"/>
              <w:spacing w:before="9" w:line="219" w:lineRule="exact"/>
              <w:rPr>
                <w:sz w:val="20"/>
              </w:rPr>
            </w:pPr>
            <w:r>
              <w:rPr>
                <w:sz w:val="20"/>
              </w:rPr>
              <w:t>(Hal &amp; Soskice, 2001)</w:t>
            </w:r>
          </w:p>
        </w:tc>
        <w:tc>
          <w:tcPr>
            <w:tcW w:w="4409" w:type="dxa"/>
          </w:tcPr>
          <w:p w:rsidR="006025AA" w:rsidRDefault="006025AA">
            <w:pPr>
              <w:pStyle w:val="TableParagraph"/>
              <w:spacing w:before="9" w:line="219" w:lineRule="exact"/>
              <w:ind w:left="103"/>
              <w:rPr>
                <w:i/>
                <w:sz w:val="20"/>
              </w:rPr>
            </w:pPr>
            <w:r>
              <w:rPr>
                <w:sz w:val="20"/>
              </w:rPr>
              <w:t xml:space="preserve">Hal, P.A., &amp; Soskice, D. (Eds.). (2001). </w:t>
            </w:r>
            <w:r>
              <w:rPr>
                <w:i/>
                <w:sz w:val="20"/>
              </w:rPr>
              <w:t>Varieties of</w:t>
            </w:r>
          </w:p>
        </w:tc>
      </w:tr>
      <w:tr w:rsidR="006025AA">
        <w:trPr>
          <w:trHeight w:val="739"/>
        </w:trPr>
        <w:tc>
          <w:tcPr>
            <w:tcW w:w="3083" w:type="dxa"/>
          </w:tcPr>
          <w:p w:rsidR="006025AA" w:rsidRDefault="006025AA">
            <w:pPr>
              <w:pStyle w:val="TableParagraph"/>
              <w:ind w:left="0"/>
              <w:rPr>
                <w:rFonts w:ascii="Times New Roman"/>
                <w:sz w:val="20"/>
              </w:rPr>
            </w:pPr>
          </w:p>
        </w:tc>
        <w:tc>
          <w:tcPr>
            <w:tcW w:w="4409" w:type="dxa"/>
          </w:tcPr>
          <w:p w:rsidR="006025AA" w:rsidRDefault="006025AA">
            <w:pPr>
              <w:pStyle w:val="TableParagraph"/>
              <w:tabs>
                <w:tab w:val="left" w:pos="1211"/>
                <w:tab w:val="left" w:pos="1729"/>
                <w:tab w:val="left" w:pos="2929"/>
                <w:tab w:val="left" w:pos="4124"/>
              </w:tabs>
              <w:spacing w:before="9" w:line="232" w:lineRule="auto"/>
              <w:ind w:left="103" w:right="92"/>
              <w:rPr>
                <w:sz w:val="20"/>
              </w:rPr>
            </w:pPr>
            <w:r>
              <w:rPr>
                <w:i/>
                <w:sz w:val="20"/>
              </w:rPr>
              <w:t>capitalism:</w:t>
            </w:r>
            <w:r>
              <w:rPr>
                <w:i/>
                <w:sz w:val="20"/>
              </w:rPr>
              <w:tab/>
              <w:t>The</w:t>
            </w:r>
            <w:r>
              <w:rPr>
                <w:i/>
                <w:sz w:val="20"/>
              </w:rPr>
              <w:tab/>
              <w:t>institutional</w:t>
            </w:r>
            <w:r>
              <w:rPr>
                <w:i/>
                <w:sz w:val="20"/>
              </w:rPr>
              <w:tab/>
              <w:t>foundations</w:t>
            </w:r>
            <w:r>
              <w:rPr>
                <w:i/>
                <w:sz w:val="20"/>
              </w:rPr>
              <w:tab/>
              <w:t xml:space="preserve">of comparative advantage. </w:t>
            </w:r>
            <w:r>
              <w:rPr>
                <w:sz w:val="20"/>
              </w:rPr>
              <w:t>Oxford: Oxford</w:t>
            </w:r>
            <w:r>
              <w:rPr>
                <w:spacing w:val="-21"/>
                <w:sz w:val="20"/>
              </w:rPr>
              <w:t xml:space="preserve"> </w:t>
            </w:r>
            <w:r>
              <w:rPr>
                <w:sz w:val="20"/>
              </w:rPr>
              <w:t>University</w:t>
            </w:r>
          </w:p>
          <w:p w:rsidR="006025AA" w:rsidRDefault="006025AA">
            <w:pPr>
              <w:pStyle w:val="TableParagraph"/>
              <w:spacing w:before="3" w:line="234" w:lineRule="exact"/>
              <w:ind w:left="103"/>
              <w:rPr>
                <w:sz w:val="20"/>
              </w:rPr>
            </w:pPr>
            <w:r>
              <w:rPr>
                <w:sz w:val="20"/>
              </w:rPr>
              <w:t>Press.</w:t>
            </w:r>
          </w:p>
        </w:tc>
      </w:tr>
    </w:tbl>
    <w:p w:rsidR="00AA1507" w:rsidRDefault="00AA1507">
      <w:pPr>
        <w:pStyle w:val="Tekstpodstawowy"/>
        <w:spacing w:before="11"/>
        <w:rPr>
          <w:sz w:val="21"/>
        </w:rPr>
      </w:pPr>
    </w:p>
    <w:p w:rsidR="00B91014" w:rsidRDefault="00B91014">
      <w:pPr>
        <w:pStyle w:val="Tekstpodstawowy"/>
        <w:spacing w:before="11"/>
        <w:rPr>
          <w:sz w:val="21"/>
        </w:rPr>
      </w:pPr>
    </w:p>
    <w:p w:rsidR="00B91014" w:rsidRDefault="00B91014" w:rsidP="00B91014">
      <w:pPr>
        <w:pStyle w:val="Akapitzlist"/>
        <w:numPr>
          <w:ilvl w:val="1"/>
          <w:numId w:val="2"/>
        </w:numPr>
        <w:tabs>
          <w:tab w:val="left" w:pos="860"/>
        </w:tabs>
        <w:spacing w:before="1" w:line="237" w:lineRule="auto"/>
        <w:ind w:right="245"/>
        <w:jc w:val="left"/>
      </w:pPr>
      <w:proofErr w:type="spellStart"/>
      <w:r>
        <w:t>Bibligraphic</w:t>
      </w:r>
      <w:proofErr w:type="spellEnd"/>
      <w:r>
        <w:t xml:space="preserve"> descriptions rules.</w:t>
      </w:r>
    </w:p>
    <w:p w:rsidR="00B91014" w:rsidRDefault="00B91014" w:rsidP="00B91014">
      <w:pPr>
        <w:pStyle w:val="Akapitzlist"/>
        <w:tabs>
          <w:tab w:val="left" w:pos="860"/>
        </w:tabs>
        <w:spacing w:before="1" w:line="237" w:lineRule="auto"/>
        <w:ind w:left="441" w:right="245"/>
      </w:pPr>
    </w:p>
    <w:p w:rsidR="00B91014" w:rsidRDefault="00B91014" w:rsidP="00B91014">
      <w:pPr>
        <w:pStyle w:val="Akapitzlist"/>
        <w:tabs>
          <w:tab w:val="left" w:pos="860"/>
        </w:tabs>
        <w:spacing w:before="1" w:line="237" w:lineRule="auto"/>
        <w:ind w:right="245"/>
        <w:jc w:val="right"/>
      </w:pPr>
    </w:p>
    <w:p w:rsidR="00726E68" w:rsidRDefault="0010636A">
      <w:pPr>
        <w:pStyle w:val="Akapitzlist"/>
        <w:numPr>
          <w:ilvl w:val="2"/>
          <w:numId w:val="2"/>
        </w:numPr>
        <w:tabs>
          <w:tab w:val="left" w:pos="860"/>
        </w:tabs>
        <w:spacing w:before="1" w:line="237" w:lineRule="auto"/>
        <w:ind w:left="319" w:right="245" w:firstLine="0"/>
        <w:jc w:val="both"/>
      </w:pPr>
      <w:r>
        <w:t>Articles from journals.</w:t>
      </w:r>
    </w:p>
    <w:p w:rsidR="0010636A" w:rsidRDefault="0010636A" w:rsidP="0010636A">
      <w:pPr>
        <w:pStyle w:val="Akapitzlist"/>
        <w:tabs>
          <w:tab w:val="left" w:pos="860"/>
        </w:tabs>
        <w:spacing w:before="1" w:line="237" w:lineRule="auto"/>
        <w:ind w:right="245"/>
        <w:jc w:val="right"/>
      </w:pPr>
    </w:p>
    <w:p w:rsidR="0010636A" w:rsidRDefault="00726E68" w:rsidP="0010636A">
      <w:pPr>
        <w:pStyle w:val="Akapitzlist"/>
        <w:tabs>
          <w:tab w:val="left" w:pos="860"/>
        </w:tabs>
        <w:spacing w:before="1" w:line="237" w:lineRule="auto"/>
        <w:ind w:right="245"/>
      </w:pPr>
      <w:proofErr w:type="spellStart"/>
      <w:r>
        <w:t>Name,I</w:t>
      </w:r>
      <w:proofErr w:type="spellEnd"/>
      <w:r>
        <w:t xml:space="preserve">.(year).Article title. </w:t>
      </w:r>
      <w:r>
        <w:rPr>
          <w:i/>
        </w:rPr>
        <w:t xml:space="preserve">Journal </w:t>
      </w:r>
      <w:proofErr w:type="spellStart"/>
      <w:r>
        <w:rPr>
          <w:i/>
        </w:rPr>
        <w:t>title,volume</w:t>
      </w:r>
      <w:proofErr w:type="spellEnd"/>
      <w:r>
        <w:rPr>
          <w:i/>
        </w:rPr>
        <w:t xml:space="preserve"> number</w:t>
      </w:r>
      <w:r>
        <w:t xml:space="preserve">(issue number), beginning page-ending </w:t>
      </w:r>
      <w:proofErr w:type="spellStart"/>
      <w:r>
        <w:t>page.DOI</w:t>
      </w:r>
      <w:proofErr w:type="spellEnd"/>
      <w:r>
        <w:t xml:space="preserve"> or URL address.</w:t>
      </w:r>
    </w:p>
    <w:p w:rsidR="0010636A" w:rsidRDefault="0010636A" w:rsidP="0010636A">
      <w:pPr>
        <w:pStyle w:val="Tekstpodstawowy"/>
        <w:spacing w:before="9"/>
        <w:rPr>
          <w:b/>
          <w:sz w:val="21"/>
        </w:rPr>
      </w:pPr>
    </w:p>
    <w:p w:rsidR="0010636A" w:rsidRDefault="0010636A" w:rsidP="0010636A">
      <w:pPr>
        <w:pStyle w:val="Tekstpodstawowy"/>
        <w:spacing w:line="242" w:lineRule="auto"/>
        <w:ind w:left="319" w:right="183"/>
      </w:pPr>
      <w:r>
        <w:t>The DOI should be included in the bibliography at the end of the bibliographic description of the publication. The correct and recommended way of providing the identifier is the following: doi:10.18559/SOEP.2015.10.7.</w:t>
      </w:r>
    </w:p>
    <w:p w:rsidR="0010636A" w:rsidRDefault="0010636A" w:rsidP="0010636A">
      <w:pPr>
        <w:pStyle w:val="Tekstpodstawowy"/>
        <w:spacing w:line="242" w:lineRule="auto"/>
        <w:ind w:left="319" w:right="183"/>
      </w:pPr>
      <w:r>
        <w:t>There is no dot after DOI and URL number.</w:t>
      </w:r>
    </w:p>
    <w:p w:rsidR="0010636A" w:rsidRDefault="0010636A" w:rsidP="0010636A">
      <w:pPr>
        <w:pStyle w:val="Tekstpodstawowy"/>
        <w:spacing w:before="8"/>
        <w:rPr>
          <w:sz w:val="21"/>
        </w:rPr>
      </w:pPr>
    </w:p>
    <w:p w:rsidR="0010636A" w:rsidRDefault="0010636A" w:rsidP="0010636A">
      <w:pPr>
        <w:pStyle w:val="Tekstpodstawowy"/>
        <w:spacing w:line="237" w:lineRule="auto"/>
        <w:ind w:left="319" w:right="440"/>
      </w:pPr>
    </w:p>
    <w:p w:rsidR="0010636A" w:rsidRDefault="00F1400A" w:rsidP="0010636A">
      <w:pPr>
        <w:pStyle w:val="Tekstpodstawowy"/>
        <w:spacing w:line="244" w:lineRule="auto"/>
        <w:ind w:left="319" w:right="183"/>
      </w:pPr>
      <w:r>
        <w:t xml:space="preserve">The URL </w:t>
      </w:r>
      <w:r w:rsidR="0010636A">
        <w:t xml:space="preserve"> address should not be preceded with the expression "</w:t>
      </w:r>
      <w:proofErr w:type="spellStart"/>
      <w:r w:rsidR="0010636A">
        <w:t>Pobrane</w:t>
      </w:r>
      <w:proofErr w:type="spellEnd"/>
      <w:r w:rsidR="0010636A">
        <w:t xml:space="preserve"> z " (or "Retrieved from" in the works created in the English language).</w:t>
      </w:r>
    </w:p>
    <w:p w:rsidR="0010636A" w:rsidRDefault="0010636A" w:rsidP="0010636A">
      <w:pPr>
        <w:pStyle w:val="Tekstpodstawowy"/>
        <w:spacing w:line="244" w:lineRule="auto"/>
        <w:ind w:left="319" w:right="183"/>
      </w:pPr>
      <w:r>
        <w:t>The APA style does not require the access date ( excluding materials with no publishing date/year and might be modified or deleted in future)</w:t>
      </w:r>
    </w:p>
    <w:p w:rsidR="0010636A" w:rsidRDefault="0010636A" w:rsidP="0010636A">
      <w:pPr>
        <w:pStyle w:val="Tekstpodstawowy"/>
        <w:spacing w:line="244" w:lineRule="auto"/>
        <w:ind w:left="319" w:right="183"/>
      </w:pPr>
    </w:p>
    <w:p w:rsidR="0010636A" w:rsidRDefault="0010636A" w:rsidP="0010636A">
      <w:pPr>
        <w:pStyle w:val="Nagwek1"/>
        <w:spacing w:line="261" w:lineRule="exact"/>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6"/>
        <w:gridCol w:w="7197"/>
      </w:tblGrid>
      <w:tr w:rsidR="0010636A" w:rsidTr="00A27954">
        <w:trPr>
          <w:trHeight w:val="270"/>
        </w:trPr>
        <w:tc>
          <w:tcPr>
            <w:tcW w:w="2096" w:type="dxa"/>
          </w:tcPr>
          <w:p w:rsidR="0010636A" w:rsidRDefault="0010636A" w:rsidP="00A27954">
            <w:pPr>
              <w:pStyle w:val="TableParagraph"/>
              <w:spacing w:before="7" w:line="244" w:lineRule="exact"/>
              <w:rPr>
                <w:b/>
              </w:rPr>
            </w:pPr>
            <w:r>
              <w:rPr>
                <w:b/>
              </w:rPr>
              <w:t>Publication format</w:t>
            </w:r>
          </w:p>
        </w:tc>
        <w:tc>
          <w:tcPr>
            <w:tcW w:w="7197" w:type="dxa"/>
          </w:tcPr>
          <w:p w:rsidR="0010636A" w:rsidRDefault="0010636A" w:rsidP="00A27954">
            <w:pPr>
              <w:pStyle w:val="TableParagraph"/>
              <w:spacing w:before="7" w:line="244" w:lineRule="exact"/>
              <w:rPr>
                <w:b/>
              </w:rPr>
            </w:pPr>
            <w:r>
              <w:rPr>
                <w:b/>
              </w:rPr>
              <w:t>Bibliography</w:t>
            </w:r>
          </w:p>
        </w:tc>
      </w:tr>
      <w:tr w:rsidR="0010636A" w:rsidTr="00A27954">
        <w:trPr>
          <w:trHeight w:val="487"/>
        </w:trPr>
        <w:tc>
          <w:tcPr>
            <w:tcW w:w="2096" w:type="dxa"/>
          </w:tcPr>
          <w:p w:rsidR="0010636A" w:rsidRDefault="00DA472C" w:rsidP="00DA472C">
            <w:pPr>
              <w:pStyle w:val="TableParagraph"/>
              <w:spacing w:before="5"/>
              <w:rPr>
                <w:sz w:val="20"/>
              </w:rPr>
            </w:pPr>
            <w:r>
              <w:rPr>
                <w:sz w:val="20"/>
              </w:rPr>
              <w:t xml:space="preserve"> No DOI </w:t>
            </w:r>
            <w:proofErr w:type="spellStart"/>
            <w:r>
              <w:rPr>
                <w:sz w:val="20"/>
              </w:rPr>
              <w:t>identyfier</w:t>
            </w:r>
            <w:proofErr w:type="spellEnd"/>
          </w:p>
        </w:tc>
        <w:tc>
          <w:tcPr>
            <w:tcW w:w="7197" w:type="dxa"/>
          </w:tcPr>
          <w:p w:rsidR="0010636A" w:rsidRDefault="00DC178B" w:rsidP="00A27954">
            <w:pPr>
              <w:pStyle w:val="TableParagraph"/>
              <w:spacing w:line="232" w:lineRule="exact"/>
              <w:rPr>
                <w:sz w:val="20"/>
              </w:rPr>
            </w:pPr>
            <w:r w:rsidRPr="00DC178B">
              <w:rPr>
                <w:lang w:val="pl-PL"/>
              </w:rPr>
              <w:t xml:space="preserve">Madej, Z. (2016). Samowiedza heurystyczna wśród ekonomistów. </w:t>
            </w:r>
            <w:proofErr w:type="spellStart"/>
            <w:r>
              <w:t>Ekonomista</w:t>
            </w:r>
            <w:proofErr w:type="spellEnd"/>
            <w:r>
              <w:t>, (6), 777–798</w:t>
            </w:r>
          </w:p>
        </w:tc>
      </w:tr>
      <w:tr w:rsidR="0010636A" w:rsidTr="00A27954">
        <w:trPr>
          <w:trHeight w:val="494"/>
        </w:trPr>
        <w:tc>
          <w:tcPr>
            <w:tcW w:w="2096" w:type="dxa"/>
          </w:tcPr>
          <w:p w:rsidR="0010636A" w:rsidRDefault="00DA472C" w:rsidP="00DA472C">
            <w:pPr>
              <w:pStyle w:val="TableParagraph"/>
              <w:spacing w:line="241" w:lineRule="exact"/>
              <w:ind w:left="0"/>
              <w:rPr>
                <w:sz w:val="20"/>
              </w:rPr>
            </w:pPr>
            <w:r>
              <w:rPr>
                <w:sz w:val="20"/>
              </w:rPr>
              <w:t xml:space="preserve">   DOI</w:t>
            </w:r>
          </w:p>
          <w:p w:rsidR="0010636A" w:rsidRDefault="00DA472C" w:rsidP="00DA472C">
            <w:pPr>
              <w:pStyle w:val="TableParagraph"/>
              <w:spacing w:line="232" w:lineRule="exact"/>
              <w:ind w:left="0"/>
              <w:rPr>
                <w:sz w:val="20"/>
              </w:rPr>
            </w:pPr>
            <w:r>
              <w:rPr>
                <w:sz w:val="20"/>
              </w:rPr>
              <w:t xml:space="preserve"> </w:t>
            </w:r>
          </w:p>
        </w:tc>
        <w:tc>
          <w:tcPr>
            <w:tcW w:w="7197" w:type="dxa"/>
          </w:tcPr>
          <w:p w:rsidR="0010636A" w:rsidRDefault="00DC178B" w:rsidP="00A27954">
            <w:pPr>
              <w:pStyle w:val="TableParagraph"/>
              <w:spacing w:line="232" w:lineRule="exact"/>
              <w:rPr>
                <w:sz w:val="20"/>
              </w:rPr>
            </w:pPr>
            <w:r w:rsidRPr="00DC178B">
              <w:rPr>
                <w:lang w:val="pl-PL"/>
              </w:rPr>
              <w:t xml:space="preserve">Kieruj, N. D., &amp; </w:t>
            </w:r>
            <w:proofErr w:type="spellStart"/>
            <w:r w:rsidRPr="00DC178B">
              <w:rPr>
                <w:lang w:val="pl-PL"/>
              </w:rPr>
              <w:t>Moors</w:t>
            </w:r>
            <w:proofErr w:type="spellEnd"/>
            <w:r w:rsidRPr="00DC178B">
              <w:rPr>
                <w:lang w:val="pl-PL"/>
              </w:rPr>
              <w:t xml:space="preserve">, G. B. (2010). </w:t>
            </w:r>
            <w:r>
              <w:t>Variations in response style behavior by response scale format in attitude research. International Journal of Public Opinion Research, 22, 320–342. https://doi.org/10.1093/ijpor/edq001</w:t>
            </w:r>
          </w:p>
        </w:tc>
      </w:tr>
      <w:tr w:rsidR="0010636A" w:rsidTr="00A27954">
        <w:trPr>
          <w:trHeight w:val="494"/>
        </w:trPr>
        <w:tc>
          <w:tcPr>
            <w:tcW w:w="2096" w:type="dxa"/>
          </w:tcPr>
          <w:p w:rsidR="0010636A" w:rsidRDefault="00DA472C" w:rsidP="00A27954">
            <w:pPr>
              <w:pStyle w:val="TableParagraph"/>
              <w:spacing w:line="241" w:lineRule="exact"/>
              <w:rPr>
                <w:sz w:val="20"/>
              </w:rPr>
            </w:pPr>
            <w:r>
              <w:rPr>
                <w:sz w:val="20"/>
              </w:rPr>
              <w:lastRenderedPageBreak/>
              <w:t xml:space="preserve">No DOI with URL </w:t>
            </w:r>
            <w:proofErr w:type="spellStart"/>
            <w:r>
              <w:rPr>
                <w:sz w:val="20"/>
              </w:rPr>
              <w:t>adress</w:t>
            </w:r>
            <w:proofErr w:type="spellEnd"/>
          </w:p>
        </w:tc>
        <w:tc>
          <w:tcPr>
            <w:tcW w:w="7197" w:type="dxa"/>
          </w:tcPr>
          <w:p w:rsidR="0010636A" w:rsidRDefault="00DC178B" w:rsidP="00A27954">
            <w:pPr>
              <w:pStyle w:val="TableParagraph"/>
              <w:spacing w:line="241" w:lineRule="exact"/>
              <w:rPr>
                <w:sz w:val="20"/>
              </w:rPr>
            </w:pPr>
            <w:r>
              <w:t>Robbins, M. B. (2015). Licensed to game. Library Journal, 140(5), 79–85. http://search.proquest.com/docview/166179657</w:t>
            </w:r>
          </w:p>
        </w:tc>
      </w:tr>
      <w:tr w:rsidR="0010636A" w:rsidTr="00A27954">
        <w:trPr>
          <w:trHeight w:val="494"/>
        </w:trPr>
        <w:tc>
          <w:tcPr>
            <w:tcW w:w="2096" w:type="dxa"/>
          </w:tcPr>
          <w:p w:rsidR="0010636A" w:rsidRDefault="00DA472C" w:rsidP="00A27954">
            <w:pPr>
              <w:pStyle w:val="TableParagraph"/>
              <w:spacing w:line="241" w:lineRule="exact"/>
              <w:rPr>
                <w:sz w:val="20"/>
              </w:rPr>
            </w:pPr>
            <w:r>
              <w:rPr>
                <w:sz w:val="20"/>
              </w:rPr>
              <w:t>No DOI with URL address and downloading data</w:t>
            </w:r>
          </w:p>
        </w:tc>
        <w:tc>
          <w:tcPr>
            <w:tcW w:w="7197" w:type="dxa"/>
          </w:tcPr>
          <w:p w:rsidR="0010636A" w:rsidRDefault="00DC178B" w:rsidP="00A27954">
            <w:pPr>
              <w:pStyle w:val="TableParagraph"/>
              <w:spacing w:line="241" w:lineRule="exact"/>
              <w:rPr>
                <w:sz w:val="20"/>
              </w:rPr>
            </w:pPr>
            <w:r>
              <w:t>Hudson, A. (</w:t>
            </w:r>
            <w:proofErr w:type="spellStart"/>
            <w:r>
              <w:t>n.d.</w:t>
            </w:r>
            <w:proofErr w:type="spellEnd"/>
            <w:r>
              <w:t>). Thinner than thin. Retrieved June 2, 2012 from http://www.ahddds.de/1223</w:t>
            </w:r>
          </w:p>
        </w:tc>
      </w:tr>
    </w:tbl>
    <w:p w:rsidR="00DA472C" w:rsidRDefault="00DA472C">
      <w:pPr>
        <w:pStyle w:val="Nagwek1"/>
        <w:spacing w:after="6" w:line="267" w:lineRule="exact"/>
      </w:pPr>
      <w:bookmarkStart w:id="23" w:name="Examples:_(20)"/>
      <w:bookmarkEnd w:id="23"/>
    </w:p>
    <w:p w:rsidR="00DA472C" w:rsidRDefault="00DA472C">
      <w:pPr>
        <w:pStyle w:val="Nagwek1"/>
        <w:spacing w:after="6" w:line="267" w:lineRule="exact"/>
      </w:pPr>
    </w:p>
    <w:p w:rsidR="00AA1507" w:rsidRDefault="00BE60C9" w:rsidP="00BE60C9">
      <w:pPr>
        <w:pStyle w:val="Akapitzlist"/>
        <w:numPr>
          <w:ilvl w:val="2"/>
          <w:numId w:val="2"/>
        </w:numPr>
        <w:tabs>
          <w:tab w:val="left" w:pos="709"/>
        </w:tabs>
        <w:spacing w:before="58"/>
        <w:jc w:val="left"/>
      </w:pPr>
      <w:r>
        <w:t>A</w:t>
      </w:r>
      <w:r w:rsidR="00634809">
        <w:t>r</w:t>
      </w:r>
      <w:r w:rsidR="00D20308">
        <w:t xml:space="preserve">ticles in newspapers </w:t>
      </w:r>
    </w:p>
    <w:p w:rsidR="00AA1507" w:rsidRDefault="00AA1507">
      <w:pPr>
        <w:pStyle w:val="Tekstpodstawowy"/>
        <w:spacing w:before="3"/>
      </w:pPr>
    </w:p>
    <w:p w:rsidR="00AA1507" w:rsidRDefault="00634809">
      <w:pPr>
        <w:pStyle w:val="Tekstpodstawowy"/>
        <w:spacing w:before="1" w:line="267" w:lineRule="exact"/>
        <w:ind w:left="319"/>
      </w:pPr>
      <w:r>
        <w:t xml:space="preserve">Surname, I. (year, day, month). Article title. </w:t>
      </w:r>
      <w:r>
        <w:rPr>
          <w:i/>
        </w:rPr>
        <w:t xml:space="preserve">Newspaper title, </w:t>
      </w:r>
      <w:r>
        <w:t>p. sta</w:t>
      </w:r>
      <w:r w:rsidR="00D20308">
        <w:t xml:space="preserve">rt page-end page. URL </w:t>
      </w:r>
      <w:proofErr w:type="spellStart"/>
      <w:r w:rsidR="00D20308">
        <w:t>adress</w:t>
      </w:r>
      <w:proofErr w:type="spellEnd"/>
    </w:p>
    <w:p w:rsidR="00AA1507" w:rsidRDefault="00AA1507">
      <w:pPr>
        <w:pStyle w:val="Nagwek1"/>
        <w:spacing w:line="267" w:lineRule="exact"/>
      </w:pPr>
      <w:bookmarkStart w:id="24" w:name="Examples:_(25)"/>
      <w:bookmarkEnd w:id="24"/>
    </w:p>
    <w:p w:rsidR="00AA1507" w:rsidRDefault="00634809">
      <w:pPr>
        <w:pStyle w:val="Tekstpodstawowy"/>
        <w:ind w:left="939"/>
      </w:pPr>
      <w:r>
        <w:rPr>
          <w:noProof/>
          <w:lang w:val="pl-PL" w:eastAsia="pl-PL" w:bidi="ar-SA"/>
        </w:rPr>
        <w:drawing>
          <wp:anchor distT="0" distB="0" distL="0" distR="0" simplePos="0" relativeHeight="251657728" behindDoc="0" locked="0" layoutInCell="1" allowOverlap="1">
            <wp:simplePos x="0" y="0"/>
            <wp:positionH relativeFrom="page">
              <wp:posOffset>1133197</wp:posOffset>
            </wp:positionH>
            <wp:positionV relativeFrom="paragraph">
              <wp:posOffset>32644</wp:posOffset>
            </wp:positionV>
            <wp:extent cx="54173" cy="50180"/>
            <wp:effectExtent l="0" t="0" r="0" b="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6" cstate="print"/>
                    <a:stretch>
                      <a:fillRect/>
                    </a:stretch>
                  </pic:blipFill>
                  <pic:spPr>
                    <a:xfrm>
                      <a:off x="0" y="0"/>
                      <a:ext cx="54173" cy="50180"/>
                    </a:xfrm>
                    <a:prstGeom prst="rect">
                      <a:avLst/>
                    </a:prstGeom>
                  </pic:spPr>
                </pic:pic>
              </a:graphicData>
            </a:graphic>
          </wp:anchor>
        </w:drawing>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9"/>
        <w:gridCol w:w="4379"/>
      </w:tblGrid>
      <w:tr w:rsidR="00D20308">
        <w:trPr>
          <w:trHeight w:val="270"/>
        </w:trPr>
        <w:tc>
          <w:tcPr>
            <w:tcW w:w="2449" w:type="dxa"/>
          </w:tcPr>
          <w:p w:rsidR="00D20308" w:rsidRDefault="00D20308">
            <w:pPr>
              <w:pStyle w:val="TableParagraph"/>
              <w:spacing w:before="5" w:line="246" w:lineRule="exact"/>
              <w:rPr>
                <w:b/>
              </w:rPr>
            </w:pPr>
            <w:r>
              <w:rPr>
                <w:b/>
              </w:rPr>
              <w:t>Reference</w:t>
            </w:r>
          </w:p>
        </w:tc>
        <w:tc>
          <w:tcPr>
            <w:tcW w:w="4379" w:type="dxa"/>
          </w:tcPr>
          <w:p w:rsidR="00D20308" w:rsidRDefault="00D20308">
            <w:pPr>
              <w:pStyle w:val="TableParagraph"/>
              <w:spacing w:before="5" w:line="246" w:lineRule="exact"/>
              <w:ind w:left="111"/>
              <w:rPr>
                <w:b/>
              </w:rPr>
            </w:pPr>
            <w:r>
              <w:rPr>
                <w:b/>
              </w:rPr>
              <w:t>Bibliography</w:t>
            </w:r>
          </w:p>
        </w:tc>
      </w:tr>
      <w:tr w:rsidR="00D20308">
        <w:trPr>
          <w:trHeight w:val="487"/>
        </w:trPr>
        <w:tc>
          <w:tcPr>
            <w:tcW w:w="2449" w:type="dxa"/>
          </w:tcPr>
          <w:p w:rsidR="00D20308" w:rsidRDefault="00D20308">
            <w:pPr>
              <w:pStyle w:val="TableParagraph"/>
              <w:spacing w:before="10"/>
              <w:rPr>
                <w:sz w:val="20"/>
              </w:rPr>
            </w:pPr>
            <w:r>
              <w:rPr>
                <w:sz w:val="20"/>
              </w:rPr>
              <w:t>(</w:t>
            </w:r>
            <w:proofErr w:type="spellStart"/>
            <w:r>
              <w:rPr>
                <w:sz w:val="20"/>
              </w:rPr>
              <w:t>Gestern</w:t>
            </w:r>
            <w:proofErr w:type="spellEnd"/>
            <w:r>
              <w:rPr>
                <w:sz w:val="20"/>
              </w:rPr>
              <w:t>, 1999)</w:t>
            </w:r>
          </w:p>
        </w:tc>
        <w:tc>
          <w:tcPr>
            <w:tcW w:w="4379" w:type="dxa"/>
          </w:tcPr>
          <w:p w:rsidR="00D20308" w:rsidRPr="00634809" w:rsidRDefault="00D20308">
            <w:pPr>
              <w:pStyle w:val="TableParagraph"/>
              <w:spacing w:line="240" w:lineRule="exact"/>
              <w:ind w:left="111"/>
              <w:rPr>
                <w:sz w:val="20"/>
                <w:lang w:val="pl-PL"/>
              </w:rPr>
            </w:pPr>
            <w:proofErr w:type="spellStart"/>
            <w:r w:rsidRPr="00634809">
              <w:rPr>
                <w:sz w:val="20"/>
                <w:lang w:val="pl-PL"/>
              </w:rPr>
              <w:t>Gestern</w:t>
            </w:r>
            <w:proofErr w:type="spellEnd"/>
            <w:r w:rsidRPr="00634809">
              <w:rPr>
                <w:sz w:val="20"/>
                <w:lang w:val="pl-PL"/>
              </w:rPr>
              <w:t>, A. (1999, May 26). Odkrywanie zalet</w:t>
            </w:r>
          </w:p>
          <w:p w:rsidR="00D20308" w:rsidRDefault="00D20308">
            <w:pPr>
              <w:pStyle w:val="TableParagraph"/>
              <w:spacing w:before="1" w:line="227" w:lineRule="exact"/>
              <w:ind w:left="111"/>
              <w:rPr>
                <w:sz w:val="20"/>
              </w:rPr>
            </w:pPr>
            <w:r w:rsidRPr="00634809">
              <w:rPr>
                <w:sz w:val="20"/>
                <w:lang w:val="pl-PL"/>
              </w:rPr>
              <w:t xml:space="preserve">ukrytych. </w:t>
            </w:r>
            <w:r>
              <w:rPr>
                <w:i/>
                <w:sz w:val="20"/>
              </w:rPr>
              <w:t>Rzeczpospolita</w:t>
            </w:r>
            <w:r>
              <w:rPr>
                <w:sz w:val="20"/>
              </w:rPr>
              <w:t>, p. III.</w:t>
            </w:r>
          </w:p>
        </w:tc>
      </w:tr>
      <w:tr w:rsidR="00D20308" w:rsidRPr="00A27954">
        <w:trPr>
          <w:trHeight w:val="486"/>
        </w:trPr>
        <w:tc>
          <w:tcPr>
            <w:tcW w:w="2449" w:type="dxa"/>
          </w:tcPr>
          <w:p w:rsidR="00D20308" w:rsidRDefault="00D20308" w:rsidP="00D20308">
            <w:pPr>
              <w:pStyle w:val="TableParagraph"/>
              <w:tabs>
                <w:tab w:val="left" w:pos="808"/>
                <w:tab w:val="left" w:pos="1377"/>
              </w:tabs>
              <w:spacing w:before="2" w:line="238" w:lineRule="exact"/>
              <w:ind w:right="140"/>
              <w:rPr>
                <w:sz w:val="20"/>
              </w:rPr>
            </w:pPr>
            <w:r w:rsidRPr="00D20308">
              <w:rPr>
                <w:sz w:val="20"/>
              </w:rPr>
              <w:t>(</w:t>
            </w:r>
            <w:proofErr w:type="spellStart"/>
            <w:r>
              <w:rPr>
                <w:sz w:val="20"/>
              </w:rPr>
              <w:t>Swoi</w:t>
            </w:r>
            <w:proofErr w:type="spellEnd"/>
            <w:r>
              <w:rPr>
                <w:sz w:val="20"/>
              </w:rPr>
              <w:t xml:space="preserve"> </w:t>
            </w:r>
            <w:r w:rsidRPr="00D20308">
              <w:rPr>
                <w:sz w:val="20"/>
              </w:rPr>
              <w:t>pod</w:t>
            </w:r>
            <w:r>
              <w:rPr>
                <w:sz w:val="20"/>
              </w:rPr>
              <w:t xml:space="preserve"> </w:t>
            </w:r>
            <w:r w:rsidRPr="00D20308">
              <w:rPr>
                <w:w w:val="95"/>
                <w:sz w:val="20"/>
              </w:rPr>
              <w:t>pręgierzem</w:t>
            </w:r>
            <w:r>
              <w:rPr>
                <w:w w:val="95"/>
                <w:sz w:val="20"/>
              </w:rPr>
              <w:t>,1</w:t>
            </w:r>
            <w:r>
              <w:rPr>
                <w:sz w:val="20"/>
              </w:rPr>
              <w:t>999)</w:t>
            </w:r>
          </w:p>
        </w:tc>
        <w:tc>
          <w:tcPr>
            <w:tcW w:w="4379" w:type="dxa"/>
          </w:tcPr>
          <w:p w:rsidR="00D20308" w:rsidRPr="00634809" w:rsidRDefault="00D20308">
            <w:pPr>
              <w:pStyle w:val="TableParagraph"/>
              <w:tabs>
                <w:tab w:val="left" w:pos="788"/>
                <w:tab w:val="left" w:pos="1393"/>
                <w:tab w:val="left" w:pos="2661"/>
                <w:tab w:val="left" w:pos="3461"/>
                <w:tab w:val="left" w:pos="4059"/>
              </w:tabs>
              <w:spacing w:before="9"/>
              <w:ind w:left="111"/>
              <w:rPr>
                <w:sz w:val="20"/>
                <w:lang w:val="pl-PL"/>
              </w:rPr>
            </w:pPr>
            <w:r w:rsidRPr="00634809">
              <w:rPr>
                <w:sz w:val="20"/>
                <w:lang w:val="pl-PL"/>
              </w:rPr>
              <w:t>Swoi</w:t>
            </w:r>
            <w:r w:rsidRPr="00634809">
              <w:rPr>
                <w:sz w:val="20"/>
                <w:lang w:val="pl-PL"/>
              </w:rPr>
              <w:tab/>
              <w:t>pod</w:t>
            </w:r>
            <w:r w:rsidRPr="00634809">
              <w:rPr>
                <w:sz w:val="20"/>
                <w:lang w:val="pl-PL"/>
              </w:rPr>
              <w:tab/>
              <w:t>pręgierzem.</w:t>
            </w:r>
            <w:r w:rsidRPr="00634809">
              <w:rPr>
                <w:sz w:val="20"/>
                <w:lang w:val="pl-PL"/>
              </w:rPr>
              <w:tab/>
            </w:r>
            <w:r w:rsidRPr="00634809">
              <w:rPr>
                <w:spacing w:val="-2"/>
                <w:sz w:val="20"/>
                <w:lang w:val="pl-PL"/>
              </w:rPr>
              <w:t>(1999,</w:t>
            </w:r>
            <w:r w:rsidRPr="00634809">
              <w:rPr>
                <w:spacing w:val="-2"/>
                <w:sz w:val="20"/>
                <w:lang w:val="pl-PL"/>
              </w:rPr>
              <w:tab/>
            </w:r>
            <w:proofErr w:type="spellStart"/>
            <w:r w:rsidRPr="00634809">
              <w:rPr>
                <w:sz w:val="20"/>
                <w:lang w:val="pl-PL"/>
              </w:rPr>
              <w:t>July</w:t>
            </w:r>
            <w:proofErr w:type="spellEnd"/>
            <w:r w:rsidRPr="00634809">
              <w:rPr>
                <w:sz w:val="20"/>
                <w:lang w:val="pl-PL"/>
              </w:rPr>
              <w:tab/>
            </w:r>
            <w:r w:rsidRPr="00634809">
              <w:rPr>
                <w:spacing w:val="-2"/>
                <w:sz w:val="20"/>
                <w:lang w:val="pl-PL"/>
              </w:rPr>
              <w:t>7).</w:t>
            </w:r>
          </w:p>
          <w:p w:rsidR="00D20308" w:rsidRPr="00634809" w:rsidRDefault="00D20308">
            <w:pPr>
              <w:pStyle w:val="TableParagraph"/>
              <w:spacing w:before="1" w:line="212" w:lineRule="exact"/>
              <w:ind w:left="111"/>
              <w:rPr>
                <w:sz w:val="20"/>
                <w:lang w:val="pl-PL"/>
              </w:rPr>
            </w:pPr>
            <w:r w:rsidRPr="00634809">
              <w:rPr>
                <w:i/>
                <w:sz w:val="20"/>
                <w:lang w:val="pl-PL"/>
              </w:rPr>
              <w:t>Rzeczpospolita</w:t>
            </w:r>
            <w:r w:rsidRPr="00634809">
              <w:rPr>
                <w:sz w:val="20"/>
                <w:lang w:val="pl-PL"/>
              </w:rPr>
              <w:t>, p. A3.</w:t>
            </w:r>
          </w:p>
        </w:tc>
      </w:tr>
      <w:tr w:rsidR="00D20308" w:rsidRPr="00A27954">
        <w:trPr>
          <w:trHeight w:val="1221"/>
        </w:trPr>
        <w:tc>
          <w:tcPr>
            <w:tcW w:w="2449" w:type="dxa"/>
          </w:tcPr>
          <w:p w:rsidR="00D20308" w:rsidRDefault="00D20308">
            <w:pPr>
              <w:pStyle w:val="TableParagraph"/>
              <w:spacing w:before="9"/>
              <w:rPr>
                <w:sz w:val="20"/>
              </w:rPr>
            </w:pPr>
            <w:r>
              <w:rPr>
                <w:sz w:val="20"/>
              </w:rPr>
              <w:t>(</w:t>
            </w:r>
            <w:proofErr w:type="spellStart"/>
            <w:r>
              <w:rPr>
                <w:sz w:val="20"/>
              </w:rPr>
              <w:t>Siemionczyk</w:t>
            </w:r>
            <w:proofErr w:type="spellEnd"/>
            <w:r>
              <w:rPr>
                <w:sz w:val="20"/>
              </w:rPr>
              <w:t>, 2017)</w:t>
            </w:r>
          </w:p>
        </w:tc>
        <w:tc>
          <w:tcPr>
            <w:tcW w:w="4379" w:type="dxa"/>
          </w:tcPr>
          <w:p w:rsidR="00D20308" w:rsidRPr="00634809" w:rsidRDefault="00D20308">
            <w:pPr>
              <w:pStyle w:val="TableParagraph"/>
              <w:spacing w:before="4" w:line="237" w:lineRule="auto"/>
              <w:ind w:left="111" w:right="204"/>
              <w:rPr>
                <w:sz w:val="20"/>
                <w:lang w:val="pl-PL"/>
              </w:rPr>
            </w:pPr>
            <w:proofErr w:type="spellStart"/>
            <w:r w:rsidRPr="00634809">
              <w:rPr>
                <w:sz w:val="20"/>
                <w:lang w:val="pl-PL"/>
              </w:rPr>
              <w:t>Siemionczyk</w:t>
            </w:r>
            <w:proofErr w:type="spellEnd"/>
            <w:r w:rsidRPr="00634809">
              <w:rPr>
                <w:sz w:val="20"/>
                <w:lang w:val="pl-PL"/>
              </w:rPr>
              <w:t xml:space="preserve">, G. (2017, </w:t>
            </w:r>
            <w:proofErr w:type="spellStart"/>
            <w:r w:rsidRPr="00634809">
              <w:rPr>
                <w:sz w:val="20"/>
                <w:lang w:val="pl-PL"/>
              </w:rPr>
              <w:t>June</w:t>
            </w:r>
            <w:proofErr w:type="spellEnd"/>
            <w:r w:rsidRPr="00634809">
              <w:rPr>
                <w:sz w:val="20"/>
                <w:lang w:val="pl-PL"/>
              </w:rPr>
              <w:t xml:space="preserve"> 13). Wymiana gospodarcza nie da wsparcia gospodarce. </w:t>
            </w:r>
            <w:r w:rsidRPr="00634809">
              <w:rPr>
                <w:i/>
                <w:sz w:val="20"/>
                <w:lang w:val="pl-PL"/>
              </w:rPr>
              <w:t>Rzeczpospolita</w:t>
            </w:r>
            <w:r>
              <w:rPr>
                <w:sz w:val="20"/>
                <w:lang w:val="pl-PL"/>
              </w:rPr>
              <w:t xml:space="preserve">. </w:t>
            </w:r>
            <w:r w:rsidRPr="00634809">
              <w:rPr>
                <w:sz w:val="20"/>
                <w:lang w:val="pl-PL"/>
              </w:rPr>
              <w:t xml:space="preserve"> </w:t>
            </w:r>
            <w:hyperlink r:id="rId8">
              <w:r w:rsidRPr="00634809">
                <w:rPr>
                  <w:sz w:val="20"/>
                  <w:lang w:val="pl-PL"/>
                </w:rPr>
                <w:t>http://www.rp.pl/</w:t>
              </w:r>
            </w:hyperlink>
            <w:r w:rsidRPr="00634809">
              <w:rPr>
                <w:sz w:val="20"/>
                <w:lang w:val="pl-PL"/>
              </w:rPr>
              <w:t xml:space="preserve"> </w:t>
            </w:r>
            <w:proofErr w:type="spellStart"/>
            <w:r w:rsidRPr="00634809">
              <w:rPr>
                <w:sz w:val="20"/>
                <w:lang w:val="pl-PL"/>
              </w:rPr>
              <w:t>Dane-gospodarcze</w:t>
            </w:r>
            <w:proofErr w:type="spellEnd"/>
            <w:r w:rsidRPr="00634809">
              <w:rPr>
                <w:sz w:val="20"/>
                <w:lang w:val="pl-PL"/>
              </w:rPr>
              <w:t>/306139856-Wymiana-</w:t>
            </w:r>
          </w:p>
          <w:p w:rsidR="00D20308" w:rsidRPr="00634809" w:rsidRDefault="00D20308">
            <w:pPr>
              <w:pStyle w:val="TableParagraph"/>
              <w:spacing w:before="4" w:line="227" w:lineRule="exact"/>
              <w:ind w:left="111"/>
              <w:rPr>
                <w:sz w:val="20"/>
                <w:lang w:val="pl-PL"/>
              </w:rPr>
            </w:pPr>
            <w:r w:rsidRPr="00634809">
              <w:rPr>
                <w:sz w:val="20"/>
                <w:lang w:val="pl-PL"/>
              </w:rPr>
              <w:t>zagraniczna--nie-da-wsparcia-gospodarce.html</w:t>
            </w:r>
          </w:p>
        </w:tc>
      </w:tr>
      <w:tr w:rsidR="00D20308">
        <w:trPr>
          <w:trHeight w:val="1221"/>
        </w:trPr>
        <w:tc>
          <w:tcPr>
            <w:tcW w:w="2449" w:type="dxa"/>
          </w:tcPr>
          <w:p w:rsidR="00D20308" w:rsidRPr="00D20308" w:rsidRDefault="00D20308">
            <w:pPr>
              <w:pStyle w:val="TableParagraph"/>
              <w:spacing w:before="6" w:line="235" w:lineRule="auto"/>
              <w:rPr>
                <w:sz w:val="20"/>
              </w:rPr>
            </w:pPr>
            <w:r w:rsidRPr="00D20308">
              <w:rPr>
                <w:sz w:val="20"/>
              </w:rPr>
              <w:t>(Teaming up on health innovation, 2014)</w:t>
            </w:r>
          </w:p>
        </w:tc>
        <w:tc>
          <w:tcPr>
            <w:tcW w:w="4379" w:type="dxa"/>
          </w:tcPr>
          <w:p w:rsidR="00D20308" w:rsidRDefault="00D20308">
            <w:pPr>
              <w:pStyle w:val="TableParagraph"/>
              <w:spacing w:before="4" w:line="237" w:lineRule="auto"/>
              <w:ind w:left="111" w:right="228"/>
              <w:rPr>
                <w:sz w:val="20"/>
              </w:rPr>
            </w:pPr>
            <w:r>
              <w:rPr>
                <w:sz w:val="20"/>
              </w:rPr>
              <w:t xml:space="preserve">Teaming up on health innovation. (2014, September 14). </w:t>
            </w:r>
            <w:proofErr w:type="spellStart"/>
            <w:r>
              <w:rPr>
                <w:i/>
                <w:sz w:val="20"/>
              </w:rPr>
              <w:t>Manawatu</w:t>
            </w:r>
            <w:proofErr w:type="spellEnd"/>
            <w:r>
              <w:rPr>
                <w:i/>
                <w:sz w:val="20"/>
              </w:rPr>
              <w:t xml:space="preserve"> Standard</w:t>
            </w:r>
            <w:r>
              <w:rPr>
                <w:sz w:val="20"/>
              </w:rPr>
              <w:t xml:space="preserve">. </w:t>
            </w:r>
            <w:hyperlink r:id="rId9">
              <w:r>
                <w:rPr>
                  <w:sz w:val="20"/>
                </w:rPr>
                <w:t>http://www.stuff.co.nz/manawatu-</w:t>
              </w:r>
            </w:hyperlink>
            <w:r>
              <w:rPr>
                <w:sz w:val="20"/>
              </w:rPr>
              <w:t xml:space="preserve"> </w:t>
            </w:r>
            <w:r>
              <w:rPr>
                <w:w w:val="90"/>
                <w:sz w:val="20"/>
              </w:rPr>
              <w:t>standard/news/10480728/Teaming-up-on-health-</w:t>
            </w:r>
          </w:p>
          <w:p w:rsidR="00D20308" w:rsidRDefault="00D20308">
            <w:pPr>
              <w:pStyle w:val="TableParagraph"/>
              <w:spacing w:before="4" w:line="227" w:lineRule="exact"/>
              <w:ind w:left="111"/>
              <w:rPr>
                <w:sz w:val="20"/>
              </w:rPr>
            </w:pPr>
            <w:r>
              <w:rPr>
                <w:sz w:val="20"/>
              </w:rPr>
              <w:t>innovation</w:t>
            </w:r>
          </w:p>
        </w:tc>
      </w:tr>
      <w:tr w:rsidR="00D20308">
        <w:trPr>
          <w:trHeight w:val="739"/>
        </w:trPr>
        <w:tc>
          <w:tcPr>
            <w:tcW w:w="2449" w:type="dxa"/>
          </w:tcPr>
          <w:p w:rsidR="00D20308" w:rsidRDefault="00D20308">
            <w:pPr>
              <w:pStyle w:val="TableParagraph"/>
              <w:spacing w:before="10"/>
              <w:rPr>
                <w:sz w:val="20"/>
              </w:rPr>
            </w:pPr>
            <w:r>
              <w:rPr>
                <w:sz w:val="20"/>
              </w:rPr>
              <w:t>(Schwartz, 1993)</w:t>
            </w:r>
          </w:p>
        </w:tc>
        <w:tc>
          <w:tcPr>
            <w:tcW w:w="4379" w:type="dxa"/>
          </w:tcPr>
          <w:p w:rsidR="00D20308" w:rsidRDefault="00D20308" w:rsidP="00D20308">
            <w:pPr>
              <w:pStyle w:val="TableParagraph"/>
              <w:ind w:left="111" w:right="173"/>
              <w:rPr>
                <w:sz w:val="20"/>
              </w:rPr>
            </w:pPr>
            <w:r>
              <w:rPr>
                <w:sz w:val="20"/>
              </w:rPr>
              <w:t xml:space="preserve">Schwartz, J. (1993, September 30). Obesity affects economic, social status. </w:t>
            </w:r>
            <w:r>
              <w:rPr>
                <w:i/>
                <w:sz w:val="20"/>
              </w:rPr>
              <w:t>The Washington Post</w:t>
            </w:r>
            <w:r>
              <w:rPr>
                <w:sz w:val="20"/>
              </w:rPr>
              <w:t>, A1.</w:t>
            </w:r>
          </w:p>
        </w:tc>
      </w:tr>
    </w:tbl>
    <w:p w:rsidR="00AA1507" w:rsidRDefault="00AA1507">
      <w:pPr>
        <w:pStyle w:val="Tekstpodstawowy"/>
      </w:pPr>
    </w:p>
    <w:p w:rsidR="00AA1507" w:rsidRDefault="00AA1507">
      <w:pPr>
        <w:pStyle w:val="Tekstpodstawowy"/>
      </w:pPr>
    </w:p>
    <w:p w:rsidR="00AA1507" w:rsidRDefault="00C8128E" w:rsidP="00BE60C9">
      <w:pPr>
        <w:pStyle w:val="Akapitzlist"/>
        <w:numPr>
          <w:ilvl w:val="2"/>
          <w:numId w:val="2"/>
        </w:numPr>
        <w:tabs>
          <w:tab w:val="left" w:pos="709"/>
        </w:tabs>
        <w:spacing w:before="153"/>
        <w:jc w:val="left"/>
      </w:pPr>
      <w:r>
        <w:t xml:space="preserve">Books </w:t>
      </w:r>
    </w:p>
    <w:p w:rsidR="00AA1507" w:rsidRDefault="00AA1507">
      <w:pPr>
        <w:pStyle w:val="Tekstpodstawowy"/>
        <w:spacing w:before="7"/>
        <w:rPr>
          <w:sz w:val="21"/>
        </w:rPr>
      </w:pPr>
    </w:p>
    <w:p w:rsidR="00AA1507" w:rsidRDefault="00634809" w:rsidP="00C8128E">
      <w:pPr>
        <w:pStyle w:val="Tekstpodstawowy"/>
        <w:ind w:left="319"/>
      </w:pPr>
      <w:r>
        <w:t xml:space="preserve">Surname, I. (year). </w:t>
      </w:r>
      <w:r>
        <w:rPr>
          <w:i/>
        </w:rPr>
        <w:t xml:space="preserve">Book title </w:t>
      </w:r>
      <w:r>
        <w:t>(edition, only given in the case of 2nd an</w:t>
      </w:r>
      <w:r w:rsidR="00C8128E">
        <w:t xml:space="preserve">d subsequent editions). Publisher.  DOI or URL </w:t>
      </w:r>
      <w:proofErr w:type="spellStart"/>
      <w:r w:rsidR="00C8128E">
        <w:t>adress</w:t>
      </w:r>
      <w:proofErr w:type="spellEnd"/>
    </w:p>
    <w:p w:rsidR="00AA1507" w:rsidRDefault="00AA1507">
      <w:pPr>
        <w:pStyle w:val="Tekstpodstawowy"/>
        <w:spacing w:before="8"/>
        <w:rPr>
          <w:sz w:val="21"/>
        </w:rPr>
      </w:pPr>
    </w:p>
    <w:p w:rsidR="00AA1507" w:rsidRDefault="00AA1507" w:rsidP="00E60B16">
      <w:pPr>
        <w:pStyle w:val="Nagwek1"/>
        <w:spacing w:before="1"/>
        <w:ind w:left="0"/>
      </w:pPr>
      <w:bookmarkStart w:id="25" w:name="Examples:_(26)"/>
      <w:bookmarkEnd w:id="25"/>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7"/>
        <w:gridCol w:w="6065"/>
      </w:tblGrid>
      <w:tr w:rsidR="00AA1507">
        <w:trPr>
          <w:trHeight w:val="270"/>
        </w:trPr>
        <w:tc>
          <w:tcPr>
            <w:tcW w:w="3227" w:type="dxa"/>
          </w:tcPr>
          <w:p w:rsidR="00AA1507" w:rsidRDefault="00634809">
            <w:pPr>
              <w:pStyle w:val="TableParagraph"/>
              <w:spacing w:before="12" w:line="238" w:lineRule="exact"/>
              <w:rPr>
                <w:b/>
              </w:rPr>
            </w:pPr>
            <w:r>
              <w:rPr>
                <w:noProof/>
                <w:lang w:val="pl-PL" w:eastAsia="pl-PL" w:bidi="ar-SA"/>
              </w:rPr>
              <w:drawing>
                <wp:anchor distT="0" distB="0" distL="0" distR="0" simplePos="0" relativeHeight="251661824" behindDoc="0" locked="0" layoutInCell="1" allowOverlap="1">
                  <wp:simplePos x="0" y="0"/>
                  <wp:positionH relativeFrom="page">
                    <wp:posOffset>1133197</wp:posOffset>
                  </wp:positionH>
                  <wp:positionV relativeFrom="paragraph">
                    <wp:posOffset>36708</wp:posOffset>
                  </wp:positionV>
                  <wp:extent cx="54173" cy="50180"/>
                  <wp:effectExtent l="0" t="0" r="0" b="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6" cstate="print"/>
                          <a:stretch>
                            <a:fillRect/>
                          </a:stretch>
                        </pic:blipFill>
                        <pic:spPr>
                          <a:xfrm>
                            <a:off x="0" y="0"/>
                            <a:ext cx="54173" cy="50180"/>
                          </a:xfrm>
                          <a:prstGeom prst="rect">
                            <a:avLst/>
                          </a:prstGeom>
                        </pic:spPr>
                      </pic:pic>
                    </a:graphicData>
                  </a:graphic>
                </wp:anchor>
              </w:drawing>
            </w:r>
            <w:r>
              <w:rPr>
                <w:b/>
              </w:rPr>
              <w:t>Author</w:t>
            </w:r>
          </w:p>
        </w:tc>
        <w:tc>
          <w:tcPr>
            <w:tcW w:w="6065" w:type="dxa"/>
          </w:tcPr>
          <w:p w:rsidR="00AA1507" w:rsidRDefault="00634809">
            <w:pPr>
              <w:pStyle w:val="TableParagraph"/>
              <w:spacing w:before="12" w:line="238" w:lineRule="exact"/>
              <w:rPr>
                <w:b/>
              </w:rPr>
            </w:pPr>
            <w:r>
              <w:rPr>
                <w:b/>
              </w:rPr>
              <w:t>Bibliography</w:t>
            </w:r>
          </w:p>
        </w:tc>
      </w:tr>
      <w:tr w:rsidR="00AA1507">
        <w:trPr>
          <w:trHeight w:val="732"/>
        </w:trPr>
        <w:tc>
          <w:tcPr>
            <w:tcW w:w="3227" w:type="dxa"/>
          </w:tcPr>
          <w:p w:rsidR="00AA1507" w:rsidRDefault="00634809">
            <w:pPr>
              <w:pStyle w:val="TableParagraph"/>
              <w:spacing w:before="9"/>
              <w:rPr>
                <w:sz w:val="20"/>
              </w:rPr>
            </w:pPr>
            <w:r>
              <w:rPr>
                <w:sz w:val="20"/>
              </w:rPr>
              <w:t>single author</w:t>
            </w:r>
          </w:p>
        </w:tc>
        <w:tc>
          <w:tcPr>
            <w:tcW w:w="6065" w:type="dxa"/>
          </w:tcPr>
          <w:p w:rsidR="00AA1507" w:rsidRDefault="00634809" w:rsidP="00C8128E">
            <w:pPr>
              <w:pStyle w:val="TableParagraph"/>
              <w:spacing w:before="8" w:line="232" w:lineRule="auto"/>
              <w:rPr>
                <w:sz w:val="20"/>
              </w:rPr>
            </w:pPr>
            <w:r w:rsidRPr="00634809">
              <w:rPr>
                <w:sz w:val="20"/>
                <w:lang w:val="pl-PL"/>
              </w:rPr>
              <w:t xml:space="preserve">Adamczyk, M. B. (2012). </w:t>
            </w:r>
            <w:r w:rsidRPr="00634809">
              <w:rPr>
                <w:i/>
                <w:sz w:val="20"/>
                <w:lang w:val="pl-PL"/>
              </w:rPr>
              <w:t xml:space="preserve">Prawne aspekty funkcjonowania systemów bezpieczeństwa wybranych państw Unii Europejskiej. </w:t>
            </w:r>
            <w:proofErr w:type="spellStart"/>
            <w:r>
              <w:rPr>
                <w:sz w:val="20"/>
              </w:rPr>
              <w:t>Wydawnictwo</w:t>
            </w:r>
            <w:proofErr w:type="spellEnd"/>
            <w:r>
              <w:rPr>
                <w:sz w:val="20"/>
              </w:rPr>
              <w:t xml:space="preserve"> </w:t>
            </w:r>
            <w:proofErr w:type="spellStart"/>
            <w:r>
              <w:rPr>
                <w:sz w:val="20"/>
              </w:rPr>
              <w:t>Naukowe</w:t>
            </w:r>
            <w:proofErr w:type="spellEnd"/>
            <w:r>
              <w:rPr>
                <w:sz w:val="20"/>
              </w:rPr>
              <w:t xml:space="preserve"> PWN.</w:t>
            </w:r>
          </w:p>
        </w:tc>
      </w:tr>
      <w:tr w:rsidR="00AA1507">
        <w:trPr>
          <w:trHeight w:val="486"/>
        </w:trPr>
        <w:tc>
          <w:tcPr>
            <w:tcW w:w="3227" w:type="dxa"/>
          </w:tcPr>
          <w:p w:rsidR="00AA1507" w:rsidRDefault="00C8128E">
            <w:pPr>
              <w:pStyle w:val="TableParagraph"/>
              <w:spacing w:before="17"/>
              <w:rPr>
                <w:sz w:val="20"/>
              </w:rPr>
            </w:pPr>
            <w:r>
              <w:rPr>
                <w:sz w:val="20"/>
              </w:rPr>
              <w:t xml:space="preserve">Multiple </w:t>
            </w:r>
            <w:r w:rsidR="00634809">
              <w:rPr>
                <w:sz w:val="20"/>
              </w:rPr>
              <w:t>authors</w:t>
            </w:r>
          </w:p>
        </w:tc>
        <w:tc>
          <w:tcPr>
            <w:tcW w:w="6065" w:type="dxa"/>
          </w:tcPr>
          <w:p w:rsidR="00AA1507" w:rsidRDefault="00634809">
            <w:pPr>
              <w:pStyle w:val="TableParagraph"/>
              <w:spacing w:before="2" w:line="240" w:lineRule="atLeast"/>
              <w:ind w:right="218"/>
              <w:rPr>
                <w:sz w:val="20"/>
              </w:rPr>
            </w:pPr>
            <w:r>
              <w:rPr>
                <w:sz w:val="20"/>
              </w:rPr>
              <w:t xml:space="preserve">Sullivan, B. A., Snyder, M., &amp; Sullivan, J. L. (2008). </w:t>
            </w:r>
            <w:r>
              <w:rPr>
                <w:i/>
                <w:sz w:val="20"/>
              </w:rPr>
              <w:t xml:space="preserve">Cooperation: The political psychology of effective human </w:t>
            </w:r>
            <w:proofErr w:type="spellStart"/>
            <w:r>
              <w:rPr>
                <w:i/>
                <w:sz w:val="20"/>
              </w:rPr>
              <w:t>inte</w:t>
            </w:r>
            <w:r w:rsidR="00C8128E">
              <w:rPr>
                <w:i/>
                <w:sz w:val="20"/>
              </w:rPr>
              <w:t>raction.</w:t>
            </w:r>
            <w:r>
              <w:rPr>
                <w:sz w:val="20"/>
              </w:rPr>
              <w:t>Blackwell</w:t>
            </w:r>
            <w:proofErr w:type="spellEnd"/>
            <w:r>
              <w:rPr>
                <w:sz w:val="20"/>
              </w:rPr>
              <w:t>.</w:t>
            </w:r>
          </w:p>
        </w:tc>
      </w:tr>
      <w:tr w:rsidR="00AA1507">
        <w:trPr>
          <w:trHeight w:val="491"/>
        </w:trPr>
        <w:tc>
          <w:tcPr>
            <w:tcW w:w="3227" w:type="dxa"/>
          </w:tcPr>
          <w:p w:rsidR="00AA1507" w:rsidRDefault="00634809">
            <w:pPr>
              <w:pStyle w:val="TableParagraph"/>
              <w:spacing w:before="14"/>
              <w:rPr>
                <w:sz w:val="20"/>
              </w:rPr>
            </w:pPr>
            <w:r>
              <w:rPr>
                <w:sz w:val="20"/>
              </w:rPr>
              <w:t>no author</w:t>
            </w:r>
          </w:p>
        </w:tc>
        <w:tc>
          <w:tcPr>
            <w:tcW w:w="6065" w:type="dxa"/>
          </w:tcPr>
          <w:p w:rsidR="00AA1507" w:rsidRDefault="00634809">
            <w:pPr>
              <w:pStyle w:val="TableParagraph"/>
              <w:spacing w:line="244" w:lineRule="exact"/>
              <w:rPr>
                <w:sz w:val="20"/>
              </w:rPr>
            </w:pPr>
            <w:r>
              <w:rPr>
                <w:i/>
                <w:sz w:val="20"/>
              </w:rPr>
              <w:t xml:space="preserve">Merriam-Webster's collegiate dictionary </w:t>
            </w:r>
            <w:r>
              <w:rPr>
                <w:sz w:val="20"/>
              </w:rPr>
              <w:t>(11th ed.</w:t>
            </w:r>
            <w:r w:rsidR="00C8128E">
              <w:rPr>
                <w:sz w:val="20"/>
              </w:rPr>
              <w:t xml:space="preserve"> part.2,vol 1). (2005). </w:t>
            </w:r>
          </w:p>
          <w:p w:rsidR="00AA1507" w:rsidRDefault="00634809">
            <w:pPr>
              <w:pStyle w:val="TableParagraph"/>
              <w:spacing w:line="227" w:lineRule="exact"/>
              <w:rPr>
                <w:sz w:val="20"/>
              </w:rPr>
            </w:pPr>
            <w:r>
              <w:rPr>
                <w:sz w:val="20"/>
              </w:rPr>
              <w:t>Merriam-Webster.</w:t>
            </w:r>
          </w:p>
        </w:tc>
      </w:tr>
      <w:tr w:rsidR="00AA1507">
        <w:trPr>
          <w:trHeight w:val="493"/>
        </w:trPr>
        <w:tc>
          <w:tcPr>
            <w:tcW w:w="3227" w:type="dxa"/>
          </w:tcPr>
          <w:p w:rsidR="00AA1507" w:rsidRDefault="00634809">
            <w:pPr>
              <w:pStyle w:val="TableParagraph"/>
              <w:spacing w:before="9"/>
              <w:rPr>
                <w:sz w:val="20"/>
              </w:rPr>
            </w:pPr>
            <w:r>
              <w:rPr>
                <w:sz w:val="20"/>
              </w:rPr>
              <w:t>corporate author</w:t>
            </w:r>
          </w:p>
        </w:tc>
        <w:tc>
          <w:tcPr>
            <w:tcW w:w="6065" w:type="dxa"/>
          </w:tcPr>
          <w:p w:rsidR="00AA1507" w:rsidRDefault="00634809">
            <w:pPr>
              <w:pStyle w:val="TableParagraph"/>
              <w:spacing w:line="240" w:lineRule="exact"/>
              <w:rPr>
                <w:sz w:val="20"/>
              </w:rPr>
            </w:pPr>
            <w:r>
              <w:rPr>
                <w:sz w:val="20"/>
              </w:rPr>
              <w:t xml:space="preserve">World Bank (2009). </w:t>
            </w:r>
            <w:r>
              <w:rPr>
                <w:i/>
                <w:sz w:val="20"/>
              </w:rPr>
              <w:t>Reshaping economic geography</w:t>
            </w:r>
            <w:r w:rsidR="00C8128E">
              <w:rPr>
                <w:sz w:val="20"/>
              </w:rPr>
              <w:t xml:space="preserve">. </w:t>
            </w:r>
          </w:p>
          <w:p w:rsidR="00AA1507" w:rsidRDefault="00AA1507">
            <w:pPr>
              <w:pStyle w:val="TableParagraph"/>
              <w:spacing w:line="234" w:lineRule="exact"/>
              <w:rPr>
                <w:sz w:val="20"/>
              </w:rPr>
            </w:pPr>
          </w:p>
        </w:tc>
      </w:tr>
    </w:tbl>
    <w:p w:rsidR="00BE60C9" w:rsidRDefault="00BE60C9" w:rsidP="00BE60C9">
      <w:pPr>
        <w:pStyle w:val="Akapitzlist"/>
        <w:tabs>
          <w:tab w:val="left" w:pos="709"/>
        </w:tabs>
        <w:ind w:left="708"/>
        <w:jc w:val="right"/>
      </w:pPr>
    </w:p>
    <w:p w:rsidR="00E60B16" w:rsidRDefault="00E60B16" w:rsidP="00BE60C9">
      <w:pPr>
        <w:pStyle w:val="Akapitzlist"/>
        <w:tabs>
          <w:tab w:val="left" w:pos="709"/>
        </w:tabs>
        <w:ind w:left="708"/>
        <w:jc w:val="right"/>
      </w:pPr>
    </w:p>
    <w:p w:rsidR="00E60B16" w:rsidRDefault="00E60B16" w:rsidP="00E60B16">
      <w:pPr>
        <w:pStyle w:val="Akapitzlist"/>
        <w:tabs>
          <w:tab w:val="left" w:pos="709"/>
        </w:tabs>
        <w:ind w:left="614"/>
        <w:jc w:val="right"/>
      </w:pPr>
    </w:p>
    <w:p w:rsidR="00AA1507" w:rsidRDefault="00F1400A" w:rsidP="00F1400A">
      <w:pPr>
        <w:tabs>
          <w:tab w:val="left" w:pos="709"/>
        </w:tabs>
      </w:pPr>
      <w:r>
        <w:rPr>
          <w:b/>
        </w:rPr>
        <w:t xml:space="preserve">  </w:t>
      </w:r>
      <w:r w:rsidRPr="00F1400A">
        <w:rPr>
          <w:b/>
        </w:rPr>
        <w:t>2.4</w:t>
      </w:r>
      <w:r>
        <w:rPr>
          <w:b/>
        </w:rPr>
        <w:t xml:space="preserve"> </w:t>
      </w:r>
      <w:r>
        <w:t>.</w:t>
      </w:r>
      <w:r w:rsidR="002E7094">
        <w:t>B</w:t>
      </w:r>
      <w:r w:rsidR="00634809">
        <w:t xml:space="preserve">ooks with an </w:t>
      </w:r>
      <w:r w:rsidR="00634809" w:rsidRPr="00F1400A">
        <w:rPr>
          <w:spacing w:val="-3"/>
        </w:rPr>
        <w:t xml:space="preserve">editor </w:t>
      </w:r>
      <w:r w:rsidR="00634809">
        <w:t>(available in the printed or the electronic</w:t>
      </w:r>
      <w:r w:rsidR="00634809" w:rsidRPr="00F1400A">
        <w:rPr>
          <w:spacing w:val="-14"/>
        </w:rPr>
        <w:t xml:space="preserve"> </w:t>
      </w:r>
      <w:r w:rsidR="00634809">
        <w:t>form)</w:t>
      </w:r>
    </w:p>
    <w:p w:rsidR="002E7094" w:rsidRDefault="002E7094" w:rsidP="002E7094">
      <w:pPr>
        <w:pStyle w:val="Akapitzlist"/>
        <w:tabs>
          <w:tab w:val="left" w:pos="709"/>
        </w:tabs>
        <w:ind w:left="708"/>
        <w:jc w:val="right"/>
      </w:pPr>
    </w:p>
    <w:p w:rsidR="00AA1507" w:rsidRDefault="00AA1507">
      <w:pPr>
        <w:pStyle w:val="Tekstpodstawowy"/>
        <w:spacing w:before="10"/>
      </w:pPr>
    </w:p>
    <w:p w:rsidR="00AA1507" w:rsidRDefault="00634809">
      <w:pPr>
        <w:pStyle w:val="Tekstpodstawowy"/>
        <w:ind w:left="319"/>
      </w:pPr>
      <w:r>
        <w:t>Surname, I. (</w:t>
      </w:r>
      <w:proofErr w:type="spellStart"/>
      <w:r>
        <w:t>ed</w:t>
      </w:r>
      <w:proofErr w:type="spellEnd"/>
      <w:r>
        <w:t xml:space="preserve">). (Year). </w:t>
      </w:r>
      <w:r>
        <w:rPr>
          <w:i/>
        </w:rPr>
        <w:t>Book title</w:t>
      </w:r>
      <w:r w:rsidR="00C8128E">
        <w:t>.</w:t>
      </w:r>
      <w:r>
        <w:t xml:space="preserve"> Publish</w:t>
      </w:r>
      <w:r w:rsidR="00C8128E">
        <w:t xml:space="preserve">er. DOI or URL </w:t>
      </w:r>
      <w:proofErr w:type="spellStart"/>
      <w:r w:rsidR="00C8128E">
        <w:t>adress</w:t>
      </w:r>
      <w:proofErr w:type="spellEnd"/>
    </w:p>
    <w:p w:rsidR="00AA1507" w:rsidRDefault="00AA1507">
      <w:pPr>
        <w:pStyle w:val="Tekstpodstawowy"/>
        <w:spacing w:before="8"/>
        <w:rPr>
          <w:sz w:val="21"/>
        </w:rPr>
      </w:pPr>
    </w:p>
    <w:p w:rsidR="00AA1507" w:rsidRDefault="00634809" w:rsidP="00E60B16">
      <w:pPr>
        <w:pStyle w:val="Nagwek1"/>
      </w:pPr>
      <w:r>
        <w:rPr>
          <w:noProof/>
          <w:lang w:val="pl-PL" w:eastAsia="pl-PL" w:bidi="ar-SA"/>
        </w:rPr>
        <w:drawing>
          <wp:anchor distT="0" distB="0" distL="0" distR="0" simplePos="0" relativeHeight="251659776" behindDoc="0" locked="0" layoutInCell="1" allowOverlap="1">
            <wp:simplePos x="0" y="0"/>
            <wp:positionH relativeFrom="page">
              <wp:posOffset>1133197</wp:posOffset>
            </wp:positionH>
            <wp:positionV relativeFrom="paragraph">
              <wp:posOffset>34295</wp:posOffset>
            </wp:positionV>
            <wp:extent cx="54173" cy="50180"/>
            <wp:effectExtent l="0" t="0" r="0" b="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6" cstate="print"/>
                    <a:stretch>
                      <a:fillRect/>
                    </a:stretch>
                  </pic:blipFill>
                  <pic:spPr>
                    <a:xfrm>
                      <a:off x="0" y="0"/>
                      <a:ext cx="54173" cy="50180"/>
                    </a:xfrm>
                    <a:prstGeom prst="rect">
                      <a:avLst/>
                    </a:prstGeom>
                  </pic:spPr>
                </pic:pic>
              </a:graphicData>
            </a:graphic>
          </wp:anchor>
        </w:drawing>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7"/>
        <w:gridCol w:w="6065"/>
      </w:tblGrid>
      <w:tr w:rsidR="00AA1507">
        <w:trPr>
          <w:trHeight w:val="270"/>
        </w:trPr>
        <w:tc>
          <w:tcPr>
            <w:tcW w:w="3227" w:type="dxa"/>
          </w:tcPr>
          <w:p w:rsidR="00AA1507" w:rsidRDefault="00634809">
            <w:pPr>
              <w:pStyle w:val="TableParagraph"/>
              <w:spacing w:before="12" w:line="238" w:lineRule="exact"/>
              <w:rPr>
                <w:b/>
              </w:rPr>
            </w:pPr>
            <w:r>
              <w:rPr>
                <w:b/>
              </w:rPr>
              <w:lastRenderedPageBreak/>
              <w:t>Number of editors</w:t>
            </w:r>
          </w:p>
        </w:tc>
        <w:tc>
          <w:tcPr>
            <w:tcW w:w="6065" w:type="dxa"/>
          </w:tcPr>
          <w:p w:rsidR="00AA1507" w:rsidRDefault="00634809">
            <w:pPr>
              <w:pStyle w:val="TableParagraph"/>
              <w:spacing w:before="12" w:line="238" w:lineRule="exact"/>
              <w:rPr>
                <w:b/>
              </w:rPr>
            </w:pPr>
            <w:r>
              <w:rPr>
                <w:b/>
              </w:rPr>
              <w:t>Bibliography</w:t>
            </w:r>
          </w:p>
        </w:tc>
      </w:tr>
      <w:tr w:rsidR="00AA1507" w:rsidRPr="00C8128E">
        <w:trPr>
          <w:trHeight w:val="487"/>
        </w:trPr>
        <w:tc>
          <w:tcPr>
            <w:tcW w:w="3227" w:type="dxa"/>
          </w:tcPr>
          <w:p w:rsidR="00AA1507" w:rsidRDefault="00634809">
            <w:pPr>
              <w:pStyle w:val="TableParagraph"/>
              <w:spacing w:before="2" w:line="238" w:lineRule="exact"/>
              <w:ind w:right="288"/>
              <w:rPr>
                <w:sz w:val="20"/>
              </w:rPr>
            </w:pPr>
            <w:r>
              <w:rPr>
                <w:sz w:val="20"/>
              </w:rPr>
              <w:t>one editor – book published in the Polish language</w:t>
            </w:r>
          </w:p>
        </w:tc>
        <w:tc>
          <w:tcPr>
            <w:tcW w:w="6065" w:type="dxa"/>
          </w:tcPr>
          <w:p w:rsidR="00AA1507" w:rsidRPr="00C8128E" w:rsidRDefault="00634809">
            <w:pPr>
              <w:pStyle w:val="TableParagraph"/>
              <w:spacing w:before="2"/>
              <w:rPr>
                <w:sz w:val="20"/>
                <w:lang w:val="pl-PL"/>
              </w:rPr>
            </w:pPr>
            <w:r w:rsidRPr="00634809">
              <w:rPr>
                <w:sz w:val="20"/>
                <w:lang w:val="pl-PL"/>
              </w:rPr>
              <w:t xml:space="preserve">Nowak, T. (Ed.). (1991). </w:t>
            </w:r>
            <w:r w:rsidR="00C8128E">
              <w:rPr>
                <w:i/>
                <w:sz w:val="20"/>
                <w:lang w:val="pl-PL"/>
              </w:rPr>
              <w:t>Prace z ekonomii.</w:t>
            </w:r>
            <w:r w:rsidRPr="00C8128E">
              <w:rPr>
                <w:sz w:val="20"/>
                <w:lang w:val="pl-PL"/>
              </w:rPr>
              <w:t xml:space="preserve"> Wydawnictwo XYZ.</w:t>
            </w:r>
          </w:p>
        </w:tc>
      </w:tr>
      <w:tr w:rsidR="00AA1507" w:rsidRPr="00A27954">
        <w:trPr>
          <w:trHeight w:val="493"/>
        </w:trPr>
        <w:tc>
          <w:tcPr>
            <w:tcW w:w="3227" w:type="dxa"/>
          </w:tcPr>
          <w:p w:rsidR="00AA1507" w:rsidRPr="00A27954" w:rsidRDefault="00634809">
            <w:pPr>
              <w:pStyle w:val="TableParagraph"/>
              <w:spacing w:before="2" w:line="240" w:lineRule="atLeast"/>
              <w:ind w:right="205"/>
              <w:rPr>
                <w:sz w:val="20"/>
                <w:lang w:val="en-GB"/>
              </w:rPr>
            </w:pPr>
            <w:r w:rsidRPr="00A27954">
              <w:rPr>
                <w:sz w:val="20"/>
                <w:lang w:val="en-GB"/>
              </w:rPr>
              <w:t>two editors – book published in the Polish language</w:t>
            </w:r>
          </w:p>
        </w:tc>
        <w:tc>
          <w:tcPr>
            <w:tcW w:w="6065" w:type="dxa"/>
          </w:tcPr>
          <w:p w:rsidR="00AA1507" w:rsidRPr="00634809" w:rsidRDefault="00634809">
            <w:pPr>
              <w:pStyle w:val="TableParagraph"/>
              <w:spacing w:before="17" w:line="234" w:lineRule="exact"/>
              <w:rPr>
                <w:i/>
                <w:sz w:val="20"/>
                <w:lang w:val="pl-PL"/>
              </w:rPr>
            </w:pPr>
            <w:r w:rsidRPr="00634809">
              <w:rPr>
                <w:sz w:val="20"/>
                <w:lang w:val="pl-PL"/>
              </w:rPr>
              <w:t>Materska, M., &amp; Tyszka, T. (</w:t>
            </w:r>
            <w:proofErr w:type="spellStart"/>
            <w:r w:rsidRPr="00634809">
              <w:rPr>
                <w:sz w:val="20"/>
                <w:lang w:val="pl-PL"/>
              </w:rPr>
              <w:t>Eds</w:t>
            </w:r>
            <w:proofErr w:type="spellEnd"/>
            <w:r w:rsidRPr="00634809">
              <w:rPr>
                <w:sz w:val="20"/>
                <w:lang w:val="pl-PL"/>
              </w:rPr>
              <w:t xml:space="preserve">.). (1997). </w:t>
            </w:r>
            <w:r w:rsidRPr="00634809">
              <w:rPr>
                <w:i/>
                <w:sz w:val="20"/>
                <w:lang w:val="pl-PL"/>
              </w:rPr>
              <w:t>Psychologia i poznanie.</w:t>
            </w:r>
          </w:p>
          <w:p w:rsidR="00AA1507" w:rsidRPr="00634809" w:rsidRDefault="00634809">
            <w:pPr>
              <w:pStyle w:val="TableParagraph"/>
              <w:spacing w:line="223" w:lineRule="exact"/>
              <w:rPr>
                <w:sz w:val="20"/>
                <w:lang w:val="pl-PL"/>
              </w:rPr>
            </w:pPr>
            <w:r w:rsidRPr="00634809">
              <w:rPr>
                <w:sz w:val="20"/>
                <w:lang w:val="pl-PL"/>
              </w:rPr>
              <w:t>Wydawnictwo Naukowe PWN.</w:t>
            </w:r>
          </w:p>
        </w:tc>
      </w:tr>
      <w:tr w:rsidR="00C8128E" w:rsidRPr="00C8128E">
        <w:trPr>
          <w:trHeight w:val="493"/>
        </w:trPr>
        <w:tc>
          <w:tcPr>
            <w:tcW w:w="3227" w:type="dxa"/>
          </w:tcPr>
          <w:p w:rsidR="00C8128E" w:rsidRDefault="00C8128E">
            <w:pPr>
              <w:pStyle w:val="TableParagraph"/>
              <w:spacing w:before="2" w:line="240" w:lineRule="atLeast"/>
              <w:ind w:right="205"/>
              <w:rPr>
                <w:sz w:val="20"/>
              </w:rPr>
            </w:pPr>
            <w:r>
              <w:rPr>
                <w:sz w:val="20"/>
              </w:rPr>
              <w:t>one editor – book published in English</w:t>
            </w:r>
          </w:p>
        </w:tc>
        <w:tc>
          <w:tcPr>
            <w:tcW w:w="6065" w:type="dxa"/>
          </w:tcPr>
          <w:p w:rsidR="00C8128E" w:rsidRPr="00C8128E" w:rsidRDefault="00C8128E">
            <w:pPr>
              <w:pStyle w:val="TableParagraph"/>
              <w:spacing w:before="17" w:line="234" w:lineRule="exact"/>
              <w:rPr>
                <w:sz w:val="20"/>
              </w:rPr>
            </w:pPr>
            <w:proofErr w:type="spellStart"/>
            <w:r>
              <w:rPr>
                <w:sz w:val="20"/>
              </w:rPr>
              <w:t>Goodwin.M</w:t>
            </w:r>
            <w:proofErr w:type="spellEnd"/>
            <w:r>
              <w:rPr>
                <w:sz w:val="20"/>
              </w:rPr>
              <w:t>.(Ed</w:t>
            </w:r>
            <w:r w:rsidR="002E7094">
              <w:rPr>
                <w:sz w:val="20"/>
              </w:rPr>
              <w:t>.</w:t>
            </w:r>
            <w:r>
              <w:rPr>
                <w:sz w:val="20"/>
              </w:rPr>
              <w:t>).(</w:t>
            </w:r>
            <w:r w:rsidR="002E7094">
              <w:rPr>
                <w:sz w:val="20"/>
              </w:rPr>
              <w:t xml:space="preserve">2013). </w:t>
            </w:r>
            <w:r w:rsidR="002E7094" w:rsidRPr="002E7094">
              <w:rPr>
                <w:i/>
                <w:sz w:val="20"/>
              </w:rPr>
              <w:t xml:space="preserve">Contention in context: Political opportunities and the emergence of protest </w:t>
            </w:r>
            <w:r w:rsidR="002E7094">
              <w:rPr>
                <w:sz w:val="20"/>
              </w:rPr>
              <w:t>.Cambridge University Press.</w:t>
            </w:r>
          </w:p>
        </w:tc>
      </w:tr>
      <w:tr w:rsidR="00C8128E" w:rsidRPr="00C8128E">
        <w:trPr>
          <w:trHeight w:val="493"/>
        </w:trPr>
        <w:tc>
          <w:tcPr>
            <w:tcW w:w="3227" w:type="dxa"/>
          </w:tcPr>
          <w:p w:rsidR="00C8128E" w:rsidRPr="00C8128E" w:rsidRDefault="00C8128E">
            <w:pPr>
              <w:pStyle w:val="TableParagraph"/>
              <w:spacing w:before="2" w:line="240" w:lineRule="atLeast"/>
              <w:ind w:right="205"/>
              <w:rPr>
                <w:sz w:val="20"/>
                <w:lang w:val="en-GB"/>
              </w:rPr>
            </w:pPr>
            <w:r>
              <w:rPr>
                <w:sz w:val="20"/>
                <w:lang w:val="en-GB"/>
              </w:rPr>
              <w:t>Two editors – book published in English</w:t>
            </w:r>
          </w:p>
        </w:tc>
        <w:tc>
          <w:tcPr>
            <w:tcW w:w="6065" w:type="dxa"/>
          </w:tcPr>
          <w:p w:rsidR="00C8128E" w:rsidRPr="002E7094" w:rsidRDefault="002E7094">
            <w:pPr>
              <w:pStyle w:val="TableParagraph"/>
              <w:spacing w:before="17" w:line="234" w:lineRule="exact"/>
              <w:rPr>
                <w:sz w:val="20"/>
                <w:lang w:val="en-GB"/>
              </w:rPr>
            </w:pPr>
            <w:r>
              <w:rPr>
                <w:sz w:val="20"/>
                <w:lang w:val="en-GB"/>
              </w:rPr>
              <w:t>Mansfield,E.D.,&amp;Moser,J.(Eds.).(2007</w:t>
            </w:r>
            <w:r w:rsidRPr="002E7094">
              <w:rPr>
                <w:i/>
                <w:sz w:val="20"/>
                <w:lang w:val="en-GB"/>
              </w:rPr>
              <w:t>).Democrafication,conflictand trade.</w:t>
            </w:r>
            <w:r>
              <w:rPr>
                <w:i/>
                <w:sz w:val="20"/>
                <w:lang w:val="en-GB"/>
              </w:rPr>
              <w:t xml:space="preserve"> </w:t>
            </w:r>
            <w:r>
              <w:rPr>
                <w:sz w:val="20"/>
                <w:lang w:val="en-GB"/>
              </w:rPr>
              <w:t>Oxfor</w:t>
            </w:r>
            <w:r w:rsidR="00A27954">
              <w:rPr>
                <w:sz w:val="20"/>
                <w:lang w:val="en-GB"/>
              </w:rPr>
              <w:t>d</w:t>
            </w:r>
            <w:r>
              <w:rPr>
                <w:sz w:val="20"/>
                <w:lang w:val="en-GB"/>
              </w:rPr>
              <w:t xml:space="preserve"> University Press.</w:t>
            </w:r>
          </w:p>
        </w:tc>
      </w:tr>
      <w:tr w:rsidR="00AA1507">
        <w:trPr>
          <w:trHeight w:val="732"/>
        </w:trPr>
        <w:tc>
          <w:tcPr>
            <w:tcW w:w="3227" w:type="dxa"/>
          </w:tcPr>
          <w:p w:rsidR="00AA1507" w:rsidRDefault="00634809">
            <w:pPr>
              <w:pStyle w:val="TableParagraph"/>
              <w:spacing w:line="242" w:lineRule="auto"/>
              <w:ind w:right="288"/>
              <w:rPr>
                <w:sz w:val="20"/>
              </w:rPr>
            </w:pPr>
            <w:r>
              <w:rPr>
                <w:sz w:val="20"/>
              </w:rPr>
              <w:t>one editor – book published in the English language</w:t>
            </w:r>
          </w:p>
        </w:tc>
        <w:tc>
          <w:tcPr>
            <w:tcW w:w="6065" w:type="dxa"/>
          </w:tcPr>
          <w:p w:rsidR="00AA1507" w:rsidRDefault="00634809">
            <w:pPr>
              <w:pStyle w:val="TableParagraph"/>
              <w:spacing w:line="240" w:lineRule="exact"/>
              <w:rPr>
                <w:i/>
                <w:sz w:val="20"/>
              </w:rPr>
            </w:pPr>
            <w:r>
              <w:rPr>
                <w:sz w:val="20"/>
              </w:rPr>
              <w:t xml:space="preserve">Goodwin, M. (Ed.). (2013). </w:t>
            </w:r>
            <w:r>
              <w:rPr>
                <w:i/>
                <w:sz w:val="20"/>
              </w:rPr>
              <w:t>Contention in context: Political opportunities</w:t>
            </w:r>
          </w:p>
          <w:p w:rsidR="00AA1507" w:rsidRDefault="00634809">
            <w:pPr>
              <w:pStyle w:val="TableParagraph"/>
              <w:spacing w:before="1" w:line="240" w:lineRule="atLeast"/>
              <w:rPr>
                <w:sz w:val="20"/>
              </w:rPr>
            </w:pPr>
            <w:r>
              <w:rPr>
                <w:i/>
                <w:sz w:val="20"/>
              </w:rPr>
              <w:t>and the emergence of protest</w:t>
            </w:r>
            <w:r>
              <w:rPr>
                <w:sz w:val="20"/>
              </w:rPr>
              <w:t>. Cambridge, New York: Cambridge University Press.</w:t>
            </w:r>
          </w:p>
        </w:tc>
      </w:tr>
      <w:tr w:rsidR="00AA1507">
        <w:trPr>
          <w:trHeight w:val="493"/>
        </w:trPr>
        <w:tc>
          <w:tcPr>
            <w:tcW w:w="3227" w:type="dxa"/>
          </w:tcPr>
          <w:p w:rsidR="00AA1507" w:rsidRDefault="00634809">
            <w:pPr>
              <w:pStyle w:val="TableParagraph"/>
              <w:spacing w:line="240" w:lineRule="exact"/>
              <w:rPr>
                <w:sz w:val="20"/>
              </w:rPr>
            </w:pPr>
            <w:r>
              <w:rPr>
                <w:sz w:val="20"/>
              </w:rPr>
              <w:t>two editors – book published in the</w:t>
            </w:r>
          </w:p>
          <w:p w:rsidR="00AA1507" w:rsidRDefault="00634809">
            <w:pPr>
              <w:pStyle w:val="TableParagraph"/>
              <w:spacing w:line="234" w:lineRule="exact"/>
              <w:rPr>
                <w:sz w:val="20"/>
              </w:rPr>
            </w:pPr>
            <w:r>
              <w:rPr>
                <w:sz w:val="20"/>
              </w:rPr>
              <w:t>English language</w:t>
            </w:r>
          </w:p>
        </w:tc>
        <w:tc>
          <w:tcPr>
            <w:tcW w:w="6065" w:type="dxa"/>
          </w:tcPr>
          <w:p w:rsidR="00AA1507" w:rsidRDefault="00634809">
            <w:pPr>
              <w:pStyle w:val="TableParagraph"/>
              <w:spacing w:line="240" w:lineRule="exact"/>
              <w:rPr>
                <w:i/>
                <w:sz w:val="20"/>
              </w:rPr>
            </w:pPr>
            <w:r>
              <w:rPr>
                <w:sz w:val="20"/>
              </w:rPr>
              <w:t xml:space="preserve">Mansfield, E. D., &amp; Moser, J. (Eds.). (2007). </w:t>
            </w:r>
            <w:r>
              <w:rPr>
                <w:i/>
                <w:sz w:val="20"/>
              </w:rPr>
              <w:t>Democratization, conflict,</w:t>
            </w:r>
          </w:p>
          <w:p w:rsidR="00AA1507" w:rsidRDefault="00634809">
            <w:pPr>
              <w:pStyle w:val="TableParagraph"/>
              <w:spacing w:line="234" w:lineRule="exact"/>
              <w:rPr>
                <w:sz w:val="20"/>
              </w:rPr>
            </w:pPr>
            <w:r>
              <w:rPr>
                <w:i/>
                <w:sz w:val="20"/>
              </w:rPr>
              <w:t xml:space="preserve">and trade. </w:t>
            </w:r>
            <w:r>
              <w:rPr>
                <w:sz w:val="20"/>
              </w:rPr>
              <w:t>Cambridge, New York: Cambridge University Press.</w:t>
            </w:r>
          </w:p>
        </w:tc>
      </w:tr>
    </w:tbl>
    <w:p w:rsidR="00AA1507" w:rsidRDefault="00AA1507">
      <w:pPr>
        <w:pStyle w:val="Tekstpodstawowy"/>
        <w:spacing w:before="7"/>
        <w:rPr>
          <w:sz w:val="17"/>
        </w:rPr>
      </w:pPr>
    </w:p>
    <w:p w:rsidR="00AA1507" w:rsidRDefault="00F1400A" w:rsidP="00F1400A">
      <w:pPr>
        <w:tabs>
          <w:tab w:val="left" w:pos="824"/>
        </w:tabs>
        <w:spacing w:before="59"/>
      </w:pPr>
      <w:r>
        <w:rPr>
          <w:b/>
        </w:rPr>
        <w:t xml:space="preserve">   </w:t>
      </w:r>
      <w:r w:rsidR="00E60B16" w:rsidRPr="00F1400A">
        <w:rPr>
          <w:b/>
        </w:rPr>
        <w:t>2.5</w:t>
      </w:r>
      <w:r w:rsidR="00E60B16">
        <w:t>.</w:t>
      </w:r>
      <w:r w:rsidR="00634809">
        <w:t xml:space="preserve">Chapters in books with an </w:t>
      </w:r>
      <w:r w:rsidR="00634809" w:rsidRPr="00F1400A">
        <w:rPr>
          <w:spacing w:val="-3"/>
        </w:rPr>
        <w:t xml:space="preserve">editor </w:t>
      </w:r>
      <w:r w:rsidR="00634809">
        <w:t>(available in the printed or the electronic</w:t>
      </w:r>
      <w:r w:rsidR="00634809" w:rsidRPr="00F1400A">
        <w:rPr>
          <w:spacing w:val="-16"/>
        </w:rPr>
        <w:t xml:space="preserve"> </w:t>
      </w:r>
      <w:r w:rsidR="00634809">
        <w:t>form)</w:t>
      </w:r>
    </w:p>
    <w:p w:rsidR="00AA1507" w:rsidRDefault="00AA1507">
      <w:pPr>
        <w:pStyle w:val="Tekstpodstawowy"/>
        <w:spacing w:before="2"/>
      </w:pPr>
    </w:p>
    <w:p w:rsidR="00AA1507" w:rsidRDefault="00634809">
      <w:pPr>
        <w:pStyle w:val="Tekstpodstawowy"/>
        <w:ind w:left="319" w:right="1321"/>
      </w:pPr>
      <w:r>
        <w:t xml:space="preserve">Surname, I. (year). Chapter title. In: I. Surname (ed.), </w:t>
      </w:r>
      <w:r w:rsidRPr="00BE60C9">
        <w:rPr>
          <w:i/>
        </w:rPr>
        <w:t>Boo</w:t>
      </w:r>
      <w:r>
        <w:t xml:space="preserve">k </w:t>
      </w:r>
      <w:r>
        <w:rPr>
          <w:i/>
        </w:rPr>
        <w:t xml:space="preserve">title, </w:t>
      </w:r>
      <w:r>
        <w:t>(p. sta</w:t>
      </w:r>
      <w:r w:rsidR="00BE60C9">
        <w:t>rt page - end page). Publisher. DOI or URL ad</w:t>
      </w:r>
      <w:r w:rsidR="00A27954">
        <w:t>d</w:t>
      </w:r>
      <w:r w:rsidR="00BE60C9">
        <w:t>ress</w:t>
      </w:r>
    </w:p>
    <w:p w:rsidR="00A27954" w:rsidRDefault="00A27954">
      <w:pPr>
        <w:pStyle w:val="Tekstpodstawowy"/>
        <w:ind w:left="319" w:right="1321"/>
      </w:pPr>
    </w:p>
    <w:p w:rsidR="00AA1507" w:rsidRDefault="00634809" w:rsidP="00E60B16">
      <w:pPr>
        <w:pStyle w:val="Nagwek1"/>
        <w:spacing w:line="265" w:lineRule="exact"/>
      </w:pPr>
      <w:bookmarkStart w:id="26" w:name="Examples:_(27)"/>
      <w:bookmarkEnd w:id="26"/>
      <w:r>
        <w:rPr>
          <w:noProof/>
          <w:lang w:val="pl-PL" w:eastAsia="pl-PL" w:bidi="ar-SA"/>
        </w:rPr>
        <w:drawing>
          <wp:anchor distT="0" distB="0" distL="0" distR="0" simplePos="0" relativeHeight="251663872" behindDoc="0" locked="0" layoutInCell="1" allowOverlap="1">
            <wp:simplePos x="0" y="0"/>
            <wp:positionH relativeFrom="page">
              <wp:posOffset>1133197</wp:posOffset>
            </wp:positionH>
            <wp:positionV relativeFrom="paragraph">
              <wp:posOffset>76078</wp:posOffset>
            </wp:positionV>
            <wp:extent cx="54173" cy="50180"/>
            <wp:effectExtent l="0" t="0" r="0" b="0"/>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6" cstate="print"/>
                    <a:stretch>
                      <a:fillRect/>
                    </a:stretch>
                  </pic:blipFill>
                  <pic:spPr>
                    <a:xfrm>
                      <a:off x="0" y="0"/>
                      <a:ext cx="54173" cy="50180"/>
                    </a:xfrm>
                    <a:prstGeom prst="rect">
                      <a:avLst/>
                    </a:prstGeom>
                  </pic:spPr>
                </pic:pic>
              </a:graphicData>
            </a:graphic>
          </wp:anchor>
        </w:drawing>
      </w:r>
      <w:r>
        <w:rPr>
          <w:noProof/>
          <w:lang w:val="pl-PL" w:eastAsia="pl-PL" w:bidi="ar-SA"/>
        </w:rPr>
        <w:drawing>
          <wp:anchor distT="0" distB="0" distL="0" distR="0" simplePos="0" relativeHeight="251664896" behindDoc="0" locked="0" layoutInCell="1" allowOverlap="1">
            <wp:simplePos x="0" y="0"/>
            <wp:positionH relativeFrom="page">
              <wp:posOffset>1133197</wp:posOffset>
            </wp:positionH>
            <wp:positionV relativeFrom="paragraph">
              <wp:posOffset>34676</wp:posOffset>
            </wp:positionV>
            <wp:extent cx="54173" cy="50180"/>
            <wp:effectExtent l="0" t="0" r="0" b="0"/>
            <wp:wrapNone/>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6" cstate="print"/>
                    <a:stretch>
                      <a:fillRect/>
                    </a:stretch>
                  </pic:blipFill>
                  <pic:spPr>
                    <a:xfrm>
                      <a:off x="0" y="0"/>
                      <a:ext cx="54173" cy="50180"/>
                    </a:xfrm>
                    <a:prstGeom prst="rect">
                      <a:avLst/>
                    </a:prstGeom>
                  </pic:spPr>
                </pic:pic>
              </a:graphicData>
            </a:graphic>
          </wp:anchor>
        </w:drawing>
      </w:r>
    </w:p>
    <w:p w:rsidR="00AA1507" w:rsidRDefault="00634809">
      <w:pPr>
        <w:pStyle w:val="Tekstpodstawowy"/>
        <w:spacing w:line="244" w:lineRule="auto"/>
        <w:ind w:left="319" w:right="183"/>
      </w:pPr>
      <w:r>
        <w:t>In the case of works in English, the preposition "W" is replaced with the preposition "In" (without a colon after), and the abbreviation "s." is replaced by the abbreviation "pp."</w:t>
      </w:r>
    </w:p>
    <w:p w:rsidR="00AA1507" w:rsidRDefault="00AA1507">
      <w:pPr>
        <w:pStyle w:val="Tekstpodstawowy"/>
        <w:spacing w:before="9" w:after="1"/>
        <w:rPr>
          <w:sz w:val="21"/>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4"/>
        <w:gridCol w:w="4402"/>
      </w:tblGrid>
      <w:tr w:rsidR="00BE60C9">
        <w:trPr>
          <w:trHeight w:val="263"/>
        </w:trPr>
        <w:tc>
          <w:tcPr>
            <w:tcW w:w="2464" w:type="dxa"/>
          </w:tcPr>
          <w:p w:rsidR="00BE60C9" w:rsidRDefault="00BE60C9">
            <w:pPr>
              <w:pStyle w:val="TableParagraph"/>
              <w:spacing w:before="5" w:line="238" w:lineRule="exact"/>
              <w:rPr>
                <w:b/>
              </w:rPr>
            </w:pPr>
            <w:r>
              <w:rPr>
                <w:b/>
              </w:rPr>
              <w:t>Reference</w:t>
            </w:r>
          </w:p>
        </w:tc>
        <w:tc>
          <w:tcPr>
            <w:tcW w:w="4402" w:type="dxa"/>
          </w:tcPr>
          <w:p w:rsidR="00BE60C9" w:rsidRDefault="00BE60C9">
            <w:pPr>
              <w:pStyle w:val="TableParagraph"/>
              <w:spacing w:before="5" w:line="238" w:lineRule="exact"/>
              <w:ind w:left="102"/>
              <w:rPr>
                <w:b/>
              </w:rPr>
            </w:pPr>
            <w:r>
              <w:rPr>
                <w:b/>
              </w:rPr>
              <w:t>Bibliography</w:t>
            </w:r>
          </w:p>
        </w:tc>
      </w:tr>
      <w:tr w:rsidR="00BE60C9" w:rsidRPr="00A27954">
        <w:trPr>
          <w:trHeight w:val="1221"/>
        </w:trPr>
        <w:tc>
          <w:tcPr>
            <w:tcW w:w="2464" w:type="dxa"/>
          </w:tcPr>
          <w:p w:rsidR="00BE60C9" w:rsidRDefault="00BE60C9">
            <w:pPr>
              <w:pStyle w:val="TableParagraph"/>
              <w:spacing w:before="17"/>
              <w:rPr>
                <w:sz w:val="20"/>
              </w:rPr>
            </w:pPr>
            <w:r>
              <w:rPr>
                <w:sz w:val="20"/>
              </w:rPr>
              <w:t>(</w:t>
            </w:r>
            <w:proofErr w:type="spellStart"/>
            <w:r>
              <w:rPr>
                <w:sz w:val="20"/>
              </w:rPr>
              <w:t>Krok</w:t>
            </w:r>
            <w:proofErr w:type="spellEnd"/>
            <w:r>
              <w:rPr>
                <w:sz w:val="20"/>
              </w:rPr>
              <w:t>, 2006)</w:t>
            </w:r>
          </w:p>
        </w:tc>
        <w:tc>
          <w:tcPr>
            <w:tcW w:w="4402" w:type="dxa"/>
          </w:tcPr>
          <w:p w:rsidR="00BE60C9" w:rsidRPr="00634809" w:rsidRDefault="00BE60C9">
            <w:pPr>
              <w:pStyle w:val="TableParagraph"/>
              <w:spacing w:before="2"/>
              <w:ind w:left="102" w:right="93"/>
              <w:jc w:val="both"/>
              <w:rPr>
                <w:i/>
                <w:sz w:val="20"/>
                <w:lang w:val="pl-PL"/>
              </w:rPr>
            </w:pPr>
            <w:r w:rsidRPr="00634809">
              <w:rPr>
                <w:sz w:val="20"/>
                <w:lang w:val="pl-PL"/>
              </w:rPr>
              <w:t>Krok, K. (2006). Współczesne spojrzenie na obszary przygraniczne w Europie</w:t>
            </w:r>
            <w:r w:rsidRPr="00634809">
              <w:rPr>
                <w:i/>
                <w:sz w:val="20"/>
                <w:lang w:val="pl-PL"/>
              </w:rPr>
              <w:t xml:space="preserve">. </w:t>
            </w:r>
            <w:r w:rsidRPr="00634809">
              <w:rPr>
                <w:sz w:val="20"/>
                <w:lang w:val="pl-PL"/>
              </w:rPr>
              <w:t>In G. Gorzelak, &amp; K. Krzyk (</w:t>
            </w:r>
            <w:proofErr w:type="spellStart"/>
            <w:r w:rsidRPr="00634809">
              <w:rPr>
                <w:sz w:val="20"/>
                <w:lang w:val="pl-PL"/>
              </w:rPr>
              <w:t>Eds</w:t>
            </w:r>
            <w:proofErr w:type="spellEnd"/>
            <w:r w:rsidRPr="00634809">
              <w:rPr>
                <w:sz w:val="20"/>
                <w:lang w:val="pl-PL"/>
              </w:rPr>
              <w:t xml:space="preserve">.), </w:t>
            </w:r>
            <w:r w:rsidRPr="00634809">
              <w:rPr>
                <w:i/>
                <w:sz w:val="20"/>
                <w:lang w:val="pl-PL"/>
              </w:rPr>
              <w:t>Nowe granice Unii Europejskiej – współpraca</w:t>
            </w:r>
          </w:p>
          <w:p w:rsidR="00BE60C9" w:rsidRPr="00634809" w:rsidRDefault="00BE60C9">
            <w:pPr>
              <w:pStyle w:val="TableParagraph"/>
              <w:spacing w:before="3" w:line="238" w:lineRule="exact"/>
              <w:ind w:left="102" w:right="106"/>
              <w:jc w:val="both"/>
              <w:rPr>
                <w:sz w:val="20"/>
                <w:lang w:val="pl-PL"/>
              </w:rPr>
            </w:pPr>
            <w:r>
              <w:rPr>
                <w:i/>
                <w:sz w:val="20"/>
                <w:lang w:val="pl-PL"/>
              </w:rPr>
              <w:t xml:space="preserve">Czy wykluczenie? </w:t>
            </w:r>
            <w:r>
              <w:rPr>
                <w:sz w:val="20"/>
                <w:lang w:val="pl-PL"/>
              </w:rPr>
              <w:t>(pp.47-57).</w:t>
            </w:r>
            <w:r w:rsidRPr="00634809">
              <w:rPr>
                <w:sz w:val="20"/>
                <w:lang w:val="pl-PL"/>
              </w:rPr>
              <w:t>Wydawnictwo Naukowe Scholar.</w:t>
            </w:r>
          </w:p>
        </w:tc>
      </w:tr>
      <w:tr w:rsidR="00BE60C9">
        <w:trPr>
          <w:trHeight w:val="976"/>
        </w:trPr>
        <w:tc>
          <w:tcPr>
            <w:tcW w:w="2464" w:type="dxa"/>
          </w:tcPr>
          <w:p w:rsidR="00BE60C9" w:rsidRDefault="00BE60C9">
            <w:pPr>
              <w:pStyle w:val="TableParagraph"/>
              <w:tabs>
                <w:tab w:val="left" w:pos="1240"/>
                <w:tab w:val="left" w:pos="2213"/>
              </w:tabs>
              <w:spacing w:before="2"/>
              <w:ind w:right="110"/>
              <w:rPr>
                <w:sz w:val="20"/>
              </w:rPr>
            </w:pPr>
            <w:r>
              <w:rPr>
                <w:sz w:val="20"/>
              </w:rPr>
              <w:t>(</w:t>
            </w:r>
            <w:proofErr w:type="spellStart"/>
            <w:r>
              <w:rPr>
                <w:sz w:val="20"/>
              </w:rPr>
              <w:t>Fadaeva</w:t>
            </w:r>
            <w:proofErr w:type="spellEnd"/>
            <w:r>
              <w:rPr>
                <w:sz w:val="20"/>
              </w:rPr>
              <w:t>, et al.,</w:t>
            </w:r>
            <w:r>
              <w:rPr>
                <w:spacing w:val="-10"/>
                <w:sz w:val="20"/>
              </w:rPr>
              <w:t xml:space="preserve"> </w:t>
            </w:r>
            <w:r>
              <w:rPr>
                <w:sz w:val="20"/>
              </w:rPr>
              <w:t>2002)</w:t>
            </w:r>
          </w:p>
        </w:tc>
        <w:tc>
          <w:tcPr>
            <w:tcW w:w="4402" w:type="dxa"/>
          </w:tcPr>
          <w:p w:rsidR="00BE60C9" w:rsidRDefault="00BE60C9">
            <w:pPr>
              <w:pStyle w:val="TableParagraph"/>
              <w:spacing w:before="2"/>
              <w:ind w:left="102" w:right="98"/>
              <w:jc w:val="both"/>
              <w:rPr>
                <w:i/>
                <w:sz w:val="20"/>
              </w:rPr>
            </w:pPr>
            <w:proofErr w:type="spellStart"/>
            <w:r>
              <w:rPr>
                <w:sz w:val="20"/>
              </w:rPr>
              <w:t>Fadaeva</w:t>
            </w:r>
            <w:proofErr w:type="spellEnd"/>
            <w:r>
              <w:rPr>
                <w:sz w:val="20"/>
              </w:rPr>
              <w:t xml:space="preserve">, O., </w:t>
            </w:r>
            <w:proofErr w:type="spellStart"/>
            <w:r>
              <w:rPr>
                <w:sz w:val="20"/>
              </w:rPr>
              <w:t>Nikulin</w:t>
            </w:r>
            <w:proofErr w:type="spellEnd"/>
            <w:r>
              <w:rPr>
                <w:sz w:val="20"/>
              </w:rPr>
              <w:t xml:space="preserve">, A., &amp; </w:t>
            </w:r>
            <w:proofErr w:type="spellStart"/>
            <w:r>
              <w:rPr>
                <w:sz w:val="20"/>
              </w:rPr>
              <w:t>Vinogradsky</w:t>
            </w:r>
            <w:proofErr w:type="spellEnd"/>
            <w:r>
              <w:rPr>
                <w:sz w:val="20"/>
              </w:rPr>
              <w:t xml:space="preserve">, V. (2002). Informal economy of rural households. In R., </w:t>
            </w:r>
            <w:proofErr w:type="spellStart"/>
            <w:r>
              <w:rPr>
                <w:sz w:val="20"/>
              </w:rPr>
              <w:t>Neef</w:t>
            </w:r>
            <w:proofErr w:type="spellEnd"/>
            <w:r>
              <w:rPr>
                <w:sz w:val="20"/>
              </w:rPr>
              <w:t xml:space="preserve"> (Ed.), </w:t>
            </w:r>
            <w:r>
              <w:rPr>
                <w:i/>
                <w:sz w:val="20"/>
              </w:rPr>
              <w:t>The social impact of informal economies in</w:t>
            </w:r>
          </w:p>
          <w:p w:rsidR="00BE60C9" w:rsidRDefault="00BE60C9">
            <w:pPr>
              <w:pStyle w:val="TableParagraph"/>
              <w:spacing w:before="3" w:line="219" w:lineRule="exact"/>
              <w:ind w:left="102"/>
              <w:jc w:val="both"/>
              <w:rPr>
                <w:sz w:val="20"/>
              </w:rPr>
            </w:pPr>
            <w:r>
              <w:rPr>
                <w:i/>
                <w:sz w:val="20"/>
              </w:rPr>
              <w:t xml:space="preserve">Eastern Europe </w:t>
            </w:r>
            <w:r>
              <w:rPr>
                <w:sz w:val="20"/>
              </w:rPr>
              <w:t xml:space="preserve">(pp. 23-45). </w:t>
            </w:r>
            <w:proofErr w:type="spellStart"/>
            <w:r>
              <w:rPr>
                <w:sz w:val="20"/>
              </w:rPr>
              <w:t>Ashgate</w:t>
            </w:r>
            <w:proofErr w:type="spellEnd"/>
            <w:r>
              <w:rPr>
                <w:sz w:val="20"/>
              </w:rPr>
              <w:t>.</w:t>
            </w:r>
          </w:p>
        </w:tc>
      </w:tr>
      <w:tr w:rsidR="00BE60C9">
        <w:trPr>
          <w:trHeight w:val="1228"/>
        </w:trPr>
        <w:tc>
          <w:tcPr>
            <w:tcW w:w="2464" w:type="dxa"/>
          </w:tcPr>
          <w:p w:rsidR="00BE60C9" w:rsidRDefault="00BE60C9">
            <w:pPr>
              <w:pStyle w:val="TableParagraph"/>
              <w:spacing w:before="9"/>
              <w:rPr>
                <w:sz w:val="20"/>
              </w:rPr>
            </w:pPr>
            <w:r>
              <w:rPr>
                <w:sz w:val="20"/>
              </w:rPr>
              <w:t>(Palmer, 2007)</w:t>
            </w:r>
          </w:p>
        </w:tc>
        <w:tc>
          <w:tcPr>
            <w:tcW w:w="4402" w:type="dxa"/>
          </w:tcPr>
          <w:p w:rsidR="00BE60C9" w:rsidRDefault="00BE60C9">
            <w:pPr>
              <w:pStyle w:val="TableParagraph"/>
              <w:spacing w:before="4" w:line="237" w:lineRule="auto"/>
              <w:ind w:left="102" w:right="92"/>
              <w:jc w:val="both"/>
              <w:rPr>
                <w:sz w:val="20"/>
              </w:rPr>
            </w:pPr>
            <w:r>
              <w:rPr>
                <w:sz w:val="20"/>
              </w:rPr>
              <w:t>Palmer,</w:t>
            </w:r>
            <w:r>
              <w:rPr>
                <w:spacing w:val="-11"/>
                <w:sz w:val="20"/>
              </w:rPr>
              <w:t xml:space="preserve"> </w:t>
            </w:r>
            <w:r>
              <w:rPr>
                <w:sz w:val="20"/>
              </w:rPr>
              <w:t>F.</w:t>
            </w:r>
            <w:r>
              <w:rPr>
                <w:spacing w:val="-12"/>
                <w:sz w:val="20"/>
              </w:rPr>
              <w:t xml:space="preserve"> </w:t>
            </w:r>
            <w:r>
              <w:rPr>
                <w:sz w:val="20"/>
              </w:rPr>
              <w:t>(2007).</w:t>
            </w:r>
            <w:r>
              <w:rPr>
                <w:spacing w:val="-3"/>
                <w:sz w:val="20"/>
              </w:rPr>
              <w:t xml:space="preserve"> </w:t>
            </w:r>
            <w:r>
              <w:rPr>
                <w:sz w:val="20"/>
              </w:rPr>
              <w:t>Treaty</w:t>
            </w:r>
            <w:r>
              <w:rPr>
                <w:spacing w:val="-8"/>
                <w:sz w:val="20"/>
              </w:rPr>
              <w:t xml:space="preserve"> </w:t>
            </w:r>
            <w:r>
              <w:rPr>
                <w:sz w:val="20"/>
              </w:rPr>
              <w:t>principles</w:t>
            </w:r>
            <w:r>
              <w:rPr>
                <w:spacing w:val="-9"/>
                <w:sz w:val="20"/>
              </w:rPr>
              <w:t xml:space="preserve"> </w:t>
            </w:r>
            <w:r>
              <w:rPr>
                <w:sz w:val="20"/>
              </w:rPr>
              <w:t>and</w:t>
            </w:r>
            <w:r>
              <w:rPr>
                <w:spacing w:val="-9"/>
                <w:sz w:val="20"/>
              </w:rPr>
              <w:t xml:space="preserve"> </w:t>
            </w:r>
            <w:r>
              <w:rPr>
                <w:sz w:val="20"/>
              </w:rPr>
              <w:t>Maori</w:t>
            </w:r>
            <w:r>
              <w:rPr>
                <w:spacing w:val="-14"/>
                <w:sz w:val="20"/>
              </w:rPr>
              <w:t xml:space="preserve"> </w:t>
            </w:r>
            <w:r>
              <w:rPr>
                <w:sz w:val="20"/>
              </w:rPr>
              <w:t xml:space="preserve">sport: Contemporary issues. In C. Collins, &amp; S. Jackson (Eds.), </w:t>
            </w:r>
            <w:r>
              <w:rPr>
                <w:i/>
                <w:sz w:val="20"/>
              </w:rPr>
              <w:t xml:space="preserve">Sport in </w:t>
            </w:r>
            <w:proofErr w:type="spellStart"/>
            <w:r>
              <w:rPr>
                <w:i/>
                <w:sz w:val="20"/>
              </w:rPr>
              <w:t>Aotearoa</w:t>
            </w:r>
            <w:proofErr w:type="spellEnd"/>
            <w:r>
              <w:rPr>
                <w:i/>
                <w:sz w:val="20"/>
              </w:rPr>
              <w:t xml:space="preserve">/New Zealand society </w:t>
            </w:r>
            <w:r>
              <w:rPr>
                <w:sz w:val="20"/>
              </w:rPr>
              <w:t>(2nd ed.</w:t>
            </w:r>
            <w:r w:rsidR="00C90155">
              <w:rPr>
                <w:sz w:val="20"/>
              </w:rPr>
              <w:t>, pp. 307-334).</w:t>
            </w:r>
            <w:r>
              <w:rPr>
                <w:spacing w:val="-11"/>
                <w:sz w:val="20"/>
              </w:rPr>
              <w:t xml:space="preserve"> </w:t>
            </w:r>
            <w:r>
              <w:rPr>
                <w:sz w:val="20"/>
              </w:rPr>
              <w:t>Thomson.</w:t>
            </w:r>
          </w:p>
        </w:tc>
      </w:tr>
    </w:tbl>
    <w:p w:rsidR="00AA1507" w:rsidRDefault="00AA1507">
      <w:pPr>
        <w:pStyle w:val="Tekstpodstawowy"/>
        <w:spacing w:before="9"/>
        <w:rPr>
          <w:sz w:val="21"/>
        </w:rPr>
      </w:pPr>
    </w:p>
    <w:p w:rsidR="00AA1507" w:rsidRDefault="00634809" w:rsidP="00E60B16">
      <w:pPr>
        <w:pStyle w:val="Akapitzlist"/>
        <w:numPr>
          <w:ilvl w:val="1"/>
          <w:numId w:val="6"/>
        </w:numPr>
        <w:tabs>
          <w:tab w:val="left" w:pos="709"/>
        </w:tabs>
      </w:pPr>
      <w:r>
        <w:t>Working</w:t>
      </w:r>
      <w:r w:rsidRPr="00E60B16">
        <w:rPr>
          <w:spacing w:val="3"/>
        </w:rPr>
        <w:t xml:space="preserve"> </w:t>
      </w:r>
      <w:r w:rsidRPr="00E60B16">
        <w:rPr>
          <w:spacing w:val="-3"/>
        </w:rPr>
        <w:t>Papers</w:t>
      </w:r>
    </w:p>
    <w:p w:rsidR="00AA1507" w:rsidRDefault="00AA1507">
      <w:pPr>
        <w:pStyle w:val="Tekstpodstawowy"/>
        <w:spacing w:before="8"/>
        <w:rPr>
          <w:sz w:val="21"/>
        </w:rPr>
      </w:pPr>
    </w:p>
    <w:p w:rsidR="00AA1507" w:rsidRDefault="00634809">
      <w:pPr>
        <w:pStyle w:val="Tekstpodstawowy"/>
        <w:ind w:left="319"/>
      </w:pPr>
      <w:r>
        <w:t xml:space="preserve">Surname, I. (year). </w:t>
      </w:r>
      <w:r>
        <w:rPr>
          <w:i/>
        </w:rPr>
        <w:t xml:space="preserve">Article title </w:t>
      </w:r>
      <w:r w:rsidR="00C90155">
        <w:t>Working Papers,</w:t>
      </w:r>
      <w:r w:rsidR="00A27954">
        <w:t xml:space="preserve"> </w:t>
      </w:r>
      <w:r w:rsidR="00C90155">
        <w:t>number/series title</w:t>
      </w:r>
      <w:r w:rsidR="00A27954">
        <w:t xml:space="preserve"> </w:t>
      </w:r>
      <w:r w:rsidR="00C90155">
        <w:t xml:space="preserve">,number. DOI or URL </w:t>
      </w:r>
      <w:proofErr w:type="spellStart"/>
      <w:r w:rsidR="00C90155">
        <w:t>adress</w:t>
      </w:r>
      <w:proofErr w:type="spellEnd"/>
    </w:p>
    <w:p w:rsidR="00AA1507" w:rsidRDefault="00AA1507">
      <w:pPr>
        <w:pStyle w:val="Tekstpodstawowy"/>
      </w:pPr>
    </w:p>
    <w:p w:rsidR="00AA1507" w:rsidRDefault="00AA1507">
      <w:pPr>
        <w:pStyle w:val="Nagwek1"/>
        <w:spacing w:before="1"/>
      </w:pPr>
      <w:bookmarkStart w:id="27" w:name="Example:_(2)"/>
      <w:bookmarkEnd w:id="27"/>
    </w:p>
    <w:p w:rsidR="00E60B16" w:rsidRDefault="00E60B16">
      <w:pPr>
        <w:pStyle w:val="Nagwek1"/>
        <w:spacing w:before="1"/>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1"/>
        <w:gridCol w:w="4632"/>
      </w:tblGrid>
      <w:tr w:rsidR="00AA1507">
        <w:trPr>
          <w:trHeight w:val="537"/>
        </w:trPr>
        <w:tc>
          <w:tcPr>
            <w:tcW w:w="4661" w:type="dxa"/>
          </w:tcPr>
          <w:p w:rsidR="00AA1507" w:rsidRDefault="00634809">
            <w:pPr>
              <w:pStyle w:val="TableParagraph"/>
              <w:spacing w:before="2" w:line="266" w:lineRule="exact"/>
              <w:ind w:right="575"/>
              <w:rPr>
                <w:b/>
              </w:rPr>
            </w:pPr>
            <w:r>
              <w:rPr>
                <w:b/>
              </w:rPr>
              <w:t>Description in a bibliography created in the Polish language</w:t>
            </w:r>
          </w:p>
        </w:tc>
        <w:tc>
          <w:tcPr>
            <w:tcW w:w="4632" w:type="dxa"/>
          </w:tcPr>
          <w:p w:rsidR="00AA1507" w:rsidRDefault="00634809">
            <w:pPr>
              <w:pStyle w:val="TableParagraph"/>
              <w:spacing w:line="266" w:lineRule="exact"/>
              <w:ind w:left="103"/>
              <w:rPr>
                <w:b/>
              </w:rPr>
            </w:pPr>
            <w:r>
              <w:rPr>
                <w:b/>
              </w:rPr>
              <w:t>Description in a bibliography created in the</w:t>
            </w:r>
          </w:p>
          <w:p w:rsidR="00AA1507" w:rsidRDefault="00634809">
            <w:pPr>
              <w:pStyle w:val="TableParagraph"/>
              <w:spacing w:before="5" w:line="246" w:lineRule="exact"/>
              <w:ind w:left="103"/>
              <w:rPr>
                <w:b/>
              </w:rPr>
            </w:pPr>
            <w:r>
              <w:rPr>
                <w:b/>
              </w:rPr>
              <w:t>English language</w:t>
            </w:r>
          </w:p>
        </w:tc>
      </w:tr>
      <w:tr w:rsidR="00AA1507">
        <w:trPr>
          <w:trHeight w:val="738"/>
        </w:trPr>
        <w:tc>
          <w:tcPr>
            <w:tcW w:w="4661" w:type="dxa"/>
          </w:tcPr>
          <w:p w:rsidR="00AA1507" w:rsidRDefault="00634809">
            <w:pPr>
              <w:pStyle w:val="TableParagraph"/>
              <w:ind w:right="203"/>
              <w:rPr>
                <w:sz w:val="20"/>
              </w:rPr>
            </w:pPr>
            <w:proofErr w:type="spellStart"/>
            <w:r w:rsidRPr="00634809">
              <w:rPr>
                <w:sz w:val="20"/>
                <w:lang w:val="pl-PL"/>
              </w:rPr>
              <w:t>Deming</w:t>
            </w:r>
            <w:proofErr w:type="spellEnd"/>
            <w:r w:rsidRPr="00634809">
              <w:rPr>
                <w:sz w:val="20"/>
                <w:lang w:val="pl-PL"/>
              </w:rPr>
              <w:t xml:space="preserve">, D. i Dynarski, S. (2008). </w:t>
            </w:r>
            <w:r>
              <w:rPr>
                <w:i/>
                <w:sz w:val="20"/>
              </w:rPr>
              <w:t xml:space="preserve">The lengthening of childhood </w:t>
            </w:r>
            <w:r w:rsidR="00C90155">
              <w:rPr>
                <w:sz w:val="20"/>
              </w:rPr>
              <w:t>.</w:t>
            </w:r>
            <w:r>
              <w:rPr>
                <w:sz w:val="20"/>
              </w:rPr>
              <w:t>NBER Working Paper</w:t>
            </w:r>
            <w:r w:rsidR="00C90155">
              <w:rPr>
                <w:sz w:val="20"/>
              </w:rPr>
              <w:t xml:space="preserve">, 14124. </w:t>
            </w:r>
          </w:p>
          <w:p w:rsidR="00AA1507" w:rsidRDefault="00634809">
            <w:pPr>
              <w:pStyle w:val="TableParagraph"/>
              <w:spacing w:line="234" w:lineRule="exact"/>
              <w:rPr>
                <w:sz w:val="20"/>
              </w:rPr>
            </w:pPr>
            <w:r>
              <w:rPr>
                <w:sz w:val="20"/>
              </w:rPr>
              <w:t xml:space="preserve"> </w:t>
            </w:r>
            <w:hyperlink r:id="rId10">
              <w:r>
                <w:rPr>
                  <w:sz w:val="20"/>
                </w:rPr>
                <w:t>http://www.nber.org/papers/w14124</w:t>
              </w:r>
            </w:hyperlink>
          </w:p>
        </w:tc>
        <w:tc>
          <w:tcPr>
            <w:tcW w:w="4632" w:type="dxa"/>
          </w:tcPr>
          <w:p w:rsidR="00AA1507" w:rsidRDefault="00634809">
            <w:pPr>
              <w:pStyle w:val="TableParagraph"/>
              <w:ind w:left="103" w:right="80"/>
              <w:rPr>
                <w:sz w:val="20"/>
              </w:rPr>
            </w:pPr>
            <w:r>
              <w:rPr>
                <w:sz w:val="20"/>
              </w:rPr>
              <w:t xml:space="preserve">Deming, D., &amp; </w:t>
            </w:r>
            <w:proofErr w:type="spellStart"/>
            <w:r>
              <w:rPr>
                <w:sz w:val="20"/>
              </w:rPr>
              <w:t>Dynarski</w:t>
            </w:r>
            <w:proofErr w:type="spellEnd"/>
            <w:r>
              <w:rPr>
                <w:sz w:val="20"/>
              </w:rPr>
              <w:t xml:space="preserve">, S. (2008). </w:t>
            </w:r>
            <w:r w:rsidR="00C90155">
              <w:rPr>
                <w:i/>
                <w:sz w:val="20"/>
              </w:rPr>
              <w:t xml:space="preserve">The lengthening of </w:t>
            </w:r>
            <w:proofErr w:type="spellStart"/>
            <w:r w:rsidR="00C90155">
              <w:rPr>
                <w:i/>
                <w:sz w:val="20"/>
              </w:rPr>
              <w:t>childhood.</w:t>
            </w:r>
            <w:r w:rsidR="00C90155">
              <w:rPr>
                <w:sz w:val="20"/>
              </w:rPr>
              <w:t>NBER</w:t>
            </w:r>
            <w:proofErr w:type="spellEnd"/>
            <w:r w:rsidR="00C90155">
              <w:rPr>
                <w:sz w:val="20"/>
              </w:rPr>
              <w:t xml:space="preserve"> Working Paper, 14124). </w:t>
            </w:r>
          </w:p>
          <w:p w:rsidR="00AA1507" w:rsidRDefault="00C90155" w:rsidP="00C90155">
            <w:pPr>
              <w:pStyle w:val="TableParagraph"/>
              <w:spacing w:line="234" w:lineRule="exact"/>
              <w:ind w:left="0"/>
              <w:rPr>
                <w:sz w:val="20"/>
              </w:rPr>
            </w:pPr>
            <w:r>
              <w:t xml:space="preserve"> </w:t>
            </w:r>
            <w:hyperlink r:id="rId11">
              <w:r w:rsidR="00634809">
                <w:rPr>
                  <w:sz w:val="20"/>
                </w:rPr>
                <w:t>http://www.nber.org/papers/w14124</w:t>
              </w:r>
            </w:hyperlink>
          </w:p>
        </w:tc>
      </w:tr>
    </w:tbl>
    <w:p w:rsidR="00AA1507" w:rsidRDefault="00AA1507">
      <w:pPr>
        <w:pStyle w:val="Tekstpodstawowy"/>
        <w:spacing w:before="7"/>
        <w:rPr>
          <w:b/>
          <w:sz w:val="17"/>
        </w:rPr>
      </w:pPr>
    </w:p>
    <w:p w:rsidR="00D443DF" w:rsidRDefault="00D443DF" w:rsidP="00E60B16">
      <w:pPr>
        <w:pStyle w:val="Tekstpodstawowy"/>
        <w:numPr>
          <w:ilvl w:val="1"/>
          <w:numId w:val="6"/>
        </w:numPr>
      </w:pPr>
      <w:r>
        <w:t>Conferences</w:t>
      </w:r>
    </w:p>
    <w:p w:rsidR="00B512FC" w:rsidRDefault="00B512FC" w:rsidP="00B512FC">
      <w:pPr>
        <w:pStyle w:val="Tekstpodstawowy"/>
        <w:ind w:left="614"/>
      </w:pPr>
    </w:p>
    <w:p w:rsidR="00D443DF" w:rsidRDefault="00D443DF" w:rsidP="00D443DF">
      <w:pPr>
        <w:pStyle w:val="Tekstpodstawowy"/>
        <w:ind w:left="319"/>
      </w:pPr>
      <w:r w:rsidRPr="00D443DF">
        <w:t xml:space="preserve"> </w:t>
      </w:r>
      <w:r>
        <w:t>Surname, I. (</w:t>
      </w:r>
      <w:proofErr w:type="spellStart"/>
      <w:r>
        <w:t>year,month,day</w:t>
      </w:r>
      <w:proofErr w:type="spellEnd"/>
      <w:r>
        <w:t xml:space="preserve">). </w:t>
      </w:r>
      <w:r>
        <w:rPr>
          <w:i/>
        </w:rPr>
        <w:t xml:space="preserve">Paper title </w:t>
      </w:r>
      <w:r>
        <w:t xml:space="preserve">, Conference title. City ( </w:t>
      </w:r>
      <w:proofErr w:type="spellStart"/>
      <w:r>
        <w:t>province,state</w:t>
      </w:r>
      <w:proofErr w:type="spellEnd"/>
      <w:r>
        <w:t xml:space="preserve"> abbrev) Country.</w:t>
      </w:r>
    </w:p>
    <w:p w:rsidR="00D443DF" w:rsidRDefault="00D443DF" w:rsidP="007952FD">
      <w:pPr>
        <w:pStyle w:val="Akapitzlist"/>
        <w:tabs>
          <w:tab w:val="left" w:pos="709"/>
        </w:tabs>
        <w:spacing w:before="59"/>
        <w:ind w:left="708"/>
        <w:jc w:val="right"/>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1"/>
        <w:gridCol w:w="4632"/>
      </w:tblGrid>
      <w:tr w:rsidR="007952FD" w:rsidTr="008B15EF">
        <w:trPr>
          <w:trHeight w:val="537"/>
        </w:trPr>
        <w:tc>
          <w:tcPr>
            <w:tcW w:w="4661" w:type="dxa"/>
          </w:tcPr>
          <w:p w:rsidR="007952FD" w:rsidRDefault="007952FD" w:rsidP="008B15EF">
            <w:pPr>
              <w:pStyle w:val="TableParagraph"/>
              <w:spacing w:before="2" w:line="266" w:lineRule="exact"/>
              <w:ind w:right="575"/>
              <w:rPr>
                <w:b/>
              </w:rPr>
            </w:pPr>
            <w:r>
              <w:rPr>
                <w:b/>
              </w:rPr>
              <w:t>Description in a bibliography created in the Polish language</w:t>
            </w:r>
          </w:p>
        </w:tc>
        <w:tc>
          <w:tcPr>
            <w:tcW w:w="4632" w:type="dxa"/>
          </w:tcPr>
          <w:p w:rsidR="007952FD" w:rsidRDefault="007952FD" w:rsidP="008B15EF">
            <w:pPr>
              <w:pStyle w:val="TableParagraph"/>
              <w:spacing w:line="266" w:lineRule="exact"/>
              <w:ind w:left="103"/>
              <w:rPr>
                <w:b/>
              </w:rPr>
            </w:pPr>
            <w:r>
              <w:rPr>
                <w:b/>
              </w:rPr>
              <w:t>Description in a bibliography created in the</w:t>
            </w:r>
          </w:p>
          <w:p w:rsidR="007952FD" w:rsidRDefault="007952FD" w:rsidP="008B15EF">
            <w:pPr>
              <w:pStyle w:val="TableParagraph"/>
              <w:spacing w:before="5" w:line="246" w:lineRule="exact"/>
              <w:ind w:left="103"/>
              <w:rPr>
                <w:b/>
              </w:rPr>
            </w:pPr>
            <w:r>
              <w:rPr>
                <w:b/>
              </w:rPr>
              <w:t>English language</w:t>
            </w:r>
          </w:p>
        </w:tc>
      </w:tr>
      <w:tr w:rsidR="007952FD" w:rsidTr="008B15EF">
        <w:trPr>
          <w:trHeight w:val="738"/>
        </w:trPr>
        <w:tc>
          <w:tcPr>
            <w:tcW w:w="4661" w:type="dxa"/>
          </w:tcPr>
          <w:p w:rsidR="007952FD" w:rsidRDefault="007952FD" w:rsidP="00807AD5">
            <w:pPr>
              <w:pStyle w:val="TableParagraph"/>
              <w:spacing w:line="234" w:lineRule="exact"/>
              <w:rPr>
                <w:sz w:val="20"/>
              </w:rPr>
            </w:pPr>
            <w:r>
              <w:rPr>
                <w:sz w:val="20"/>
              </w:rPr>
              <w:lastRenderedPageBreak/>
              <w:t>Schack,E.O.,</w:t>
            </w:r>
            <w:proofErr w:type="spellStart"/>
            <w:r>
              <w:rPr>
                <w:sz w:val="20"/>
              </w:rPr>
              <w:t>Dueber</w:t>
            </w:r>
            <w:proofErr w:type="spellEnd"/>
            <w:r>
              <w:rPr>
                <w:sz w:val="20"/>
              </w:rPr>
              <w:t>, D., Norris Thomas, J.</w:t>
            </w:r>
            <w:r w:rsidR="00807AD5">
              <w:rPr>
                <w:sz w:val="20"/>
              </w:rPr>
              <w:t>, Fisher, M.,.</w:t>
            </w:r>
            <w:r>
              <w:rPr>
                <w:sz w:val="20"/>
              </w:rPr>
              <w:t>&amp;</w:t>
            </w:r>
            <w:r w:rsidR="00807AD5">
              <w:rPr>
                <w:sz w:val="20"/>
              </w:rPr>
              <w:t xml:space="preserve"> </w:t>
            </w:r>
            <w:r>
              <w:rPr>
                <w:sz w:val="20"/>
              </w:rPr>
              <w:t>Jong</w:t>
            </w:r>
            <w:r w:rsidR="00807AD5">
              <w:rPr>
                <w:sz w:val="20"/>
              </w:rPr>
              <w:t>, C. (April 5-9).</w:t>
            </w:r>
            <w:r w:rsidR="00807AD5" w:rsidRPr="00807AD5">
              <w:rPr>
                <w:i/>
                <w:sz w:val="20"/>
              </w:rPr>
              <w:t>Computer- programmed decision</w:t>
            </w:r>
            <w:r w:rsidR="00807AD5">
              <w:rPr>
                <w:sz w:val="20"/>
              </w:rPr>
              <w:t xml:space="preserve"> </w:t>
            </w:r>
            <w:r w:rsidR="00807AD5" w:rsidRPr="00807AD5">
              <w:rPr>
                <w:i/>
                <w:sz w:val="20"/>
              </w:rPr>
              <w:t>trees for assessing teacher noticing</w:t>
            </w:r>
            <w:r w:rsidR="00807AD5">
              <w:rPr>
                <w:sz w:val="20"/>
              </w:rPr>
              <w:t xml:space="preserve">. American Educational Research Association Annual Meeting, </w:t>
            </w:r>
            <w:proofErr w:type="spellStart"/>
            <w:r w:rsidR="00807AD5">
              <w:rPr>
                <w:sz w:val="20"/>
              </w:rPr>
              <w:t>Toronto,ON,Canada</w:t>
            </w:r>
            <w:proofErr w:type="spellEnd"/>
            <w:r w:rsidR="00807AD5">
              <w:rPr>
                <w:sz w:val="20"/>
              </w:rPr>
              <w:t>.</w:t>
            </w:r>
          </w:p>
        </w:tc>
        <w:tc>
          <w:tcPr>
            <w:tcW w:w="4632" w:type="dxa"/>
          </w:tcPr>
          <w:p w:rsidR="007952FD" w:rsidRDefault="00807AD5" w:rsidP="008B15EF">
            <w:pPr>
              <w:pStyle w:val="TableParagraph"/>
              <w:spacing w:line="234" w:lineRule="exact"/>
              <w:ind w:left="0"/>
              <w:rPr>
                <w:sz w:val="20"/>
              </w:rPr>
            </w:pPr>
            <w:r>
              <w:rPr>
                <w:sz w:val="20"/>
              </w:rPr>
              <w:t>Schack,E.O.,</w:t>
            </w:r>
            <w:proofErr w:type="spellStart"/>
            <w:r>
              <w:rPr>
                <w:sz w:val="20"/>
              </w:rPr>
              <w:t>Dueber</w:t>
            </w:r>
            <w:proofErr w:type="spellEnd"/>
            <w:r>
              <w:rPr>
                <w:sz w:val="20"/>
              </w:rPr>
              <w:t>, D., Norris Thomas, J., Fisher, M.,.&amp; Jong, C. (April 5-9).</w:t>
            </w:r>
            <w:r w:rsidRPr="00807AD5">
              <w:rPr>
                <w:i/>
                <w:sz w:val="20"/>
              </w:rPr>
              <w:t>Computer- programmed decision</w:t>
            </w:r>
            <w:r>
              <w:rPr>
                <w:sz w:val="20"/>
              </w:rPr>
              <w:t xml:space="preserve"> </w:t>
            </w:r>
            <w:r w:rsidRPr="00807AD5">
              <w:rPr>
                <w:i/>
                <w:sz w:val="20"/>
              </w:rPr>
              <w:t>trees for assessing teacher noticing</w:t>
            </w:r>
            <w:r>
              <w:rPr>
                <w:sz w:val="20"/>
              </w:rPr>
              <w:t xml:space="preserve">. American Educational Research Association Annual Meeting, </w:t>
            </w:r>
            <w:proofErr w:type="spellStart"/>
            <w:r>
              <w:rPr>
                <w:sz w:val="20"/>
              </w:rPr>
              <w:t>Toronto,ON,Canada</w:t>
            </w:r>
            <w:proofErr w:type="spellEnd"/>
            <w:r>
              <w:rPr>
                <w:sz w:val="20"/>
              </w:rPr>
              <w:t>.</w:t>
            </w:r>
          </w:p>
        </w:tc>
      </w:tr>
    </w:tbl>
    <w:p w:rsidR="00D443DF" w:rsidRDefault="00D443DF" w:rsidP="00D443DF">
      <w:pPr>
        <w:pStyle w:val="Akapitzlist"/>
        <w:tabs>
          <w:tab w:val="left" w:pos="709"/>
        </w:tabs>
        <w:spacing w:before="59"/>
        <w:ind w:left="708"/>
        <w:jc w:val="right"/>
      </w:pPr>
    </w:p>
    <w:p w:rsidR="00D443DF" w:rsidRDefault="00D443DF" w:rsidP="00D443DF">
      <w:pPr>
        <w:pStyle w:val="Akapitzlist"/>
        <w:tabs>
          <w:tab w:val="left" w:pos="709"/>
        </w:tabs>
        <w:spacing w:before="59"/>
        <w:ind w:left="708"/>
        <w:jc w:val="right"/>
      </w:pPr>
    </w:p>
    <w:p w:rsidR="00AA1507" w:rsidRDefault="00634809" w:rsidP="00E60B16">
      <w:pPr>
        <w:pStyle w:val="Akapitzlist"/>
        <w:numPr>
          <w:ilvl w:val="1"/>
          <w:numId w:val="6"/>
        </w:numPr>
        <w:tabs>
          <w:tab w:val="left" w:pos="709"/>
        </w:tabs>
        <w:spacing w:before="59"/>
      </w:pPr>
      <w:r>
        <w:t>Reports and</w:t>
      </w:r>
      <w:r w:rsidRPr="00E60B16">
        <w:rPr>
          <w:spacing w:val="-3"/>
        </w:rPr>
        <w:t xml:space="preserve"> studies</w:t>
      </w:r>
    </w:p>
    <w:p w:rsidR="00AA1507" w:rsidRDefault="00AA1507">
      <w:pPr>
        <w:pStyle w:val="Tekstpodstawowy"/>
        <w:spacing w:before="2"/>
      </w:pPr>
    </w:p>
    <w:p w:rsidR="00AA1507" w:rsidRDefault="00634809">
      <w:pPr>
        <w:pStyle w:val="Tekstpodstawowy"/>
        <w:ind w:left="319" w:right="667"/>
      </w:pPr>
      <w:r>
        <w:t>Surname, I.</w:t>
      </w:r>
      <w:r w:rsidR="00A27954">
        <w:t>[</w:t>
      </w:r>
      <w:r>
        <w:t xml:space="preserve"> or Institution</w:t>
      </w:r>
      <w:r w:rsidR="00A27954">
        <w:t>]</w:t>
      </w:r>
      <w:r>
        <w:t xml:space="preserve">. (Year). </w:t>
      </w:r>
      <w:r>
        <w:rPr>
          <w:i/>
        </w:rPr>
        <w:t xml:space="preserve">Report title </w:t>
      </w:r>
      <w:r w:rsidR="00A27954">
        <w:t>(number). Publisher. DOI or URL address.</w:t>
      </w:r>
    </w:p>
    <w:p w:rsidR="00AA1507" w:rsidRDefault="00AA1507">
      <w:pPr>
        <w:pStyle w:val="Tekstpodstawowy"/>
        <w:spacing w:before="7"/>
        <w:rPr>
          <w:sz w:val="21"/>
        </w:rPr>
      </w:pPr>
    </w:p>
    <w:p w:rsidR="00AA1507" w:rsidRDefault="00AA1507">
      <w:pPr>
        <w:pStyle w:val="Nagwek1"/>
        <w:spacing w:after="6"/>
      </w:pPr>
      <w:bookmarkStart w:id="28" w:name="Examples:_(28)"/>
      <w:bookmarkEnd w:id="28"/>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4"/>
        <w:gridCol w:w="4646"/>
      </w:tblGrid>
      <w:tr w:rsidR="00AA1507">
        <w:trPr>
          <w:trHeight w:val="537"/>
        </w:trPr>
        <w:tc>
          <w:tcPr>
            <w:tcW w:w="4654" w:type="dxa"/>
          </w:tcPr>
          <w:p w:rsidR="00AA1507" w:rsidRDefault="00634809">
            <w:pPr>
              <w:pStyle w:val="TableParagraph"/>
              <w:spacing w:before="2" w:line="266" w:lineRule="exact"/>
              <w:ind w:right="568"/>
              <w:rPr>
                <w:b/>
              </w:rPr>
            </w:pPr>
            <w:r>
              <w:rPr>
                <w:b/>
              </w:rPr>
              <w:t>Description in a bibliography created in the Polish language</w:t>
            </w:r>
          </w:p>
        </w:tc>
        <w:tc>
          <w:tcPr>
            <w:tcW w:w="4646" w:type="dxa"/>
          </w:tcPr>
          <w:p w:rsidR="00AA1507" w:rsidRDefault="00634809">
            <w:pPr>
              <w:pStyle w:val="TableParagraph"/>
              <w:spacing w:line="266" w:lineRule="exact"/>
              <w:ind w:left="103"/>
              <w:rPr>
                <w:b/>
              </w:rPr>
            </w:pPr>
            <w:r>
              <w:rPr>
                <w:b/>
              </w:rPr>
              <w:t>Description in a bibliography created in the</w:t>
            </w:r>
          </w:p>
          <w:p w:rsidR="00AA1507" w:rsidRDefault="00634809">
            <w:pPr>
              <w:pStyle w:val="TableParagraph"/>
              <w:spacing w:before="5" w:line="246" w:lineRule="exact"/>
              <w:ind w:left="103"/>
              <w:rPr>
                <w:b/>
              </w:rPr>
            </w:pPr>
            <w:r>
              <w:rPr>
                <w:b/>
              </w:rPr>
              <w:t>English language</w:t>
            </w:r>
          </w:p>
        </w:tc>
      </w:tr>
      <w:tr w:rsidR="00AA1507" w:rsidRPr="00A27954">
        <w:trPr>
          <w:trHeight w:val="976"/>
        </w:trPr>
        <w:tc>
          <w:tcPr>
            <w:tcW w:w="4654" w:type="dxa"/>
          </w:tcPr>
          <w:p w:rsidR="00AA1507" w:rsidRDefault="00634809">
            <w:pPr>
              <w:pStyle w:val="TableParagraph"/>
              <w:ind w:right="97"/>
              <w:jc w:val="both"/>
              <w:rPr>
                <w:sz w:val="20"/>
              </w:rPr>
            </w:pPr>
            <w:r>
              <w:rPr>
                <w:sz w:val="20"/>
              </w:rPr>
              <w:t xml:space="preserve">Eller, A. i Olson, R. </w:t>
            </w:r>
            <w:r>
              <w:rPr>
                <w:spacing w:val="-3"/>
                <w:sz w:val="20"/>
              </w:rPr>
              <w:t xml:space="preserve">(2009). </w:t>
            </w:r>
            <w:r>
              <w:rPr>
                <w:i/>
                <w:sz w:val="20"/>
              </w:rPr>
              <w:t xml:space="preserve">Recycled pavements using foam </w:t>
            </w:r>
            <w:r>
              <w:rPr>
                <w:i/>
                <w:spacing w:val="-3"/>
                <w:sz w:val="20"/>
              </w:rPr>
              <w:t xml:space="preserve">asphalts </w:t>
            </w:r>
            <w:r>
              <w:rPr>
                <w:i/>
                <w:sz w:val="20"/>
              </w:rPr>
              <w:t xml:space="preserve">in Minnesota </w:t>
            </w:r>
            <w:r>
              <w:rPr>
                <w:sz w:val="20"/>
              </w:rPr>
              <w:t>(Report No. MN/RC 2009- 09).</w:t>
            </w:r>
            <w:r>
              <w:rPr>
                <w:spacing w:val="-12"/>
                <w:sz w:val="20"/>
              </w:rPr>
              <w:t xml:space="preserve"> </w:t>
            </w:r>
            <w:r>
              <w:rPr>
                <w:sz w:val="20"/>
              </w:rPr>
              <w:t>Minnesota</w:t>
            </w:r>
            <w:r>
              <w:rPr>
                <w:spacing w:val="-13"/>
                <w:sz w:val="20"/>
              </w:rPr>
              <w:t xml:space="preserve"> </w:t>
            </w:r>
            <w:r>
              <w:rPr>
                <w:sz w:val="20"/>
              </w:rPr>
              <w:t>Department</w:t>
            </w:r>
            <w:r>
              <w:rPr>
                <w:spacing w:val="-13"/>
                <w:sz w:val="20"/>
              </w:rPr>
              <w:t xml:space="preserve"> </w:t>
            </w:r>
            <w:r>
              <w:rPr>
                <w:sz w:val="20"/>
              </w:rPr>
              <w:t>of</w:t>
            </w:r>
            <w:r>
              <w:rPr>
                <w:spacing w:val="-15"/>
                <w:sz w:val="20"/>
              </w:rPr>
              <w:t xml:space="preserve"> </w:t>
            </w:r>
            <w:r>
              <w:rPr>
                <w:sz w:val="20"/>
              </w:rPr>
              <w:t>Transportation.</w:t>
            </w:r>
          </w:p>
        </w:tc>
        <w:tc>
          <w:tcPr>
            <w:tcW w:w="4646" w:type="dxa"/>
          </w:tcPr>
          <w:p w:rsidR="00AA1507" w:rsidRPr="00A27954" w:rsidRDefault="00634809">
            <w:pPr>
              <w:pStyle w:val="TableParagraph"/>
              <w:ind w:left="103" w:right="96"/>
              <w:jc w:val="both"/>
              <w:rPr>
                <w:sz w:val="20"/>
                <w:lang w:val="pl-PL"/>
              </w:rPr>
            </w:pPr>
            <w:r>
              <w:rPr>
                <w:sz w:val="20"/>
              </w:rPr>
              <w:t xml:space="preserve">Eller, A., &amp; Olson, R. (2009). </w:t>
            </w:r>
            <w:r>
              <w:rPr>
                <w:i/>
                <w:sz w:val="20"/>
              </w:rPr>
              <w:t xml:space="preserve">Recycled pavements using foam </w:t>
            </w:r>
            <w:r>
              <w:rPr>
                <w:i/>
                <w:spacing w:val="-3"/>
                <w:sz w:val="20"/>
              </w:rPr>
              <w:t xml:space="preserve">asphalts </w:t>
            </w:r>
            <w:r>
              <w:rPr>
                <w:i/>
                <w:sz w:val="20"/>
              </w:rPr>
              <w:t xml:space="preserve">in Minnesota </w:t>
            </w:r>
            <w:r>
              <w:rPr>
                <w:sz w:val="20"/>
              </w:rPr>
              <w:t xml:space="preserve">(Report No. </w:t>
            </w:r>
            <w:r w:rsidRPr="00A27954">
              <w:rPr>
                <w:sz w:val="20"/>
                <w:lang w:val="pl-PL"/>
              </w:rPr>
              <w:t>MN/RC 2009- 09).</w:t>
            </w:r>
            <w:r w:rsidRPr="00A27954">
              <w:rPr>
                <w:spacing w:val="-12"/>
                <w:sz w:val="20"/>
                <w:lang w:val="pl-PL"/>
              </w:rPr>
              <w:t xml:space="preserve"> </w:t>
            </w:r>
            <w:r w:rsidRPr="00A27954">
              <w:rPr>
                <w:spacing w:val="-7"/>
                <w:sz w:val="20"/>
                <w:lang w:val="pl-PL"/>
              </w:rPr>
              <w:t xml:space="preserve"> </w:t>
            </w:r>
            <w:r w:rsidRPr="00A27954">
              <w:rPr>
                <w:sz w:val="20"/>
                <w:lang w:val="pl-PL"/>
              </w:rPr>
              <w:t>Minnesota</w:t>
            </w:r>
            <w:r w:rsidRPr="00A27954">
              <w:rPr>
                <w:spacing w:val="-14"/>
                <w:sz w:val="20"/>
                <w:lang w:val="pl-PL"/>
              </w:rPr>
              <w:t xml:space="preserve"> </w:t>
            </w:r>
            <w:proofErr w:type="spellStart"/>
            <w:r w:rsidRPr="00A27954">
              <w:rPr>
                <w:sz w:val="20"/>
                <w:lang w:val="pl-PL"/>
              </w:rPr>
              <w:t>Department</w:t>
            </w:r>
            <w:proofErr w:type="spellEnd"/>
            <w:r w:rsidRPr="00A27954">
              <w:rPr>
                <w:spacing w:val="-14"/>
                <w:sz w:val="20"/>
                <w:lang w:val="pl-PL"/>
              </w:rPr>
              <w:t xml:space="preserve"> </w:t>
            </w:r>
            <w:r w:rsidRPr="00A27954">
              <w:rPr>
                <w:sz w:val="20"/>
                <w:lang w:val="pl-PL"/>
              </w:rPr>
              <w:t>of</w:t>
            </w:r>
            <w:r w:rsidRPr="00A27954">
              <w:rPr>
                <w:spacing w:val="-15"/>
                <w:sz w:val="20"/>
                <w:lang w:val="pl-PL"/>
              </w:rPr>
              <w:t xml:space="preserve"> </w:t>
            </w:r>
            <w:proofErr w:type="spellStart"/>
            <w:r w:rsidRPr="00A27954">
              <w:rPr>
                <w:sz w:val="20"/>
                <w:lang w:val="pl-PL"/>
              </w:rPr>
              <w:t>Transportation</w:t>
            </w:r>
            <w:proofErr w:type="spellEnd"/>
            <w:r w:rsidRPr="00A27954">
              <w:rPr>
                <w:sz w:val="20"/>
                <w:lang w:val="pl-PL"/>
              </w:rPr>
              <w:t>.</w:t>
            </w:r>
          </w:p>
        </w:tc>
      </w:tr>
      <w:tr w:rsidR="00AA1507">
        <w:trPr>
          <w:trHeight w:val="1222"/>
        </w:trPr>
        <w:tc>
          <w:tcPr>
            <w:tcW w:w="4654" w:type="dxa"/>
          </w:tcPr>
          <w:p w:rsidR="00AA1507" w:rsidRPr="00634809" w:rsidRDefault="00634809">
            <w:pPr>
              <w:pStyle w:val="TableParagraph"/>
              <w:ind w:right="153"/>
              <w:rPr>
                <w:sz w:val="20"/>
                <w:lang w:val="pl-PL"/>
              </w:rPr>
            </w:pPr>
            <w:r w:rsidRPr="00634809">
              <w:rPr>
                <w:sz w:val="20"/>
                <w:lang w:val="pl-PL"/>
              </w:rPr>
              <w:t xml:space="preserve">Ministerstwo Gospodarki. (2015). </w:t>
            </w:r>
            <w:r w:rsidRPr="00634809">
              <w:rPr>
                <w:i/>
                <w:sz w:val="20"/>
                <w:lang w:val="pl-PL"/>
              </w:rPr>
              <w:t>Polska 201</w:t>
            </w:r>
            <w:r w:rsidR="00A27954">
              <w:rPr>
                <w:i/>
                <w:sz w:val="20"/>
                <w:lang w:val="pl-PL"/>
              </w:rPr>
              <w:t>5 - Raport o stanie gospodarki.</w:t>
            </w:r>
            <w:r w:rsidRPr="00634809">
              <w:rPr>
                <w:sz w:val="20"/>
                <w:lang w:val="pl-PL"/>
              </w:rPr>
              <w:t xml:space="preserve"> Min</w:t>
            </w:r>
            <w:r w:rsidR="00A27954">
              <w:rPr>
                <w:sz w:val="20"/>
                <w:lang w:val="pl-PL"/>
              </w:rPr>
              <w:t xml:space="preserve">isterstwo Gospodarki. </w:t>
            </w:r>
            <w:hyperlink r:id="rId12">
              <w:r w:rsidRPr="00634809">
                <w:rPr>
                  <w:sz w:val="20"/>
                  <w:lang w:val="pl-PL"/>
                </w:rPr>
                <w:t>https://w</w:t>
              </w:r>
            </w:hyperlink>
            <w:r w:rsidRPr="00634809">
              <w:rPr>
                <w:sz w:val="20"/>
                <w:lang w:val="pl-PL"/>
              </w:rPr>
              <w:t>w</w:t>
            </w:r>
            <w:hyperlink r:id="rId13">
              <w:r w:rsidRPr="00634809">
                <w:rPr>
                  <w:sz w:val="20"/>
                  <w:lang w:val="pl-PL"/>
                </w:rPr>
                <w:t>w.mr.gov.pl/</w:t>
              </w:r>
            </w:hyperlink>
            <w:r w:rsidRPr="00634809">
              <w:rPr>
                <w:sz w:val="20"/>
                <w:lang w:val="pl-PL"/>
              </w:rPr>
              <w:t xml:space="preserve"> </w:t>
            </w:r>
            <w:r w:rsidRPr="00634809">
              <w:rPr>
                <w:w w:val="95"/>
                <w:sz w:val="20"/>
                <w:lang w:val="pl-PL"/>
              </w:rPr>
              <w:t>media/15346/Raport_o_stanie_gospodarki_2015_pl.p</w:t>
            </w:r>
          </w:p>
          <w:p w:rsidR="00AA1507" w:rsidRDefault="00634809">
            <w:pPr>
              <w:pStyle w:val="TableParagraph"/>
              <w:spacing w:line="227" w:lineRule="exact"/>
              <w:rPr>
                <w:sz w:val="20"/>
              </w:rPr>
            </w:pPr>
            <w:proofErr w:type="spellStart"/>
            <w:r>
              <w:rPr>
                <w:sz w:val="20"/>
              </w:rPr>
              <w:t>df</w:t>
            </w:r>
            <w:proofErr w:type="spellEnd"/>
          </w:p>
        </w:tc>
        <w:tc>
          <w:tcPr>
            <w:tcW w:w="4646" w:type="dxa"/>
          </w:tcPr>
          <w:p w:rsidR="00AA1507" w:rsidRPr="00634809" w:rsidRDefault="00634809">
            <w:pPr>
              <w:pStyle w:val="TableParagraph"/>
              <w:ind w:left="103" w:right="152"/>
              <w:rPr>
                <w:sz w:val="20"/>
                <w:lang w:val="pl-PL"/>
              </w:rPr>
            </w:pPr>
            <w:r w:rsidRPr="00634809">
              <w:rPr>
                <w:sz w:val="20"/>
                <w:lang w:val="pl-PL"/>
              </w:rPr>
              <w:t>Ministerstwo Gospodarki. (2015</w:t>
            </w:r>
            <w:r w:rsidRPr="00634809">
              <w:rPr>
                <w:i/>
                <w:sz w:val="20"/>
                <w:lang w:val="pl-PL"/>
              </w:rPr>
              <w:t>). Polska 201</w:t>
            </w:r>
            <w:r w:rsidR="00A27954">
              <w:rPr>
                <w:i/>
                <w:sz w:val="20"/>
                <w:lang w:val="pl-PL"/>
              </w:rPr>
              <w:t xml:space="preserve">5 - Raport o stanie </w:t>
            </w:r>
            <w:proofErr w:type="spellStart"/>
            <w:r w:rsidR="00A27954">
              <w:rPr>
                <w:i/>
                <w:sz w:val="20"/>
                <w:lang w:val="pl-PL"/>
              </w:rPr>
              <w:t>gospodarki.</w:t>
            </w:r>
            <w:r w:rsidRPr="00634809">
              <w:rPr>
                <w:sz w:val="20"/>
                <w:lang w:val="pl-PL"/>
              </w:rPr>
              <w:t>Ministerstwo</w:t>
            </w:r>
            <w:proofErr w:type="spellEnd"/>
            <w:r w:rsidRPr="00634809">
              <w:rPr>
                <w:sz w:val="20"/>
                <w:lang w:val="pl-PL"/>
              </w:rPr>
              <w:t xml:space="preserve"> Gos</w:t>
            </w:r>
            <w:r w:rsidR="00A27954">
              <w:rPr>
                <w:sz w:val="20"/>
                <w:lang w:val="pl-PL"/>
              </w:rPr>
              <w:t xml:space="preserve">podarki. </w:t>
            </w:r>
            <w:r w:rsidRPr="00634809">
              <w:rPr>
                <w:sz w:val="20"/>
                <w:lang w:val="pl-PL"/>
              </w:rPr>
              <w:t xml:space="preserve"> </w:t>
            </w:r>
            <w:hyperlink r:id="rId14">
              <w:r w:rsidRPr="00634809">
                <w:rPr>
                  <w:sz w:val="20"/>
                  <w:lang w:val="pl-PL"/>
                </w:rPr>
                <w:t>https://w</w:t>
              </w:r>
            </w:hyperlink>
            <w:r w:rsidRPr="00634809">
              <w:rPr>
                <w:sz w:val="20"/>
                <w:lang w:val="pl-PL"/>
              </w:rPr>
              <w:t>w</w:t>
            </w:r>
            <w:hyperlink r:id="rId15">
              <w:r w:rsidRPr="00634809">
                <w:rPr>
                  <w:sz w:val="20"/>
                  <w:lang w:val="pl-PL"/>
                </w:rPr>
                <w:t>w.mr.gov.pl/</w:t>
              </w:r>
            </w:hyperlink>
            <w:r w:rsidRPr="00634809">
              <w:rPr>
                <w:sz w:val="20"/>
                <w:lang w:val="pl-PL"/>
              </w:rPr>
              <w:t xml:space="preserve"> </w:t>
            </w:r>
            <w:r w:rsidRPr="00634809">
              <w:rPr>
                <w:w w:val="95"/>
                <w:sz w:val="20"/>
                <w:lang w:val="pl-PL"/>
              </w:rPr>
              <w:t>media/15346/Raport_o_stanie_gospodarki_2015_pl.p</w:t>
            </w:r>
          </w:p>
          <w:p w:rsidR="00AA1507" w:rsidRDefault="00634809">
            <w:pPr>
              <w:pStyle w:val="TableParagraph"/>
              <w:spacing w:line="227" w:lineRule="exact"/>
              <w:ind w:left="103"/>
              <w:rPr>
                <w:sz w:val="20"/>
              </w:rPr>
            </w:pPr>
            <w:proofErr w:type="spellStart"/>
            <w:r>
              <w:rPr>
                <w:sz w:val="20"/>
              </w:rPr>
              <w:t>df</w:t>
            </w:r>
            <w:proofErr w:type="spellEnd"/>
          </w:p>
        </w:tc>
      </w:tr>
    </w:tbl>
    <w:p w:rsidR="00AA1507" w:rsidRDefault="00AA1507">
      <w:pPr>
        <w:pStyle w:val="Tekstpodstawowy"/>
        <w:spacing w:before="4"/>
        <w:rPr>
          <w:b/>
        </w:rPr>
      </w:pPr>
    </w:p>
    <w:p w:rsidR="00AA1507" w:rsidRDefault="00E60B16" w:rsidP="00E60B16">
      <w:pPr>
        <w:pStyle w:val="Akapitzlist"/>
        <w:numPr>
          <w:ilvl w:val="1"/>
          <w:numId w:val="6"/>
        </w:numPr>
        <w:tabs>
          <w:tab w:val="left" w:pos="709"/>
        </w:tabs>
      </w:pPr>
      <w:r>
        <w:t xml:space="preserve"> </w:t>
      </w:r>
      <w:r w:rsidR="00634809">
        <w:t xml:space="preserve">Profiles and financial data of </w:t>
      </w:r>
      <w:r w:rsidR="00634809">
        <w:rPr>
          <w:spacing w:val="-3"/>
        </w:rPr>
        <w:t xml:space="preserve">companies, </w:t>
      </w:r>
      <w:r w:rsidR="00634809">
        <w:t xml:space="preserve">market reports, </w:t>
      </w:r>
      <w:r w:rsidR="00634809">
        <w:rPr>
          <w:spacing w:val="-3"/>
        </w:rPr>
        <w:t xml:space="preserve">quotations obtained </w:t>
      </w:r>
      <w:r w:rsidR="00634809">
        <w:t>from</w:t>
      </w:r>
      <w:r w:rsidR="00634809">
        <w:rPr>
          <w:spacing w:val="35"/>
        </w:rPr>
        <w:t xml:space="preserve"> </w:t>
      </w:r>
      <w:r w:rsidR="00634809">
        <w:rPr>
          <w:spacing w:val="-3"/>
        </w:rPr>
        <w:t>databases</w:t>
      </w:r>
    </w:p>
    <w:p w:rsidR="00AA1507" w:rsidRDefault="00AA1507">
      <w:pPr>
        <w:pStyle w:val="Tekstpodstawowy"/>
        <w:spacing w:before="8"/>
        <w:rPr>
          <w:sz w:val="21"/>
        </w:rPr>
      </w:pPr>
    </w:p>
    <w:p w:rsidR="00AA1507" w:rsidRDefault="00634809">
      <w:pPr>
        <w:pStyle w:val="Tekstpodstawowy"/>
        <w:ind w:left="319" w:right="507"/>
      </w:pPr>
      <w:r>
        <w:t xml:space="preserve">Surname, I. </w:t>
      </w:r>
      <w:r w:rsidR="00A27954">
        <w:t>[</w:t>
      </w:r>
      <w:r>
        <w:t>or in the case there is no author/there is a corporate author Publisher of the database.</w:t>
      </w:r>
      <w:r w:rsidR="00A27954">
        <w:t>]</w:t>
      </w:r>
      <w:r>
        <w:t xml:space="preserve"> (Year). </w:t>
      </w:r>
      <w:r>
        <w:rPr>
          <w:i/>
        </w:rPr>
        <w:t>Document name</w:t>
      </w:r>
      <w:r w:rsidR="00A27954">
        <w:t>. DOI of URL address</w:t>
      </w:r>
    </w:p>
    <w:p w:rsidR="00AA1507" w:rsidRDefault="00AA1507">
      <w:pPr>
        <w:pStyle w:val="Tekstpodstawowy"/>
        <w:spacing w:before="1"/>
      </w:pPr>
    </w:p>
    <w:p w:rsidR="00AA1507" w:rsidRDefault="00634809">
      <w:pPr>
        <w:pStyle w:val="Tekstpodstawowy"/>
        <w:spacing w:line="267" w:lineRule="exact"/>
        <w:ind w:left="319"/>
      </w:pPr>
      <w:r>
        <w:t>In the absence of a publication year, the document retrieval date is given.</w:t>
      </w:r>
    </w:p>
    <w:p w:rsidR="00AA1507" w:rsidRDefault="00AA1507">
      <w:pPr>
        <w:pStyle w:val="Nagwek1"/>
        <w:spacing w:line="267" w:lineRule="exact"/>
      </w:pPr>
      <w:bookmarkStart w:id="29" w:name="Examples:_(29)"/>
      <w:bookmarkEnd w:id="29"/>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4"/>
        <w:gridCol w:w="4646"/>
      </w:tblGrid>
      <w:tr w:rsidR="00AA1507">
        <w:trPr>
          <w:trHeight w:val="537"/>
        </w:trPr>
        <w:tc>
          <w:tcPr>
            <w:tcW w:w="4654" w:type="dxa"/>
          </w:tcPr>
          <w:p w:rsidR="00AA1507" w:rsidRDefault="00634809">
            <w:pPr>
              <w:pStyle w:val="TableParagraph"/>
              <w:spacing w:before="14" w:line="260" w:lineRule="exact"/>
              <w:ind w:right="568"/>
              <w:rPr>
                <w:b/>
              </w:rPr>
            </w:pPr>
            <w:r>
              <w:rPr>
                <w:b/>
              </w:rPr>
              <w:t>Description in a bibliography created in the Polish language</w:t>
            </w:r>
          </w:p>
        </w:tc>
        <w:tc>
          <w:tcPr>
            <w:tcW w:w="4646" w:type="dxa"/>
          </w:tcPr>
          <w:p w:rsidR="00AA1507" w:rsidRDefault="00634809">
            <w:pPr>
              <w:pStyle w:val="TableParagraph"/>
              <w:spacing w:before="2" w:line="266" w:lineRule="exact"/>
              <w:ind w:left="103" w:right="567"/>
              <w:rPr>
                <w:b/>
              </w:rPr>
            </w:pPr>
            <w:r>
              <w:rPr>
                <w:b/>
              </w:rPr>
              <w:t>Description in a bibliography created in the English language</w:t>
            </w:r>
          </w:p>
        </w:tc>
      </w:tr>
      <w:tr w:rsidR="00AA1507">
        <w:trPr>
          <w:trHeight w:val="732"/>
        </w:trPr>
        <w:tc>
          <w:tcPr>
            <w:tcW w:w="4654" w:type="dxa"/>
          </w:tcPr>
          <w:p w:rsidR="00AA1507" w:rsidRDefault="00634809">
            <w:pPr>
              <w:pStyle w:val="TableParagraph"/>
              <w:spacing w:before="2"/>
              <w:rPr>
                <w:i/>
                <w:sz w:val="20"/>
              </w:rPr>
            </w:pPr>
            <w:r>
              <w:rPr>
                <w:sz w:val="20"/>
              </w:rPr>
              <w:t>Gale  Cengage  Learning.  (</w:t>
            </w:r>
            <w:proofErr w:type="spellStart"/>
            <w:r>
              <w:rPr>
                <w:sz w:val="20"/>
              </w:rPr>
              <w:t>b.d</w:t>
            </w:r>
            <w:proofErr w:type="spellEnd"/>
            <w:r>
              <w:rPr>
                <w:sz w:val="20"/>
              </w:rPr>
              <w:t xml:space="preserve">.). </w:t>
            </w:r>
            <w:r>
              <w:rPr>
                <w:i/>
                <w:sz w:val="20"/>
              </w:rPr>
              <w:t xml:space="preserve">Wal-Mart Stores, </w:t>
            </w:r>
            <w:r>
              <w:rPr>
                <w:i/>
                <w:spacing w:val="12"/>
                <w:sz w:val="20"/>
              </w:rPr>
              <w:t xml:space="preserve"> </w:t>
            </w:r>
            <w:r>
              <w:rPr>
                <w:i/>
                <w:sz w:val="20"/>
              </w:rPr>
              <w:t>Inc.</w:t>
            </w:r>
          </w:p>
          <w:p w:rsidR="00AA1507" w:rsidRPr="00634809" w:rsidRDefault="00634809">
            <w:pPr>
              <w:pStyle w:val="TableParagraph"/>
              <w:spacing w:before="1"/>
              <w:rPr>
                <w:sz w:val="20"/>
                <w:lang w:val="pl-PL"/>
              </w:rPr>
            </w:pPr>
            <w:r w:rsidRPr="00634809">
              <w:rPr>
                <w:sz w:val="20"/>
                <w:lang w:val="pl-PL"/>
              </w:rPr>
              <w:t>[Profil</w:t>
            </w:r>
            <w:r w:rsidRPr="00634809">
              <w:rPr>
                <w:spacing w:val="-13"/>
                <w:sz w:val="20"/>
                <w:lang w:val="pl-PL"/>
              </w:rPr>
              <w:t xml:space="preserve"> </w:t>
            </w:r>
            <w:r w:rsidRPr="00634809">
              <w:rPr>
                <w:sz w:val="20"/>
                <w:lang w:val="pl-PL"/>
              </w:rPr>
              <w:t>firmy].</w:t>
            </w:r>
            <w:r w:rsidRPr="00634809">
              <w:rPr>
                <w:spacing w:val="-10"/>
                <w:sz w:val="20"/>
                <w:lang w:val="pl-PL"/>
              </w:rPr>
              <w:t xml:space="preserve"> </w:t>
            </w:r>
            <w:r w:rsidRPr="00634809">
              <w:rPr>
                <w:sz w:val="20"/>
                <w:lang w:val="pl-PL"/>
              </w:rPr>
              <w:t>Pobrane</w:t>
            </w:r>
            <w:r w:rsidRPr="00634809">
              <w:rPr>
                <w:spacing w:val="-9"/>
                <w:sz w:val="20"/>
                <w:lang w:val="pl-PL"/>
              </w:rPr>
              <w:t xml:space="preserve"> </w:t>
            </w:r>
            <w:r w:rsidRPr="00634809">
              <w:rPr>
                <w:sz w:val="20"/>
                <w:lang w:val="pl-PL"/>
              </w:rPr>
              <w:t>12</w:t>
            </w:r>
            <w:r w:rsidRPr="00634809">
              <w:rPr>
                <w:spacing w:val="-11"/>
                <w:sz w:val="20"/>
                <w:lang w:val="pl-PL"/>
              </w:rPr>
              <w:t xml:space="preserve"> </w:t>
            </w:r>
            <w:r w:rsidRPr="00634809">
              <w:rPr>
                <w:sz w:val="20"/>
                <w:lang w:val="pl-PL"/>
              </w:rPr>
              <w:t>stycznia</w:t>
            </w:r>
            <w:r w:rsidRPr="00634809">
              <w:rPr>
                <w:spacing w:val="-8"/>
                <w:sz w:val="20"/>
                <w:lang w:val="pl-PL"/>
              </w:rPr>
              <w:t xml:space="preserve"> </w:t>
            </w:r>
            <w:r w:rsidRPr="00634809">
              <w:rPr>
                <w:sz w:val="20"/>
                <w:lang w:val="pl-PL"/>
              </w:rPr>
              <w:t>2012</w:t>
            </w:r>
            <w:r w:rsidRPr="00634809">
              <w:rPr>
                <w:spacing w:val="-11"/>
                <w:sz w:val="20"/>
                <w:lang w:val="pl-PL"/>
              </w:rPr>
              <w:t xml:space="preserve"> </w:t>
            </w:r>
            <w:r w:rsidRPr="00634809">
              <w:rPr>
                <w:sz w:val="20"/>
                <w:lang w:val="pl-PL"/>
              </w:rPr>
              <w:t>z</w:t>
            </w:r>
            <w:r w:rsidRPr="00634809">
              <w:rPr>
                <w:spacing w:val="-10"/>
                <w:sz w:val="20"/>
                <w:lang w:val="pl-PL"/>
              </w:rPr>
              <w:t xml:space="preserve"> </w:t>
            </w:r>
            <w:r w:rsidRPr="00634809">
              <w:rPr>
                <w:sz w:val="20"/>
                <w:lang w:val="pl-PL"/>
              </w:rPr>
              <w:t>bazy</w:t>
            </w:r>
            <w:r w:rsidRPr="00634809">
              <w:rPr>
                <w:spacing w:val="-8"/>
                <w:sz w:val="20"/>
                <w:lang w:val="pl-PL"/>
              </w:rPr>
              <w:t xml:space="preserve"> </w:t>
            </w:r>
            <w:r w:rsidRPr="00634809">
              <w:rPr>
                <w:sz w:val="20"/>
                <w:lang w:val="pl-PL"/>
              </w:rPr>
              <w:t>Business</w:t>
            </w:r>
          </w:p>
          <w:p w:rsidR="00AA1507" w:rsidRDefault="00634809">
            <w:pPr>
              <w:pStyle w:val="TableParagraph"/>
              <w:spacing w:before="1" w:line="219" w:lineRule="exact"/>
              <w:rPr>
                <w:sz w:val="20"/>
              </w:rPr>
            </w:pPr>
            <w:r>
              <w:rPr>
                <w:sz w:val="20"/>
              </w:rPr>
              <w:t>Insights: Essentials.</w:t>
            </w:r>
          </w:p>
        </w:tc>
        <w:tc>
          <w:tcPr>
            <w:tcW w:w="4646" w:type="dxa"/>
          </w:tcPr>
          <w:p w:rsidR="00AA1507" w:rsidRDefault="00634809">
            <w:pPr>
              <w:pStyle w:val="TableParagraph"/>
              <w:spacing w:before="2"/>
              <w:ind w:left="103"/>
              <w:rPr>
                <w:i/>
                <w:sz w:val="20"/>
              </w:rPr>
            </w:pPr>
            <w:r>
              <w:rPr>
                <w:sz w:val="20"/>
              </w:rPr>
              <w:t>Gale  Cengage  Learning.  (</w:t>
            </w:r>
            <w:proofErr w:type="spellStart"/>
            <w:r>
              <w:rPr>
                <w:sz w:val="20"/>
              </w:rPr>
              <w:t>n.d.</w:t>
            </w:r>
            <w:proofErr w:type="spellEnd"/>
            <w:r>
              <w:rPr>
                <w:sz w:val="20"/>
              </w:rPr>
              <w:t xml:space="preserve">). </w:t>
            </w:r>
            <w:r>
              <w:rPr>
                <w:i/>
                <w:sz w:val="20"/>
              </w:rPr>
              <w:t xml:space="preserve">Wal-Mart Stores, </w:t>
            </w:r>
            <w:r>
              <w:rPr>
                <w:i/>
                <w:spacing w:val="11"/>
                <w:sz w:val="20"/>
              </w:rPr>
              <w:t xml:space="preserve"> </w:t>
            </w:r>
            <w:r>
              <w:rPr>
                <w:i/>
                <w:sz w:val="20"/>
              </w:rPr>
              <w:t>Inc.</w:t>
            </w:r>
          </w:p>
          <w:p w:rsidR="00AA1507" w:rsidRDefault="00634809">
            <w:pPr>
              <w:pStyle w:val="TableParagraph"/>
              <w:spacing w:before="1"/>
              <w:ind w:left="103"/>
              <w:rPr>
                <w:sz w:val="20"/>
              </w:rPr>
            </w:pPr>
            <w:r>
              <w:rPr>
                <w:sz w:val="20"/>
              </w:rPr>
              <w:t xml:space="preserve">[Company  profile]. Retrieved  January  12, 2012 </w:t>
            </w:r>
            <w:r>
              <w:rPr>
                <w:spacing w:val="7"/>
                <w:sz w:val="20"/>
              </w:rPr>
              <w:t xml:space="preserve"> </w:t>
            </w:r>
            <w:r>
              <w:rPr>
                <w:sz w:val="20"/>
              </w:rPr>
              <w:t>from</w:t>
            </w:r>
          </w:p>
          <w:p w:rsidR="00AA1507" w:rsidRDefault="00634809">
            <w:pPr>
              <w:pStyle w:val="TableParagraph"/>
              <w:spacing w:before="1" w:line="219" w:lineRule="exact"/>
              <w:ind w:left="103"/>
              <w:rPr>
                <w:sz w:val="20"/>
              </w:rPr>
            </w:pPr>
            <w:r>
              <w:rPr>
                <w:sz w:val="20"/>
              </w:rPr>
              <w:t>Business Insights: Essentials database.</w:t>
            </w:r>
          </w:p>
        </w:tc>
      </w:tr>
      <w:tr w:rsidR="00AA1507">
        <w:trPr>
          <w:trHeight w:val="738"/>
        </w:trPr>
        <w:tc>
          <w:tcPr>
            <w:tcW w:w="4654" w:type="dxa"/>
          </w:tcPr>
          <w:p w:rsidR="00AA1507" w:rsidRDefault="00634809">
            <w:pPr>
              <w:pStyle w:val="TableParagraph"/>
              <w:spacing w:before="2"/>
              <w:ind w:right="153"/>
              <w:rPr>
                <w:sz w:val="20"/>
              </w:rPr>
            </w:pPr>
            <w:proofErr w:type="spellStart"/>
            <w:r>
              <w:rPr>
                <w:sz w:val="20"/>
              </w:rPr>
              <w:t>Euromonitor</w:t>
            </w:r>
            <w:proofErr w:type="spellEnd"/>
            <w:r>
              <w:rPr>
                <w:sz w:val="20"/>
              </w:rPr>
              <w:t xml:space="preserve"> International. (</w:t>
            </w:r>
            <w:proofErr w:type="spellStart"/>
            <w:r>
              <w:rPr>
                <w:sz w:val="20"/>
              </w:rPr>
              <w:t>b.d</w:t>
            </w:r>
            <w:proofErr w:type="spellEnd"/>
            <w:r>
              <w:rPr>
                <w:sz w:val="20"/>
              </w:rPr>
              <w:t xml:space="preserve">.). </w:t>
            </w:r>
            <w:r>
              <w:rPr>
                <w:i/>
                <w:sz w:val="20"/>
              </w:rPr>
              <w:t>Consumer lifestyles in the US</w:t>
            </w:r>
            <w:r>
              <w:rPr>
                <w:sz w:val="20"/>
              </w:rPr>
              <w:t xml:space="preserve">. </w:t>
            </w:r>
            <w:proofErr w:type="spellStart"/>
            <w:r>
              <w:rPr>
                <w:sz w:val="20"/>
              </w:rPr>
              <w:t>Pobrane</w:t>
            </w:r>
            <w:proofErr w:type="spellEnd"/>
            <w:r>
              <w:rPr>
                <w:sz w:val="20"/>
              </w:rPr>
              <w:t xml:space="preserve"> 10 </w:t>
            </w:r>
            <w:proofErr w:type="spellStart"/>
            <w:r>
              <w:rPr>
                <w:sz w:val="20"/>
              </w:rPr>
              <w:t>stycznia</w:t>
            </w:r>
            <w:proofErr w:type="spellEnd"/>
            <w:r>
              <w:rPr>
                <w:sz w:val="20"/>
              </w:rPr>
              <w:t xml:space="preserve"> 2011 z </w:t>
            </w:r>
            <w:proofErr w:type="spellStart"/>
            <w:r>
              <w:rPr>
                <w:sz w:val="20"/>
              </w:rPr>
              <w:t>bazy</w:t>
            </w:r>
            <w:proofErr w:type="spellEnd"/>
            <w:r>
              <w:rPr>
                <w:sz w:val="20"/>
              </w:rPr>
              <w:t xml:space="preserve"> Passport.</w:t>
            </w:r>
          </w:p>
        </w:tc>
        <w:tc>
          <w:tcPr>
            <w:tcW w:w="4646" w:type="dxa"/>
          </w:tcPr>
          <w:p w:rsidR="00AA1507" w:rsidRDefault="00634809">
            <w:pPr>
              <w:pStyle w:val="TableParagraph"/>
              <w:spacing w:before="2" w:line="240" w:lineRule="atLeast"/>
              <w:ind w:left="103" w:right="98"/>
              <w:jc w:val="both"/>
              <w:rPr>
                <w:sz w:val="20"/>
              </w:rPr>
            </w:pPr>
            <w:proofErr w:type="spellStart"/>
            <w:r>
              <w:rPr>
                <w:sz w:val="20"/>
              </w:rPr>
              <w:t>Euromonitor</w:t>
            </w:r>
            <w:proofErr w:type="spellEnd"/>
            <w:r>
              <w:rPr>
                <w:sz w:val="20"/>
              </w:rPr>
              <w:t xml:space="preserve"> International. (</w:t>
            </w:r>
            <w:proofErr w:type="spellStart"/>
            <w:r>
              <w:rPr>
                <w:sz w:val="20"/>
              </w:rPr>
              <w:t>n.d.</w:t>
            </w:r>
            <w:proofErr w:type="spellEnd"/>
            <w:r>
              <w:rPr>
                <w:sz w:val="20"/>
              </w:rPr>
              <w:t xml:space="preserve">). </w:t>
            </w:r>
            <w:r>
              <w:rPr>
                <w:i/>
                <w:sz w:val="20"/>
              </w:rPr>
              <w:t>Consumer lifestyles in the US</w:t>
            </w:r>
            <w:r>
              <w:rPr>
                <w:sz w:val="20"/>
              </w:rPr>
              <w:t>. Retrieved January 10, 2011 from Passport database.</w:t>
            </w:r>
          </w:p>
        </w:tc>
      </w:tr>
    </w:tbl>
    <w:p w:rsidR="00AA1507" w:rsidRDefault="00AA1507">
      <w:pPr>
        <w:pStyle w:val="Tekstpodstawowy"/>
        <w:spacing w:before="3"/>
        <w:rPr>
          <w:b/>
        </w:rPr>
      </w:pPr>
    </w:p>
    <w:p w:rsidR="00AA1507" w:rsidRDefault="00634809" w:rsidP="00E60B16">
      <w:pPr>
        <w:pStyle w:val="Akapitzlist"/>
        <w:numPr>
          <w:ilvl w:val="1"/>
          <w:numId w:val="6"/>
        </w:numPr>
        <w:tabs>
          <w:tab w:val="left" w:pos="709"/>
        </w:tabs>
      </w:pPr>
      <w:r>
        <w:t xml:space="preserve">Unpublished works (e.g. </w:t>
      </w:r>
      <w:r>
        <w:rPr>
          <w:spacing w:val="-3"/>
        </w:rPr>
        <w:t xml:space="preserve">doctoral </w:t>
      </w:r>
      <w:r>
        <w:t>dissertations)</w:t>
      </w:r>
    </w:p>
    <w:p w:rsidR="00AA1507" w:rsidRDefault="00AA1507">
      <w:pPr>
        <w:pStyle w:val="Tekstpodstawowy"/>
        <w:spacing w:before="8"/>
        <w:rPr>
          <w:sz w:val="21"/>
        </w:rPr>
      </w:pPr>
    </w:p>
    <w:p w:rsidR="00AA1507" w:rsidRDefault="00634809">
      <w:pPr>
        <w:pStyle w:val="Tekstpodstawowy"/>
        <w:spacing w:line="244" w:lineRule="auto"/>
        <w:ind w:left="319" w:right="418"/>
      </w:pPr>
      <w:r>
        <w:t xml:space="preserve">Surname, I. (year). </w:t>
      </w:r>
      <w:r>
        <w:rPr>
          <w:i/>
        </w:rPr>
        <w:t xml:space="preserve">Work tittle </w:t>
      </w:r>
      <w:r w:rsidR="00BB76F6">
        <w:t>[</w:t>
      </w:r>
      <w:r>
        <w:t>Un</w:t>
      </w:r>
      <w:r w:rsidR="00BB76F6">
        <w:t xml:space="preserve">published doctoral dissertation] </w:t>
      </w:r>
      <w:r>
        <w:t>Name of the university.</w:t>
      </w:r>
      <w:bookmarkStart w:id="30" w:name="Example:_(3)"/>
      <w:bookmarkEnd w:id="30"/>
      <w:r w:rsidR="00BB76F6">
        <w:t xml:space="preserve"> URL address.</w:t>
      </w:r>
    </w:p>
    <w:p w:rsidR="00AA1507" w:rsidRDefault="00634809">
      <w:pPr>
        <w:pStyle w:val="Nagwek1"/>
      </w:pPr>
      <w:r>
        <w:t>Example:</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4"/>
        <w:gridCol w:w="4646"/>
      </w:tblGrid>
      <w:tr w:rsidR="00AA1507">
        <w:trPr>
          <w:trHeight w:val="537"/>
        </w:trPr>
        <w:tc>
          <w:tcPr>
            <w:tcW w:w="4654" w:type="dxa"/>
          </w:tcPr>
          <w:p w:rsidR="00AA1507" w:rsidRDefault="00634809">
            <w:pPr>
              <w:pStyle w:val="TableParagraph"/>
              <w:spacing w:line="264" w:lineRule="exact"/>
              <w:rPr>
                <w:b/>
              </w:rPr>
            </w:pPr>
            <w:r>
              <w:rPr>
                <w:b/>
              </w:rPr>
              <w:t>Description in a bibliography created in the</w:t>
            </w:r>
          </w:p>
          <w:p w:rsidR="00AA1507" w:rsidRDefault="00634809">
            <w:pPr>
              <w:pStyle w:val="TableParagraph"/>
              <w:spacing w:line="253" w:lineRule="exact"/>
              <w:rPr>
                <w:b/>
              </w:rPr>
            </w:pPr>
            <w:r>
              <w:rPr>
                <w:b/>
              </w:rPr>
              <w:t>Polish language</w:t>
            </w:r>
          </w:p>
        </w:tc>
        <w:tc>
          <w:tcPr>
            <w:tcW w:w="4646" w:type="dxa"/>
          </w:tcPr>
          <w:p w:rsidR="00AA1507" w:rsidRDefault="00634809">
            <w:pPr>
              <w:pStyle w:val="TableParagraph"/>
              <w:spacing w:line="257" w:lineRule="exact"/>
              <w:ind w:left="103"/>
              <w:rPr>
                <w:b/>
              </w:rPr>
            </w:pPr>
            <w:r>
              <w:rPr>
                <w:b/>
              </w:rPr>
              <w:t>Description in a bibliography created in the</w:t>
            </w:r>
          </w:p>
          <w:p w:rsidR="00AA1507" w:rsidRDefault="00634809">
            <w:pPr>
              <w:pStyle w:val="TableParagraph"/>
              <w:spacing w:line="260" w:lineRule="exact"/>
              <w:ind w:left="103"/>
              <w:rPr>
                <w:b/>
              </w:rPr>
            </w:pPr>
            <w:r>
              <w:rPr>
                <w:b/>
              </w:rPr>
              <w:t>English language</w:t>
            </w:r>
          </w:p>
        </w:tc>
      </w:tr>
      <w:tr w:rsidR="00AA1507">
        <w:trPr>
          <w:trHeight w:val="1228"/>
        </w:trPr>
        <w:tc>
          <w:tcPr>
            <w:tcW w:w="4654" w:type="dxa"/>
          </w:tcPr>
          <w:p w:rsidR="00AA1507" w:rsidRDefault="00634809">
            <w:pPr>
              <w:pStyle w:val="TableParagraph"/>
              <w:spacing w:line="231" w:lineRule="exact"/>
              <w:jc w:val="both"/>
              <w:rPr>
                <w:i/>
                <w:sz w:val="20"/>
              </w:rPr>
            </w:pPr>
            <w:proofErr w:type="spellStart"/>
            <w:r>
              <w:rPr>
                <w:sz w:val="20"/>
              </w:rPr>
              <w:t>Berckhan</w:t>
            </w:r>
            <w:proofErr w:type="spellEnd"/>
            <w:r>
              <w:rPr>
                <w:sz w:val="20"/>
              </w:rPr>
              <w:t xml:space="preserve">, R. (2015). </w:t>
            </w:r>
            <w:r>
              <w:rPr>
                <w:i/>
                <w:sz w:val="20"/>
              </w:rPr>
              <w:t>The influence of business networks</w:t>
            </w:r>
          </w:p>
          <w:p w:rsidR="00AA1507" w:rsidRPr="00BB76F6" w:rsidRDefault="00634809" w:rsidP="00BB76F6">
            <w:pPr>
              <w:pStyle w:val="TableParagraph"/>
              <w:spacing w:before="1"/>
              <w:ind w:right="103"/>
              <w:jc w:val="both"/>
              <w:rPr>
                <w:sz w:val="20"/>
                <w:lang w:val="pl-PL"/>
              </w:rPr>
            </w:pPr>
            <w:r w:rsidRPr="00BB76F6">
              <w:rPr>
                <w:i/>
                <w:sz w:val="20"/>
                <w:lang w:val="en-GB"/>
              </w:rPr>
              <w:t xml:space="preserve">on the company performance in the automotive industry </w:t>
            </w:r>
            <w:r w:rsidR="00BB76F6" w:rsidRPr="00BB76F6">
              <w:rPr>
                <w:sz w:val="20"/>
                <w:lang w:val="en-GB"/>
              </w:rPr>
              <w:t>[</w:t>
            </w:r>
            <w:proofErr w:type="spellStart"/>
            <w:r w:rsidRPr="00BB76F6">
              <w:rPr>
                <w:sz w:val="20"/>
                <w:lang w:val="en-GB"/>
              </w:rPr>
              <w:t>N</w:t>
            </w:r>
            <w:r w:rsidR="00BB76F6" w:rsidRPr="00BB76F6">
              <w:rPr>
                <w:sz w:val="20"/>
                <w:lang w:val="en-GB"/>
              </w:rPr>
              <w:t>iepublikowana</w:t>
            </w:r>
            <w:proofErr w:type="spellEnd"/>
            <w:r w:rsidR="00BB76F6" w:rsidRPr="00BB76F6">
              <w:rPr>
                <w:sz w:val="20"/>
                <w:lang w:val="en-GB"/>
              </w:rPr>
              <w:t xml:space="preserve"> </w:t>
            </w:r>
            <w:proofErr w:type="spellStart"/>
            <w:r w:rsidR="00BB76F6" w:rsidRPr="00BB76F6">
              <w:rPr>
                <w:sz w:val="20"/>
                <w:lang w:val="en-GB"/>
              </w:rPr>
              <w:t>rozprawa</w:t>
            </w:r>
            <w:proofErr w:type="spellEnd"/>
            <w:r w:rsidR="00BB76F6" w:rsidRPr="00BB76F6">
              <w:rPr>
                <w:sz w:val="20"/>
                <w:lang w:val="en-GB"/>
              </w:rPr>
              <w:t xml:space="preserve"> </w:t>
            </w:r>
            <w:proofErr w:type="spellStart"/>
            <w:r w:rsidR="00BB76F6" w:rsidRPr="00BB76F6">
              <w:rPr>
                <w:sz w:val="20"/>
                <w:lang w:val="en-GB"/>
              </w:rPr>
              <w:t>doktorsk</w:t>
            </w:r>
            <w:r w:rsidR="00BB76F6">
              <w:rPr>
                <w:sz w:val="20"/>
                <w:lang w:val="en-GB"/>
              </w:rPr>
              <w:t>a</w:t>
            </w:r>
            <w:proofErr w:type="spellEnd"/>
            <w:r w:rsidR="00BB76F6" w:rsidRPr="00BB76F6">
              <w:rPr>
                <w:sz w:val="20"/>
                <w:lang w:val="en-GB"/>
              </w:rPr>
              <w:t>]</w:t>
            </w:r>
            <w:r w:rsidR="00BB76F6">
              <w:rPr>
                <w:sz w:val="20"/>
                <w:lang w:val="en-GB"/>
              </w:rPr>
              <w:t>.</w:t>
            </w:r>
            <w:r w:rsidRPr="00BB76F6">
              <w:rPr>
                <w:sz w:val="20"/>
                <w:lang w:val="en-GB"/>
              </w:rPr>
              <w:t xml:space="preserve"> </w:t>
            </w:r>
            <w:r w:rsidRPr="00BB76F6">
              <w:rPr>
                <w:sz w:val="20"/>
                <w:lang w:val="pl-PL"/>
              </w:rPr>
              <w:t>Uniwersytet Ekonomiczny w Poznaniu.</w:t>
            </w:r>
          </w:p>
        </w:tc>
        <w:tc>
          <w:tcPr>
            <w:tcW w:w="4646" w:type="dxa"/>
          </w:tcPr>
          <w:p w:rsidR="00AA1507" w:rsidRDefault="00634809">
            <w:pPr>
              <w:pStyle w:val="TableParagraph"/>
              <w:spacing w:line="231" w:lineRule="exact"/>
              <w:ind w:left="103"/>
              <w:jc w:val="both"/>
              <w:rPr>
                <w:i/>
                <w:sz w:val="20"/>
              </w:rPr>
            </w:pPr>
            <w:proofErr w:type="spellStart"/>
            <w:r>
              <w:rPr>
                <w:sz w:val="20"/>
              </w:rPr>
              <w:t>Berckhan</w:t>
            </w:r>
            <w:proofErr w:type="spellEnd"/>
            <w:r>
              <w:rPr>
                <w:sz w:val="20"/>
              </w:rPr>
              <w:t xml:space="preserve">, R. (2015). </w:t>
            </w:r>
            <w:r>
              <w:rPr>
                <w:i/>
                <w:sz w:val="20"/>
              </w:rPr>
              <w:t>The influence of business networks</w:t>
            </w:r>
          </w:p>
          <w:p w:rsidR="00AA1507" w:rsidRDefault="00634809" w:rsidP="00BB76F6">
            <w:pPr>
              <w:pStyle w:val="TableParagraph"/>
              <w:spacing w:before="1"/>
              <w:ind w:left="103" w:right="101"/>
              <w:jc w:val="both"/>
              <w:rPr>
                <w:sz w:val="20"/>
              </w:rPr>
            </w:pPr>
            <w:r>
              <w:rPr>
                <w:i/>
                <w:sz w:val="20"/>
              </w:rPr>
              <w:t xml:space="preserve">on the company performance in the automotive industry </w:t>
            </w:r>
            <w:r w:rsidR="00BB76F6">
              <w:rPr>
                <w:sz w:val="20"/>
              </w:rPr>
              <w:t>[</w:t>
            </w:r>
            <w:r>
              <w:rPr>
                <w:sz w:val="20"/>
              </w:rPr>
              <w:t>Un</w:t>
            </w:r>
            <w:r w:rsidR="00BB76F6">
              <w:rPr>
                <w:sz w:val="20"/>
              </w:rPr>
              <w:t>published doctoral dissertation]</w:t>
            </w:r>
            <w:r>
              <w:rPr>
                <w:sz w:val="20"/>
              </w:rPr>
              <w:t xml:space="preserve">. </w:t>
            </w:r>
            <w:proofErr w:type="spellStart"/>
            <w:r>
              <w:rPr>
                <w:sz w:val="20"/>
              </w:rPr>
              <w:t>Uniwersytet</w:t>
            </w:r>
            <w:proofErr w:type="spellEnd"/>
            <w:r>
              <w:rPr>
                <w:sz w:val="20"/>
              </w:rPr>
              <w:t xml:space="preserve"> </w:t>
            </w:r>
            <w:proofErr w:type="spellStart"/>
            <w:r>
              <w:rPr>
                <w:sz w:val="20"/>
              </w:rPr>
              <w:t>Ekonomiczny</w:t>
            </w:r>
            <w:proofErr w:type="spellEnd"/>
            <w:r>
              <w:rPr>
                <w:sz w:val="20"/>
              </w:rPr>
              <w:t xml:space="preserve"> w </w:t>
            </w:r>
            <w:proofErr w:type="spellStart"/>
            <w:r>
              <w:rPr>
                <w:sz w:val="20"/>
              </w:rPr>
              <w:t>Poznaniu</w:t>
            </w:r>
            <w:proofErr w:type="spellEnd"/>
            <w:r>
              <w:rPr>
                <w:sz w:val="20"/>
              </w:rPr>
              <w:t>.</w:t>
            </w:r>
          </w:p>
        </w:tc>
      </w:tr>
    </w:tbl>
    <w:p w:rsidR="00AA1507" w:rsidRDefault="00AA1507">
      <w:pPr>
        <w:pStyle w:val="Tekstpodstawowy"/>
        <w:rPr>
          <w:b/>
          <w:sz w:val="29"/>
        </w:rPr>
      </w:pPr>
    </w:p>
    <w:p w:rsidR="00AA1507" w:rsidRDefault="00634809" w:rsidP="00E60B16">
      <w:pPr>
        <w:pStyle w:val="Akapitzlist"/>
        <w:numPr>
          <w:ilvl w:val="1"/>
          <w:numId w:val="6"/>
        </w:numPr>
        <w:tabs>
          <w:tab w:val="left" w:pos="817"/>
        </w:tabs>
      </w:pPr>
      <w:r>
        <w:t>Norms and</w:t>
      </w:r>
      <w:r w:rsidRPr="00E60B16">
        <w:rPr>
          <w:spacing w:val="-10"/>
        </w:rPr>
        <w:t xml:space="preserve"> </w:t>
      </w:r>
      <w:r>
        <w:t>standards</w:t>
      </w:r>
    </w:p>
    <w:p w:rsidR="00AA1507" w:rsidRDefault="00634809">
      <w:pPr>
        <w:spacing w:before="41" w:line="267" w:lineRule="exact"/>
        <w:ind w:left="319"/>
        <w:rPr>
          <w:i/>
        </w:rPr>
      </w:pPr>
      <w:r>
        <w:t xml:space="preserve">Name of the institution which created the norm or standard. (Year). </w:t>
      </w:r>
      <w:r>
        <w:rPr>
          <w:i/>
        </w:rPr>
        <w:t>Name of a norm or standard</w:t>
      </w:r>
    </w:p>
    <w:p w:rsidR="00AA1507" w:rsidRDefault="008107DC">
      <w:pPr>
        <w:pStyle w:val="Tekstpodstawowy"/>
        <w:spacing w:line="267" w:lineRule="exact"/>
        <w:ind w:left="319"/>
      </w:pPr>
      <w:r>
        <w:t>(number). URL address</w:t>
      </w:r>
    </w:p>
    <w:p w:rsidR="008107DC" w:rsidRDefault="008107DC">
      <w:pPr>
        <w:pStyle w:val="Tekstpodstawowy"/>
        <w:spacing w:line="267" w:lineRule="exact"/>
        <w:ind w:left="319"/>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4"/>
        <w:gridCol w:w="4646"/>
      </w:tblGrid>
      <w:tr w:rsidR="00AA1507">
        <w:trPr>
          <w:trHeight w:val="537"/>
        </w:trPr>
        <w:tc>
          <w:tcPr>
            <w:tcW w:w="4654" w:type="dxa"/>
          </w:tcPr>
          <w:p w:rsidR="00AA1507" w:rsidRDefault="00634809">
            <w:pPr>
              <w:pStyle w:val="TableParagraph"/>
              <w:spacing w:before="9" w:line="266" w:lineRule="exact"/>
              <w:ind w:right="518" w:firstLine="50"/>
              <w:rPr>
                <w:b/>
              </w:rPr>
            </w:pPr>
            <w:r>
              <w:rPr>
                <w:b/>
              </w:rPr>
              <w:lastRenderedPageBreak/>
              <w:t>Description in a bibliography created in the Polish language</w:t>
            </w:r>
          </w:p>
        </w:tc>
        <w:tc>
          <w:tcPr>
            <w:tcW w:w="4646" w:type="dxa"/>
          </w:tcPr>
          <w:p w:rsidR="00AA1507" w:rsidRDefault="00634809">
            <w:pPr>
              <w:pStyle w:val="TableParagraph"/>
              <w:spacing w:before="2" w:line="266" w:lineRule="exact"/>
              <w:ind w:left="103" w:right="567"/>
              <w:rPr>
                <w:b/>
              </w:rPr>
            </w:pPr>
            <w:r>
              <w:rPr>
                <w:b/>
              </w:rPr>
              <w:t>Description in a bibliography created in the English language</w:t>
            </w:r>
          </w:p>
        </w:tc>
      </w:tr>
      <w:tr w:rsidR="00AA1507">
        <w:trPr>
          <w:trHeight w:val="1470"/>
        </w:trPr>
        <w:tc>
          <w:tcPr>
            <w:tcW w:w="4654" w:type="dxa"/>
          </w:tcPr>
          <w:p w:rsidR="00AA1507" w:rsidRDefault="00634809">
            <w:pPr>
              <w:pStyle w:val="TableParagraph"/>
              <w:ind w:right="137"/>
              <w:rPr>
                <w:sz w:val="20"/>
              </w:rPr>
            </w:pPr>
            <w:r>
              <w:rPr>
                <w:sz w:val="20"/>
              </w:rPr>
              <w:t xml:space="preserve">International Organization for Standardization. </w:t>
            </w:r>
            <w:r>
              <w:rPr>
                <w:spacing w:val="-3"/>
                <w:sz w:val="20"/>
              </w:rPr>
              <w:t xml:space="preserve">(2016). </w:t>
            </w:r>
            <w:r>
              <w:rPr>
                <w:i/>
                <w:sz w:val="20"/>
              </w:rPr>
              <w:t xml:space="preserve">Occupational health and safety management systems—Requirements with guidance for use </w:t>
            </w:r>
            <w:r>
              <w:rPr>
                <w:sz w:val="20"/>
              </w:rPr>
              <w:t xml:space="preserve">(ISO/DIS Standard </w:t>
            </w:r>
            <w:r>
              <w:rPr>
                <w:spacing w:val="-3"/>
                <w:sz w:val="20"/>
              </w:rPr>
              <w:t xml:space="preserve">No. </w:t>
            </w:r>
            <w:r w:rsidR="008107DC">
              <w:rPr>
                <w:sz w:val="20"/>
              </w:rPr>
              <w:t xml:space="preserve">45001). </w:t>
            </w:r>
            <w:r>
              <w:rPr>
                <w:sz w:val="20"/>
              </w:rPr>
              <w:t xml:space="preserve"> </w:t>
            </w:r>
            <w:hyperlink r:id="rId16">
              <w:r>
                <w:rPr>
                  <w:sz w:val="20"/>
                </w:rPr>
                <w:t>http://www.</w:t>
              </w:r>
            </w:hyperlink>
            <w:r>
              <w:rPr>
                <w:sz w:val="20"/>
              </w:rPr>
              <w:t xml:space="preserve"> </w:t>
            </w:r>
            <w:r>
              <w:rPr>
                <w:spacing w:val="3"/>
                <w:sz w:val="20"/>
              </w:rPr>
              <w:t>iso.org/</w:t>
            </w:r>
            <w:proofErr w:type="spellStart"/>
            <w:r>
              <w:rPr>
                <w:spacing w:val="3"/>
                <w:sz w:val="20"/>
              </w:rPr>
              <w:t>iso</w:t>
            </w:r>
            <w:proofErr w:type="spellEnd"/>
            <w:r>
              <w:rPr>
                <w:spacing w:val="3"/>
                <w:sz w:val="20"/>
              </w:rPr>
              <w:t>/</w:t>
            </w:r>
            <w:proofErr w:type="spellStart"/>
            <w:r>
              <w:rPr>
                <w:spacing w:val="3"/>
                <w:sz w:val="20"/>
              </w:rPr>
              <w:t>catalogue_detail?csnumber</w:t>
            </w:r>
            <w:proofErr w:type="spellEnd"/>
            <w:r>
              <w:rPr>
                <w:spacing w:val="3"/>
                <w:sz w:val="20"/>
              </w:rPr>
              <w:t>=63787</w:t>
            </w:r>
          </w:p>
        </w:tc>
        <w:tc>
          <w:tcPr>
            <w:tcW w:w="4646" w:type="dxa"/>
          </w:tcPr>
          <w:p w:rsidR="00AA1507" w:rsidRDefault="00634809">
            <w:pPr>
              <w:pStyle w:val="TableParagraph"/>
              <w:ind w:left="103" w:right="94"/>
              <w:jc w:val="both"/>
              <w:rPr>
                <w:sz w:val="20"/>
              </w:rPr>
            </w:pPr>
            <w:r>
              <w:rPr>
                <w:sz w:val="20"/>
              </w:rPr>
              <w:t xml:space="preserve">International Organization for Standardization. </w:t>
            </w:r>
            <w:r>
              <w:rPr>
                <w:spacing w:val="-3"/>
                <w:sz w:val="20"/>
              </w:rPr>
              <w:t xml:space="preserve">(2016). </w:t>
            </w:r>
            <w:r>
              <w:rPr>
                <w:i/>
                <w:sz w:val="20"/>
              </w:rPr>
              <w:t>Occupational health and safety management systems—Requirements</w:t>
            </w:r>
            <w:r>
              <w:rPr>
                <w:i/>
                <w:spacing w:val="-4"/>
                <w:sz w:val="20"/>
              </w:rPr>
              <w:t xml:space="preserve"> </w:t>
            </w:r>
            <w:r>
              <w:rPr>
                <w:i/>
                <w:sz w:val="20"/>
              </w:rPr>
              <w:t>with</w:t>
            </w:r>
            <w:r>
              <w:rPr>
                <w:i/>
                <w:spacing w:val="-13"/>
                <w:sz w:val="20"/>
              </w:rPr>
              <w:t xml:space="preserve"> </w:t>
            </w:r>
            <w:r>
              <w:rPr>
                <w:i/>
                <w:sz w:val="20"/>
              </w:rPr>
              <w:t>guidance</w:t>
            </w:r>
            <w:r>
              <w:rPr>
                <w:i/>
                <w:spacing w:val="-14"/>
                <w:sz w:val="20"/>
              </w:rPr>
              <w:t xml:space="preserve"> </w:t>
            </w:r>
            <w:r>
              <w:rPr>
                <w:i/>
                <w:sz w:val="20"/>
              </w:rPr>
              <w:t>for</w:t>
            </w:r>
            <w:r>
              <w:rPr>
                <w:i/>
                <w:spacing w:val="-8"/>
                <w:sz w:val="20"/>
              </w:rPr>
              <w:t xml:space="preserve"> </w:t>
            </w:r>
            <w:r>
              <w:rPr>
                <w:i/>
                <w:sz w:val="20"/>
              </w:rPr>
              <w:t>use</w:t>
            </w:r>
            <w:r>
              <w:rPr>
                <w:i/>
                <w:spacing w:val="-4"/>
                <w:sz w:val="20"/>
              </w:rPr>
              <w:t xml:space="preserve"> </w:t>
            </w:r>
            <w:r w:rsidR="008107DC">
              <w:rPr>
                <w:sz w:val="20"/>
              </w:rPr>
              <w:t xml:space="preserve">(ISO/DIS Standard </w:t>
            </w:r>
            <w:r>
              <w:rPr>
                <w:sz w:val="20"/>
              </w:rPr>
              <w:t xml:space="preserve">No. 45001). </w:t>
            </w:r>
            <w:hyperlink r:id="rId17">
              <w:r>
                <w:rPr>
                  <w:spacing w:val="3"/>
                  <w:w w:val="95"/>
                  <w:sz w:val="20"/>
                </w:rPr>
                <w:t>http://www.iso.org/iso/catalogue_detail?csnumber=6</w:t>
              </w:r>
            </w:hyperlink>
          </w:p>
          <w:p w:rsidR="00AA1507" w:rsidRDefault="00634809">
            <w:pPr>
              <w:pStyle w:val="TableParagraph"/>
              <w:spacing w:before="3" w:line="227" w:lineRule="exact"/>
              <w:ind w:left="103"/>
              <w:rPr>
                <w:sz w:val="20"/>
              </w:rPr>
            </w:pPr>
            <w:r>
              <w:rPr>
                <w:sz w:val="20"/>
              </w:rPr>
              <w:t>3787</w:t>
            </w:r>
          </w:p>
        </w:tc>
      </w:tr>
    </w:tbl>
    <w:p w:rsidR="00AA1507" w:rsidRDefault="00AA1507">
      <w:pPr>
        <w:pStyle w:val="Tekstpodstawowy"/>
      </w:pPr>
    </w:p>
    <w:p w:rsidR="00AA1507" w:rsidRDefault="00AA1507">
      <w:pPr>
        <w:pStyle w:val="Tekstpodstawowy"/>
        <w:spacing w:before="11"/>
        <w:rPr>
          <w:sz w:val="17"/>
        </w:rPr>
      </w:pPr>
    </w:p>
    <w:p w:rsidR="00AA1507" w:rsidRDefault="00634809" w:rsidP="00E60B16">
      <w:pPr>
        <w:pStyle w:val="Akapitzlist"/>
        <w:numPr>
          <w:ilvl w:val="1"/>
          <w:numId w:val="6"/>
        </w:numPr>
        <w:tabs>
          <w:tab w:val="left" w:pos="817"/>
        </w:tabs>
      </w:pPr>
      <w:r>
        <w:t>Legal</w:t>
      </w:r>
      <w:r>
        <w:rPr>
          <w:spacing w:val="-1"/>
        </w:rPr>
        <w:t xml:space="preserve"> </w:t>
      </w:r>
      <w:r>
        <w:t>acts</w:t>
      </w:r>
    </w:p>
    <w:p w:rsidR="008107DC" w:rsidRDefault="008107DC" w:rsidP="00440DC4">
      <w:pPr>
        <w:pStyle w:val="Akapitzlist"/>
        <w:tabs>
          <w:tab w:val="left" w:pos="817"/>
        </w:tabs>
        <w:ind w:left="816"/>
      </w:pPr>
    </w:p>
    <w:p w:rsidR="00AA1507" w:rsidRDefault="00AA1507">
      <w:pPr>
        <w:pStyle w:val="Tekstpodstawowy"/>
        <w:spacing w:before="8"/>
        <w:rPr>
          <w:sz w:val="21"/>
        </w:rPr>
      </w:pPr>
    </w:p>
    <w:p w:rsidR="00AA1507" w:rsidRDefault="00634809">
      <w:pPr>
        <w:pStyle w:val="Tekstpodstawowy"/>
        <w:ind w:left="319"/>
      </w:pPr>
      <w:r>
        <w:t>Full name of the legal act including the date of its adoption (Place of publication of the act)</w:t>
      </w:r>
    </w:p>
    <w:p w:rsidR="00AA1507" w:rsidRDefault="00AA1507">
      <w:pPr>
        <w:pStyle w:val="Nagwek1"/>
        <w:spacing w:before="6"/>
      </w:pPr>
      <w:bookmarkStart w:id="31" w:name="Examples:_(30)"/>
      <w:bookmarkEnd w:id="31"/>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4"/>
        <w:gridCol w:w="4646"/>
      </w:tblGrid>
      <w:tr w:rsidR="00AA1507">
        <w:trPr>
          <w:trHeight w:val="537"/>
        </w:trPr>
        <w:tc>
          <w:tcPr>
            <w:tcW w:w="4654" w:type="dxa"/>
          </w:tcPr>
          <w:p w:rsidR="00AA1507" w:rsidRDefault="00634809">
            <w:pPr>
              <w:pStyle w:val="TableParagraph"/>
              <w:spacing w:before="2" w:line="266" w:lineRule="exact"/>
              <w:ind w:right="568"/>
              <w:rPr>
                <w:b/>
              </w:rPr>
            </w:pPr>
            <w:r>
              <w:rPr>
                <w:b/>
              </w:rPr>
              <w:t>Description in a bibliography created in the Polish language</w:t>
            </w:r>
          </w:p>
        </w:tc>
        <w:tc>
          <w:tcPr>
            <w:tcW w:w="4646" w:type="dxa"/>
          </w:tcPr>
          <w:p w:rsidR="00AA1507" w:rsidRDefault="00634809">
            <w:pPr>
              <w:pStyle w:val="TableParagraph"/>
              <w:spacing w:before="2" w:line="266" w:lineRule="exact"/>
              <w:ind w:left="103" w:right="567"/>
              <w:rPr>
                <w:b/>
              </w:rPr>
            </w:pPr>
            <w:r>
              <w:rPr>
                <w:b/>
              </w:rPr>
              <w:t>Description in a bibliography created in the English language</w:t>
            </w:r>
          </w:p>
        </w:tc>
      </w:tr>
      <w:tr w:rsidR="00AA1507" w:rsidRPr="00A27954">
        <w:trPr>
          <w:trHeight w:val="731"/>
        </w:trPr>
        <w:tc>
          <w:tcPr>
            <w:tcW w:w="4654" w:type="dxa"/>
          </w:tcPr>
          <w:p w:rsidR="00AA1507" w:rsidRPr="00634809" w:rsidRDefault="00634809">
            <w:pPr>
              <w:pStyle w:val="TableParagraph"/>
              <w:rPr>
                <w:sz w:val="20"/>
                <w:lang w:val="pl-PL"/>
              </w:rPr>
            </w:pPr>
            <w:r w:rsidRPr="00634809">
              <w:rPr>
                <w:sz w:val="20"/>
                <w:lang w:val="pl-PL"/>
              </w:rPr>
              <w:t xml:space="preserve">Ustawa z dnia 27 lipca 2005 r. – Prawo o szkolnictwie wyższym (Dz. U. z </w:t>
            </w:r>
            <w:r w:rsidR="00440DC4">
              <w:rPr>
                <w:sz w:val="20"/>
                <w:lang w:val="pl-PL"/>
              </w:rPr>
              <w:t xml:space="preserve">2005 r. Nr 164, poz. 1365 ze </w:t>
            </w:r>
          </w:p>
          <w:p w:rsidR="00AA1507" w:rsidRDefault="00634809">
            <w:pPr>
              <w:pStyle w:val="TableParagraph"/>
              <w:spacing w:line="227" w:lineRule="exact"/>
              <w:rPr>
                <w:sz w:val="20"/>
              </w:rPr>
            </w:pPr>
            <w:proofErr w:type="spellStart"/>
            <w:r>
              <w:rPr>
                <w:sz w:val="20"/>
              </w:rPr>
              <w:t>zm</w:t>
            </w:r>
            <w:proofErr w:type="spellEnd"/>
            <w:r>
              <w:rPr>
                <w:sz w:val="20"/>
              </w:rPr>
              <w:t>.)</w:t>
            </w:r>
          </w:p>
        </w:tc>
        <w:tc>
          <w:tcPr>
            <w:tcW w:w="4646" w:type="dxa"/>
          </w:tcPr>
          <w:p w:rsidR="00AA1507" w:rsidRPr="00634809" w:rsidRDefault="00634809">
            <w:pPr>
              <w:pStyle w:val="TableParagraph"/>
              <w:ind w:left="103"/>
              <w:rPr>
                <w:sz w:val="20"/>
                <w:lang w:val="pl-PL"/>
              </w:rPr>
            </w:pPr>
            <w:r w:rsidRPr="00634809">
              <w:rPr>
                <w:sz w:val="20"/>
                <w:lang w:val="pl-PL"/>
              </w:rPr>
              <w:t>Ustawa z dnia 27 lipca 2005 r. – Prawo o szkolnictwie wyższym</w:t>
            </w:r>
            <w:r w:rsidRPr="00634809">
              <w:rPr>
                <w:spacing w:val="-12"/>
                <w:sz w:val="20"/>
                <w:lang w:val="pl-PL"/>
              </w:rPr>
              <w:t xml:space="preserve"> </w:t>
            </w:r>
            <w:r w:rsidRPr="00634809">
              <w:rPr>
                <w:sz w:val="20"/>
                <w:lang w:val="pl-PL"/>
              </w:rPr>
              <w:t>(Dz.</w:t>
            </w:r>
            <w:r w:rsidRPr="00634809">
              <w:rPr>
                <w:spacing w:val="-10"/>
                <w:sz w:val="20"/>
                <w:lang w:val="pl-PL"/>
              </w:rPr>
              <w:t xml:space="preserve"> </w:t>
            </w:r>
            <w:r w:rsidRPr="00634809">
              <w:rPr>
                <w:sz w:val="20"/>
                <w:lang w:val="pl-PL"/>
              </w:rPr>
              <w:t>U.</w:t>
            </w:r>
            <w:r w:rsidRPr="00634809">
              <w:rPr>
                <w:spacing w:val="-10"/>
                <w:sz w:val="20"/>
                <w:lang w:val="pl-PL"/>
              </w:rPr>
              <w:t xml:space="preserve"> </w:t>
            </w:r>
            <w:r w:rsidRPr="00634809">
              <w:rPr>
                <w:sz w:val="20"/>
                <w:lang w:val="pl-PL"/>
              </w:rPr>
              <w:t>z</w:t>
            </w:r>
            <w:r w:rsidRPr="00634809">
              <w:rPr>
                <w:spacing w:val="-10"/>
                <w:sz w:val="20"/>
                <w:lang w:val="pl-PL"/>
              </w:rPr>
              <w:t xml:space="preserve"> </w:t>
            </w:r>
            <w:r w:rsidRPr="00634809">
              <w:rPr>
                <w:sz w:val="20"/>
                <w:lang w:val="pl-PL"/>
              </w:rPr>
              <w:t>2005</w:t>
            </w:r>
            <w:r w:rsidRPr="00634809">
              <w:rPr>
                <w:spacing w:val="-10"/>
                <w:sz w:val="20"/>
                <w:lang w:val="pl-PL"/>
              </w:rPr>
              <w:t xml:space="preserve"> </w:t>
            </w:r>
            <w:r w:rsidRPr="00634809">
              <w:rPr>
                <w:sz w:val="20"/>
                <w:lang w:val="pl-PL"/>
              </w:rPr>
              <w:t>r.</w:t>
            </w:r>
            <w:r w:rsidRPr="00634809">
              <w:rPr>
                <w:spacing w:val="-10"/>
                <w:sz w:val="20"/>
                <w:lang w:val="pl-PL"/>
              </w:rPr>
              <w:t xml:space="preserve"> </w:t>
            </w:r>
            <w:r w:rsidRPr="00634809">
              <w:rPr>
                <w:sz w:val="20"/>
                <w:lang w:val="pl-PL"/>
              </w:rPr>
              <w:t>Nr</w:t>
            </w:r>
            <w:r w:rsidRPr="00634809">
              <w:rPr>
                <w:spacing w:val="-8"/>
                <w:sz w:val="20"/>
                <w:lang w:val="pl-PL"/>
              </w:rPr>
              <w:t xml:space="preserve"> </w:t>
            </w:r>
            <w:r w:rsidRPr="00634809">
              <w:rPr>
                <w:sz w:val="20"/>
                <w:lang w:val="pl-PL"/>
              </w:rPr>
              <w:t>164,</w:t>
            </w:r>
            <w:r w:rsidRPr="00634809">
              <w:rPr>
                <w:spacing w:val="-9"/>
                <w:sz w:val="20"/>
                <w:lang w:val="pl-PL"/>
              </w:rPr>
              <w:t xml:space="preserve"> </w:t>
            </w:r>
            <w:r w:rsidRPr="00634809">
              <w:rPr>
                <w:sz w:val="20"/>
                <w:lang w:val="pl-PL"/>
              </w:rPr>
              <w:t>poz.</w:t>
            </w:r>
            <w:r w:rsidRPr="00634809">
              <w:rPr>
                <w:spacing w:val="-9"/>
                <w:sz w:val="20"/>
                <w:lang w:val="pl-PL"/>
              </w:rPr>
              <w:t xml:space="preserve"> </w:t>
            </w:r>
            <w:r w:rsidRPr="00634809">
              <w:rPr>
                <w:sz w:val="20"/>
                <w:lang w:val="pl-PL"/>
              </w:rPr>
              <w:t>1365</w:t>
            </w:r>
            <w:r w:rsidRPr="00634809">
              <w:rPr>
                <w:spacing w:val="-11"/>
                <w:sz w:val="20"/>
                <w:lang w:val="pl-PL"/>
              </w:rPr>
              <w:t xml:space="preserve"> </w:t>
            </w:r>
            <w:r w:rsidRPr="00634809">
              <w:rPr>
                <w:sz w:val="20"/>
                <w:lang w:val="pl-PL"/>
              </w:rPr>
              <w:t>z</w:t>
            </w:r>
            <w:r w:rsidR="00440DC4">
              <w:rPr>
                <w:spacing w:val="-8"/>
                <w:sz w:val="20"/>
                <w:lang w:val="pl-PL"/>
              </w:rPr>
              <w:t>e</w:t>
            </w:r>
            <w:r w:rsidRPr="00634809">
              <w:rPr>
                <w:sz w:val="20"/>
                <w:lang w:val="pl-PL"/>
              </w:rPr>
              <w:t>.</w:t>
            </w:r>
            <w:r w:rsidRPr="00634809">
              <w:rPr>
                <w:spacing w:val="-10"/>
                <w:sz w:val="20"/>
                <w:lang w:val="pl-PL"/>
              </w:rPr>
              <w:t xml:space="preserve"> </w:t>
            </w:r>
            <w:r w:rsidRPr="00634809">
              <w:rPr>
                <w:sz w:val="20"/>
                <w:lang w:val="pl-PL"/>
              </w:rPr>
              <w:t>zm.)</w:t>
            </w:r>
          </w:p>
        </w:tc>
      </w:tr>
      <w:tr w:rsidR="00AA1507">
        <w:trPr>
          <w:trHeight w:val="2201"/>
        </w:trPr>
        <w:tc>
          <w:tcPr>
            <w:tcW w:w="4654" w:type="dxa"/>
          </w:tcPr>
          <w:p w:rsidR="00AA1507" w:rsidRDefault="00634809">
            <w:pPr>
              <w:pStyle w:val="TableParagraph"/>
              <w:spacing w:before="3"/>
              <w:ind w:right="426"/>
              <w:rPr>
                <w:sz w:val="20"/>
              </w:rPr>
            </w:pPr>
            <w:r>
              <w:rPr>
                <w:sz w:val="20"/>
              </w:rPr>
              <w:t>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w:t>
            </w:r>
          </w:p>
          <w:p w:rsidR="00AA1507" w:rsidRDefault="00634809">
            <w:pPr>
              <w:pStyle w:val="TableParagraph"/>
              <w:spacing w:line="242" w:lineRule="exact"/>
              <w:rPr>
                <w:sz w:val="20"/>
              </w:rPr>
            </w:pPr>
            <w:r>
              <w:rPr>
                <w:sz w:val="20"/>
              </w:rPr>
              <w:t>75/35/EEC,</w:t>
            </w:r>
          </w:p>
          <w:p w:rsidR="00AA1507" w:rsidRDefault="00634809">
            <w:pPr>
              <w:pStyle w:val="TableParagraph"/>
              <w:spacing w:before="1" w:line="227" w:lineRule="exact"/>
              <w:rPr>
                <w:sz w:val="20"/>
              </w:rPr>
            </w:pPr>
            <w:r>
              <w:rPr>
                <w:sz w:val="20"/>
              </w:rPr>
              <w:t>90/364/EEC, 90/365/EEC and 93/96/EEC (OJ L 2004,</w:t>
            </w:r>
          </w:p>
        </w:tc>
        <w:tc>
          <w:tcPr>
            <w:tcW w:w="4646" w:type="dxa"/>
          </w:tcPr>
          <w:p w:rsidR="00AA1507" w:rsidRDefault="00634809">
            <w:pPr>
              <w:pStyle w:val="TableParagraph"/>
              <w:spacing w:before="3"/>
              <w:ind w:left="103" w:right="96"/>
              <w:jc w:val="both"/>
              <w:rPr>
                <w:sz w:val="20"/>
              </w:rPr>
            </w:pPr>
            <w:r>
              <w:rPr>
                <w:sz w:val="20"/>
              </w:rPr>
              <w:t>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w:t>
            </w:r>
          </w:p>
          <w:p w:rsidR="00AA1507" w:rsidRDefault="00634809">
            <w:pPr>
              <w:pStyle w:val="TableParagraph"/>
              <w:spacing w:line="242" w:lineRule="exact"/>
              <w:ind w:left="103"/>
              <w:rPr>
                <w:sz w:val="20"/>
              </w:rPr>
            </w:pPr>
            <w:r>
              <w:rPr>
                <w:sz w:val="20"/>
              </w:rPr>
              <w:t>90/364/EEC, 90/365/EEC and 93/96/EEC (OJ L 2004,</w:t>
            </w:r>
          </w:p>
          <w:p w:rsidR="00AA1507" w:rsidRDefault="00634809">
            <w:pPr>
              <w:pStyle w:val="TableParagraph"/>
              <w:spacing w:before="1" w:line="227" w:lineRule="exact"/>
              <w:ind w:left="103"/>
              <w:rPr>
                <w:sz w:val="20"/>
              </w:rPr>
            </w:pPr>
            <w:r>
              <w:rPr>
                <w:sz w:val="20"/>
              </w:rPr>
              <w:t>158/77)</w:t>
            </w:r>
          </w:p>
        </w:tc>
      </w:tr>
    </w:tbl>
    <w:p w:rsidR="00AA1507" w:rsidRDefault="00AA1507">
      <w:pPr>
        <w:pStyle w:val="Tekstpodstawowy"/>
        <w:spacing w:before="3"/>
        <w:rPr>
          <w:b/>
        </w:rPr>
      </w:pPr>
    </w:p>
    <w:p w:rsidR="00AA1507" w:rsidRDefault="00634809" w:rsidP="001C4164">
      <w:pPr>
        <w:pStyle w:val="Akapitzlist"/>
        <w:numPr>
          <w:ilvl w:val="1"/>
          <w:numId w:val="6"/>
        </w:numPr>
        <w:tabs>
          <w:tab w:val="left" w:pos="817"/>
        </w:tabs>
      </w:pPr>
      <w:r>
        <w:t>Websites</w:t>
      </w:r>
    </w:p>
    <w:p w:rsidR="00AA1507" w:rsidRDefault="00634809">
      <w:pPr>
        <w:pStyle w:val="Tekstpodstawowy"/>
        <w:spacing w:before="47" w:line="534" w:lineRule="exact"/>
        <w:ind w:left="319" w:right="2193"/>
      </w:pPr>
      <w:r>
        <w:t xml:space="preserve">Surname, I. or </w:t>
      </w:r>
      <w:r w:rsidR="00440DC4">
        <w:t>[</w:t>
      </w:r>
      <w:r>
        <w:t>Institution</w:t>
      </w:r>
      <w:r w:rsidR="00440DC4">
        <w:t>]</w:t>
      </w:r>
      <w:r>
        <w:t xml:space="preserve">. (Year). </w:t>
      </w:r>
      <w:r>
        <w:rPr>
          <w:i/>
        </w:rPr>
        <w:t xml:space="preserve">Title </w:t>
      </w:r>
      <w:r>
        <w:t xml:space="preserve">[Type of document e.g. photo]. </w:t>
      </w:r>
      <w:r w:rsidR="00440DC4">
        <w:t>URL address.</w:t>
      </w:r>
      <w:r>
        <w:t xml:space="preserve"> In the absence of a publication year, the document retrieval date is </w:t>
      </w:r>
      <w:r w:rsidR="00440DC4">
        <w:t>give</w:t>
      </w:r>
      <w:r>
        <w:t>n.</w:t>
      </w:r>
    </w:p>
    <w:p w:rsidR="00AA1507" w:rsidRDefault="00AA1507">
      <w:pPr>
        <w:pStyle w:val="Nagwek1"/>
        <w:spacing w:line="239" w:lineRule="exact"/>
      </w:pPr>
      <w:bookmarkStart w:id="32" w:name="Examples:_(31)"/>
      <w:bookmarkEnd w:id="32"/>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4"/>
        <w:gridCol w:w="4646"/>
      </w:tblGrid>
      <w:tr w:rsidR="00AA1507">
        <w:trPr>
          <w:trHeight w:val="537"/>
        </w:trPr>
        <w:tc>
          <w:tcPr>
            <w:tcW w:w="4654" w:type="dxa"/>
          </w:tcPr>
          <w:p w:rsidR="00AA1507" w:rsidRDefault="00634809">
            <w:pPr>
              <w:pStyle w:val="TableParagraph"/>
              <w:spacing w:line="237" w:lineRule="auto"/>
              <w:ind w:right="568"/>
              <w:rPr>
                <w:b/>
              </w:rPr>
            </w:pPr>
            <w:r>
              <w:rPr>
                <w:b/>
              </w:rPr>
              <w:t>Description in a bibliography created in the Polish language</w:t>
            </w:r>
          </w:p>
        </w:tc>
        <w:tc>
          <w:tcPr>
            <w:tcW w:w="4646" w:type="dxa"/>
          </w:tcPr>
          <w:p w:rsidR="00AA1507" w:rsidRDefault="00634809">
            <w:pPr>
              <w:pStyle w:val="TableParagraph"/>
              <w:spacing w:line="237" w:lineRule="auto"/>
              <w:ind w:left="103" w:right="567"/>
              <w:rPr>
                <w:b/>
              </w:rPr>
            </w:pPr>
            <w:r>
              <w:rPr>
                <w:b/>
              </w:rPr>
              <w:t>Description in a bibliography created in the English language</w:t>
            </w:r>
          </w:p>
        </w:tc>
      </w:tr>
      <w:tr w:rsidR="00AA1507">
        <w:trPr>
          <w:trHeight w:val="976"/>
        </w:trPr>
        <w:tc>
          <w:tcPr>
            <w:tcW w:w="4654" w:type="dxa"/>
          </w:tcPr>
          <w:p w:rsidR="00AA1507" w:rsidRDefault="00634809">
            <w:pPr>
              <w:pStyle w:val="TableParagraph"/>
              <w:spacing w:line="224" w:lineRule="exact"/>
              <w:rPr>
                <w:i/>
                <w:sz w:val="20"/>
              </w:rPr>
            </w:pPr>
            <w:r>
              <w:rPr>
                <w:sz w:val="20"/>
              </w:rPr>
              <w:t xml:space="preserve">Dryden-Edwards, R. </w:t>
            </w:r>
            <w:r>
              <w:rPr>
                <w:spacing w:val="-3"/>
                <w:sz w:val="20"/>
              </w:rPr>
              <w:t xml:space="preserve">(2014). </w:t>
            </w:r>
            <w:r>
              <w:rPr>
                <w:i/>
                <w:sz w:val="20"/>
              </w:rPr>
              <w:t>What are anxiety</w:t>
            </w:r>
          </w:p>
          <w:p w:rsidR="00AA1507" w:rsidRDefault="00634809">
            <w:pPr>
              <w:pStyle w:val="TableParagraph"/>
              <w:rPr>
                <w:sz w:val="20"/>
              </w:rPr>
            </w:pPr>
            <w:r>
              <w:rPr>
                <w:i/>
                <w:sz w:val="20"/>
              </w:rPr>
              <w:t xml:space="preserve">symptoms and signs? </w:t>
            </w:r>
            <w:hyperlink r:id="rId18">
              <w:r>
                <w:rPr>
                  <w:sz w:val="20"/>
                </w:rPr>
                <w:t>http://www</w:t>
              </w:r>
            </w:hyperlink>
          </w:p>
          <w:p w:rsidR="00AA1507" w:rsidRDefault="00634809">
            <w:pPr>
              <w:pStyle w:val="TableParagraph"/>
              <w:spacing w:before="1"/>
              <w:rPr>
                <w:sz w:val="20"/>
              </w:rPr>
            </w:pPr>
            <w:r>
              <w:rPr>
                <w:w w:val="90"/>
                <w:sz w:val="20"/>
              </w:rPr>
              <w:t xml:space="preserve">.medicinenet.com/anxiety/page4.htm#what_are_anxi </w:t>
            </w:r>
            <w:proofErr w:type="spellStart"/>
            <w:r>
              <w:rPr>
                <w:sz w:val="20"/>
              </w:rPr>
              <w:t>ety_symptoms_and_signs</w:t>
            </w:r>
            <w:proofErr w:type="spellEnd"/>
          </w:p>
        </w:tc>
        <w:tc>
          <w:tcPr>
            <w:tcW w:w="4646" w:type="dxa"/>
          </w:tcPr>
          <w:p w:rsidR="00AA1507" w:rsidRDefault="00634809">
            <w:pPr>
              <w:pStyle w:val="TableParagraph"/>
              <w:spacing w:line="224" w:lineRule="exact"/>
              <w:ind w:left="103"/>
              <w:rPr>
                <w:i/>
                <w:sz w:val="20"/>
              </w:rPr>
            </w:pPr>
            <w:r>
              <w:rPr>
                <w:sz w:val="20"/>
              </w:rPr>
              <w:t xml:space="preserve">Dryden-Edwards, R. (2014). </w:t>
            </w:r>
            <w:r>
              <w:rPr>
                <w:i/>
                <w:sz w:val="20"/>
              </w:rPr>
              <w:t>What are anxiety</w:t>
            </w:r>
          </w:p>
          <w:p w:rsidR="00AA1507" w:rsidRDefault="00634809">
            <w:pPr>
              <w:pStyle w:val="TableParagraph"/>
              <w:tabs>
                <w:tab w:val="left" w:pos="1333"/>
                <w:tab w:val="left" w:pos="2039"/>
                <w:tab w:val="left" w:pos="2941"/>
                <w:tab w:val="left" w:pos="4129"/>
              </w:tabs>
              <w:ind w:left="103" w:right="99"/>
              <w:rPr>
                <w:sz w:val="20"/>
              </w:rPr>
            </w:pPr>
            <w:r>
              <w:rPr>
                <w:i/>
                <w:sz w:val="20"/>
              </w:rPr>
              <w:t>symptoms</w:t>
            </w:r>
            <w:r>
              <w:rPr>
                <w:i/>
                <w:sz w:val="20"/>
              </w:rPr>
              <w:tab/>
              <w:t>and</w:t>
            </w:r>
            <w:r>
              <w:rPr>
                <w:i/>
                <w:sz w:val="20"/>
              </w:rPr>
              <w:tab/>
              <w:t>signs?</w:t>
            </w:r>
            <w:r>
              <w:rPr>
                <w:i/>
                <w:sz w:val="20"/>
              </w:rPr>
              <w:tab/>
            </w:r>
            <w:r>
              <w:rPr>
                <w:spacing w:val="-3"/>
                <w:sz w:val="20"/>
              </w:rPr>
              <w:t xml:space="preserve"> </w:t>
            </w:r>
            <w:hyperlink r:id="rId19" w:anchor="wh">
              <w:r>
                <w:rPr>
                  <w:spacing w:val="3"/>
                  <w:w w:val="95"/>
                  <w:sz w:val="20"/>
                </w:rPr>
                <w:t>http://www.medicinenet.com/anxiety/page4.htm#wh</w:t>
              </w:r>
            </w:hyperlink>
            <w:r>
              <w:rPr>
                <w:spacing w:val="3"/>
                <w:w w:val="95"/>
                <w:sz w:val="20"/>
              </w:rPr>
              <w:t xml:space="preserve"> </w:t>
            </w:r>
            <w:proofErr w:type="spellStart"/>
            <w:r>
              <w:rPr>
                <w:spacing w:val="3"/>
                <w:sz w:val="20"/>
              </w:rPr>
              <w:t>at_are_anxiety_symptoms_and_signs</w:t>
            </w:r>
            <w:proofErr w:type="spellEnd"/>
          </w:p>
        </w:tc>
      </w:tr>
      <w:tr w:rsidR="00AA1507">
        <w:trPr>
          <w:trHeight w:val="487"/>
        </w:trPr>
        <w:tc>
          <w:tcPr>
            <w:tcW w:w="4654" w:type="dxa"/>
          </w:tcPr>
          <w:p w:rsidR="00AA1507" w:rsidRDefault="00634809">
            <w:pPr>
              <w:pStyle w:val="TableParagraph"/>
              <w:spacing w:line="232" w:lineRule="auto"/>
              <w:ind w:right="452"/>
              <w:rPr>
                <w:sz w:val="20"/>
              </w:rPr>
            </w:pPr>
            <w:r>
              <w:rPr>
                <w:sz w:val="20"/>
              </w:rPr>
              <w:t xml:space="preserve">World Health Organization. (2014). </w:t>
            </w:r>
            <w:r>
              <w:rPr>
                <w:i/>
                <w:sz w:val="20"/>
              </w:rPr>
              <w:t>Norway</w:t>
            </w:r>
            <w:r w:rsidR="00440DC4">
              <w:rPr>
                <w:sz w:val="20"/>
              </w:rPr>
              <w:t xml:space="preserve">. </w:t>
            </w:r>
            <w:hyperlink r:id="rId20">
              <w:r>
                <w:rPr>
                  <w:sz w:val="20"/>
                </w:rPr>
                <w:t>http://www.who.int/countries/nor/en/</w:t>
              </w:r>
            </w:hyperlink>
          </w:p>
        </w:tc>
        <w:tc>
          <w:tcPr>
            <w:tcW w:w="4646" w:type="dxa"/>
          </w:tcPr>
          <w:p w:rsidR="00AA1507" w:rsidRDefault="00634809">
            <w:pPr>
              <w:pStyle w:val="TableParagraph"/>
              <w:spacing w:line="232" w:lineRule="auto"/>
              <w:ind w:left="103" w:right="104"/>
              <w:rPr>
                <w:sz w:val="20"/>
              </w:rPr>
            </w:pPr>
            <w:r>
              <w:rPr>
                <w:sz w:val="20"/>
              </w:rPr>
              <w:t xml:space="preserve">World Health Organization. (2014). </w:t>
            </w:r>
            <w:r>
              <w:rPr>
                <w:i/>
                <w:sz w:val="20"/>
              </w:rPr>
              <w:t>Norway</w:t>
            </w:r>
            <w:r w:rsidR="00440DC4">
              <w:rPr>
                <w:sz w:val="20"/>
              </w:rPr>
              <w:t xml:space="preserve">. </w:t>
            </w:r>
            <w:r>
              <w:rPr>
                <w:sz w:val="20"/>
              </w:rPr>
              <w:t xml:space="preserve"> </w:t>
            </w:r>
            <w:hyperlink r:id="rId21">
              <w:r>
                <w:rPr>
                  <w:sz w:val="20"/>
                </w:rPr>
                <w:t>http://www.who.int/countries/nor/en/</w:t>
              </w:r>
            </w:hyperlink>
          </w:p>
        </w:tc>
      </w:tr>
      <w:tr w:rsidR="00AA1507">
        <w:trPr>
          <w:trHeight w:val="494"/>
        </w:trPr>
        <w:tc>
          <w:tcPr>
            <w:tcW w:w="4654" w:type="dxa"/>
          </w:tcPr>
          <w:p w:rsidR="00AA1507" w:rsidRPr="00634809" w:rsidRDefault="00634809">
            <w:pPr>
              <w:pStyle w:val="TableParagraph"/>
              <w:spacing w:line="231" w:lineRule="exact"/>
              <w:rPr>
                <w:sz w:val="20"/>
                <w:lang w:val="pl-PL"/>
              </w:rPr>
            </w:pPr>
            <w:r w:rsidRPr="00634809">
              <w:rPr>
                <w:i/>
                <w:sz w:val="20"/>
                <w:lang w:val="pl-PL"/>
              </w:rPr>
              <w:t xml:space="preserve">Nowoczesna rodzina. </w:t>
            </w:r>
            <w:r w:rsidRPr="00634809">
              <w:rPr>
                <w:sz w:val="20"/>
                <w:lang w:val="pl-PL"/>
              </w:rPr>
              <w:t>(b.d.). Pobrane 12 listopada</w:t>
            </w:r>
          </w:p>
          <w:p w:rsidR="00AA1507" w:rsidRPr="00634809" w:rsidRDefault="00634809">
            <w:pPr>
              <w:pStyle w:val="TableParagraph"/>
              <w:spacing w:line="243" w:lineRule="exact"/>
              <w:rPr>
                <w:sz w:val="20"/>
                <w:lang w:val="pl-PL"/>
              </w:rPr>
            </w:pPr>
            <w:r w:rsidRPr="00634809">
              <w:rPr>
                <w:sz w:val="20"/>
                <w:lang w:val="pl-PL"/>
              </w:rPr>
              <w:t xml:space="preserve">2011 z </w:t>
            </w:r>
            <w:hyperlink r:id="rId22">
              <w:r w:rsidRPr="00634809">
                <w:rPr>
                  <w:sz w:val="20"/>
                  <w:lang w:val="pl-PL"/>
                </w:rPr>
                <w:t>http://www.obiadrodzinny.pl</w:t>
              </w:r>
            </w:hyperlink>
          </w:p>
        </w:tc>
        <w:tc>
          <w:tcPr>
            <w:tcW w:w="4646" w:type="dxa"/>
          </w:tcPr>
          <w:p w:rsidR="00AA1507" w:rsidRPr="00634809" w:rsidRDefault="00634809">
            <w:pPr>
              <w:pStyle w:val="TableParagraph"/>
              <w:spacing w:line="231" w:lineRule="exact"/>
              <w:ind w:left="103"/>
              <w:rPr>
                <w:sz w:val="20"/>
                <w:lang w:val="pl-PL"/>
              </w:rPr>
            </w:pPr>
            <w:r w:rsidRPr="00634809">
              <w:rPr>
                <w:i/>
                <w:sz w:val="20"/>
                <w:lang w:val="pl-PL"/>
              </w:rPr>
              <w:t xml:space="preserve">Nowoczesna rodzina. </w:t>
            </w:r>
            <w:r w:rsidRPr="00634809">
              <w:rPr>
                <w:sz w:val="20"/>
                <w:lang w:val="pl-PL"/>
              </w:rPr>
              <w:t>(</w:t>
            </w:r>
            <w:proofErr w:type="spellStart"/>
            <w:r w:rsidRPr="00634809">
              <w:rPr>
                <w:sz w:val="20"/>
                <w:lang w:val="pl-PL"/>
              </w:rPr>
              <w:t>n.d</w:t>
            </w:r>
            <w:proofErr w:type="spellEnd"/>
            <w:r w:rsidRPr="00634809">
              <w:rPr>
                <w:sz w:val="20"/>
                <w:lang w:val="pl-PL"/>
              </w:rPr>
              <w:t xml:space="preserve">.). </w:t>
            </w:r>
            <w:proofErr w:type="spellStart"/>
            <w:r w:rsidRPr="00634809">
              <w:rPr>
                <w:sz w:val="20"/>
                <w:lang w:val="pl-PL"/>
              </w:rPr>
              <w:t>Retrieved</w:t>
            </w:r>
            <w:proofErr w:type="spellEnd"/>
            <w:r w:rsidRPr="00634809">
              <w:rPr>
                <w:sz w:val="20"/>
                <w:lang w:val="pl-PL"/>
              </w:rPr>
              <w:t xml:space="preserve"> </w:t>
            </w:r>
            <w:proofErr w:type="spellStart"/>
            <w:r w:rsidRPr="00634809">
              <w:rPr>
                <w:sz w:val="20"/>
                <w:lang w:val="pl-PL"/>
              </w:rPr>
              <w:t>November</w:t>
            </w:r>
            <w:proofErr w:type="spellEnd"/>
          </w:p>
          <w:p w:rsidR="00AA1507" w:rsidRDefault="00634809">
            <w:pPr>
              <w:pStyle w:val="TableParagraph"/>
              <w:spacing w:line="243" w:lineRule="exact"/>
              <w:ind w:left="103"/>
              <w:rPr>
                <w:sz w:val="20"/>
              </w:rPr>
            </w:pPr>
            <w:r>
              <w:rPr>
                <w:sz w:val="20"/>
              </w:rPr>
              <w:t xml:space="preserve">12, 2011 from </w:t>
            </w:r>
            <w:hyperlink r:id="rId23">
              <w:r>
                <w:rPr>
                  <w:sz w:val="20"/>
                </w:rPr>
                <w:t>http://www.obiadrodzinny.pl</w:t>
              </w:r>
            </w:hyperlink>
          </w:p>
        </w:tc>
      </w:tr>
    </w:tbl>
    <w:p w:rsidR="00AA1507" w:rsidRDefault="00AA1507" w:rsidP="001C4164">
      <w:pPr>
        <w:pStyle w:val="Tekstpodstawowy"/>
        <w:spacing w:before="1"/>
      </w:pPr>
    </w:p>
    <w:p w:rsidR="00AA1507" w:rsidRDefault="00AA1507">
      <w:pPr>
        <w:pStyle w:val="Tekstpodstawowy"/>
        <w:spacing w:before="11"/>
        <w:rPr>
          <w:sz w:val="16"/>
        </w:rPr>
      </w:pPr>
    </w:p>
    <w:p w:rsidR="00AA1507" w:rsidRDefault="00634809" w:rsidP="001C4164">
      <w:pPr>
        <w:pStyle w:val="Akapitzlist"/>
        <w:numPr>
          <w:ilvl w:val="2"/>
          <w:numId w:val="6"/>
        </w:numPr>
        <w:tabs>
          <w:tab w:val="left" w:pos="990"/>
        </w:tabs>
      </w:pPr>
      <w:r>
        <w:t>Blogs</w:t>
      </w:r>
    </w:p>
    <w:p w:rsidR="00AA1507" w:rsidRDefault="00AA1507">
      <w:pPr>
        <w:pStyle w:val="Tekstpodstawowy"/>
        <w:spacing w:before="12"/>
        <w:rPr>
          <w:sz w:val="16"/>
        </w:rPr>
      </w:pPr>
    </w:p>
    <w:p w:rsidR="00AA1507" w:rsidRDefault="00634809" w:rsidP="00811EE6">
      <w:pPr>
        <w:pStyle w:val="Tekstpodstawowy"/>
        <w:ind w:left="319"/>
      </w:pPr>
      <w:r>
        <w:t>Surname, I. (date of publication, i.e. year, day, month). Pos</w:t>
      </w:r>
      <w:r w:rsidR="00811EE6">
        <w:t xml:space="preserve">t Title . </w:t>
      </w:r>
      <w:r w:rsidR="00811EE6">
        <w:rPr>
          <w:i/>
        </w:rPr>
        <w:t>Blog’s title.</w:t>
      </w:r>
      <w:r w:rsidR="00811EE6">
        <w:t>URL address.</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4"/>
        <w:gridCol w:w="4646"/>
      </w:tblGrid>
      <w:tr w:rsidR="00AA1507">
        <w:trPr>
          <w:trHeight w:val="537"/>
        </w:trPr>
        <w:tc>
          <w:tcPr>
            <w:tcW w:w="4654" w:type="dxa"/>
          </w:tcPr>
          <w:p w:rsidR="00AA1507" w:rsidRDefault="00634809">
            <w:pPr>
              <w:pStyle w:val="TableParagraph"/>
              <w:spacing w:before="2" w:line="266" w:lineRule="exact"/>
              <w:ind w:right="568"/>
              <w:rPr>
                <w:b/>
              </w:rPr>
            </w:pPr>
            <w:r>
              <w:rPr>
                <w:b/>
              </w:rPr>
              <w:t>Description in a bibliography created in the Polish language</w:t>
            </w:r>
          </w:p>
        </w:tc>
        <w:tc>
          <w:tcPr>
            <w:tcW w:w="4646" w:type="dxa"/>
          </w:tcPr>
          <w:p w:rsidR="00AA1507" w:rsidRDefault="00634809">
            <w:pPr>
              <w:pStyle w:val="TableParagraph"/>
              <w:spacing w:line="266" w:lineRule="exact"/>
              <w:ind w:left="103"/>
              <w:rPr>
                <w:b/>
              </w:rPr>
            </w:pPr>
            <w:r>
              <w:rPr>
                <w:b/>
              </w:rPr>
              <w:t>Description in a bibliography created in the</w:t>
            </w:r>
          </w:p>
          <w:p w:rsidR="00AA1507" w:rsidRDefault="00634809">
            <w:pPr>
              <w:pStyle w:val="TableParagraph"/>
              <w:spacing w:before="5" w:line="246" w:lineRule="exact"/>
              <w:ind w:left="103"/>
              <w:rPr>
                <w:b/>
              </w:rPr>
            </w:pPr>
            <w:r>
              <w:rPr>
                <w:b/>
              </w:rPr>
              <w:t>English language</w:t>
            </w:r>
          </w:p>
        </w:tc>
      </w:tr>
      <w:tr w:rsidR="00AA1507">
        <w:trPr>
          <w:trHeight w:val="983"/>
        </w:trPr>
        <w:tc>
          <w:tcPr>
            <w:tcW w:w="4654" w:type="dxa"/>
          </w:tcPr>
          <w:p w:rsidR="00AA1507" w:rsidRPr="00634809" w:rsidRDefault="00634809">
            <w:pPr>
              <w:pStyle w:val="TableParagraph"/>
              <w:ind w:right="248"/>
              <w:rPr>
                <w:sz w:val="20"/>
                <w:lang w:val="pl-PL"/>
              </w:rPr>
            </w:pPr>
            <w:r w:rsidRPr="00634809">
              <w:rPr>
                <w:sz w:val="20"/>
                <w:lang w:val="pl-PL"/>
              </w:rPr>
              <w:t>Kulczycki, E. (2014, 16 marca). Narodziny czasopism i art</w:t>
            </w:r>
            <w:r w:rsidR="00811EE6">
              <w:rPr>
                <w:sz w:val="20"/>
                <w:lang w:val="pl-PL"/>
              </w:rPr>
              <w:t xml:space="preserve">ykułów </w:t>
            </w:r>
            <w:proofErr w:type="spellStart"/>
            <w:r w:rsidR="00811EE6">
              <w:rPr>
                <w:sz w:val="20"/>
                <w:lang w:val="pl-PL"/>
              </w:rPr>
              <w:t>naukowych.</w:t>
            </w:r>
            <w:r w:rsidR="00811EE6">
              <w:rPr>
                <w:i/>
                <w:sz w:val="20"/>
                <w:lang w:val="pl-PL"/>
              </w:rPr>
              <w:t>Warsztat</w:t>
            </w:r>
            <w:proofErr w:type="spellEnd"/>
            <w:r w:rsidR="00811EE6">
              <w:rPr>
                <w:i/>
                <w:sz w:val="20"/>
                <w:lang w:val="pl-PL"/>
              </w:rPr>
              <w:t xml:space="preserve"> badacza.</w:t>
            </w:r>
            <w:r w:rsidR="00811EE6">
              <w:rPr>
                <w:sz w:val="20"/>
                <w:lang w:val="pl-PL"/>
              </w:rPr>
              <w:t xml:space="preserve">. </w:t>
            </w:r>
            <w:hyperlink r:id="rId24">
              <w:r w:rsidRPr="00634809">
                <w:rPr>
                  <w:w w:val="95"/>
                  <w:sz w:val="20"/>
                  <w:lang w:val="pl-PL"/>
                </w:rPr>
                <w:t>http://ekulczycki.pl/teoria_komunikacji/</w:t>
              </w:r>
              <w:r w:rsidRPr="00811EE6">
                <w:rPr>
                  <w:i/>
                  <w:w w:val="95"/>
                  <w:sz w:val="20"/>
                  <w:lang w:val="pl-PL"/>
                </w:rPr>
                <w:t>narodziny</w:t>
              </w:r>
              <w:r w:rsidRPr="00634809">
                <w:rPr>
                  <w:w w:val="95"/>
                  <w:sz w:val="20"/>
                  <w:lang w:val="pl-PL"/>
                </w:rPr>
                <w:t>-</w:t>
              </w:r>
            </w:hyperlink>
          </w:p>
          <w:p w:rsidR="00AA1507" w:rsidRPr="00634809" w:rsidRDefault="00634809">
            <w:pPr>
              <w:pStyle w:val="TableParagraph"/>
              <w:spacing w:line="234" w:lineRule="exact"/>
              <w:rPr>
                <w:sz w:val="20"/>
                <w:lang w:val="pl-PL"/>
              </w:rPr>
            </w:pPr>
            <w:r w:rsidRPr="00634809">
              <w:rPr>
                <w:sz w:val="20"/>
                <w:lang w:val="pl-PL"/>
              </w:rPr>
              <w:t>czasopism-i-</w:t>
            </w:r>
            <w:proofErr w:type="spellStart"/>
            <w:r w:rsidRPr="00634809">
              <w:rPr>
                <w:sz w:val="20"/>
                <w:lang w:val="pl-PL"/>
              </w:rPr>
              <w:t>artykulow</w:t>
            </w:r>
            <w:proofErr w:type="spellEnd"/>
            <w:r w:rsidRPr="00634809">
              <w:rPr>
                <w:sz w:val="20"/>
                <w:lang w:val="pl-PL"/>
              </w:rPr>
              <w:t>-naukowych</w:t>
            </w:r>
          </w:p>
        </w:tc>
        <w:tc>
          <w:tcPr>
            <w:tcW w:w="4646" w:type="dxa"/>
          </w:tcPr>
          <w:p w:rsidR="00AA1507" w:rsidRPr="005F224D" w:rsidRDefault="00634809">
            <w:pPr>
              <w:pStyle w:val="TableParagraph"/>
              <w:ind w:left="103" w:right="225"/>
              <w:rPr>
                <w:sz w:val="20"/>
                <w:lang w:val="pl-PL"/>
              </w:rPr>
            </w:pPr>
            <w:r w:rsidRPr="00634809">
              <w:rPr>
                <w:sz w:val="20"/>
                <w:lang w:val="pl-PL"/>
              </w:rPr>
              <w:t>Kulczycki, E. (2014, March 16). Narodziny czasopism i</w:t>
            </w:r>
            <w:r w:rsidR="005F224D">
              <w:rPr>
                <w:sz w:val="20"/>
                <w:lang w:val="pl-PL"/>
              </w:rPr>
              <w:t xml:space="preserve"> artykułów </w:t>
            </w:r>
            <w:proofErr w:type="spellStart"/>
            <w:r w:rsidR="005F224D">
              <w:rPr>
                <w:sz w:val="20"/>
                <w:lang w:val="pl-PL"/>
              </w:rPr>
              <w:t>naukowych.</w:t>
            </w:r>
            <w:r w:rsidR="005F224D" w:rsidRPr="005F224D">
              <w:rPr>
                <w:i/>
                <w:sz w:val="20"/>
                <w:lang w:val="pl-PL"/>
              </w:rPr>
              <w:t>Warsztat</w:t>
            </w:r>
            <w:proofErr w:type="spellEnd"/>
            <w:r w:rsidR="005F224D" w:rsidRPr="005F224D">
              <w:rPr>
                <w:i/>
                <w:sz w:val="20"/>
                <w:lang w:val="pl-PL"/>
              </w:rPr>
              <w:t xml:space="preserve"> badacza</w:t>
            </w:r>
            <w:r w:rsidR="005F224D">
              <w:rPr>
                <w:sz w:val="20"/>
                <w:lang w:val="pl-PL"/>
              </w:rPr>
              <w:t>.</w:t>
            </w:r>
            <w:r w:rsidRPr="005F224D">
              <w:rPr>
                <w:sz w:val="20"/>
                <w:lang w:val="pl-PL"/>
              </w:rPr>
              <w:t xml:space="preserve"> </w:t>
            </w:r>
            <w:hyperlink r:id="rId25">
              <w:r w:rsidRPr="005F224D">
                <w:rPr>
                  <w:w w:val="95"/>
                  <w:sz w:val="20"/>
                  <w:lang w:val="pl-PL"/>
                </w:rPr>
                <w:t>http://ekulczycki.pl/teoria_komunikacji/narodziny-</w:t>
              </w:r>
            </w:hyperlink>
          </w:p>
          <w:p w:rsidR="00AA1507" w:rsidRDefault="00634809">
            <w:pPr>
              <w:pStyle w:val="TableParagraph"/>
              <w:spacing w:line="234" w:lineRule="exact"/>
              <w:ind w:left="103"/>
              <w:rPr>
                <w:sz w:val="20"/>
              </w:rPr>
            </w:pPr>
            <w:proofErr w:type="spellStart"/>
            <w:r>
              <w:rPr>
                <w:sz w:val="20"/>
              </w:rPr>
              <w:t>czasopism</w:t>
            </w:r>
            <w:proofErr w:type="spellEnd"/>
            <w:r>
              <w:rPr>
                <w:sz w:val="20"/>
              </w:rPr>
              <w:t>-i-</w:t>
            </w:r>
            <w:proofErr w:type="spellStart"/>
            <w:r>
              <w:rPr>
                <w:sz w:val="20"/>
              </w:rPr>
              <w:t>artykulow</w:t>
            </w:r>
            <w:proofErr w:type="spellEnd"/>
            <w:r>
              <w:rPr>
                <w:sz w:val="20"/>
              </w:rPr>
              <w:t>-</w:t>
            </w:r>
            <w:proofErr w:type="spellStart"/>
            <w:r>
              <w:rPr>
                <w:sz w:val="20"/>
              </w:rPr>
              <w:t>naukowych</w:t>
            </w:r>
            <w:proofErr w:type="spellEnd"/>
          </w:p>
        </w:tc>
      </w:tr>
    </w:tbl>
    <w:p w:rsidR="00AA1507" w:rsidRDefault="00AA1507">
      <w:pPr>
        <w:pStyle w:val="Tekstpodstawowy"/>
        <w:rPr>
          <w:sz w:val="17"/>
        </w:rPr>
      </w:pPr>
    </w:p>
    <w:p w:rsidR="00AA1507" w:rsidRDefault="00634809" w:rsidP="001C4164">
      <w:pPr>
        <w:pStyle w:val="Akapitzlist"/>
        <w:numPr>
          <w:ilvl w:val="2"/>
          <w:numId w:val="6"/>
        </w:numPr>
        <w:tabs>
          <w:tab w:val="left" w:pos="990"/>
        </w:tabs>
        <w:spacing w:before="58"/>
      </w:pPr>
      <w:proofErr w:type="spellStart"/>
      <w:r>
        <w:t>YouTube</w:t>
      </w:r>
      <w:r w:rsidR="00440DC4">
        <w:t>,Facebook,Twitter</w:t>
      </w:r>
      <w:proofErr w:type="spellEnd"/>
      <w:r w:rsidR="00440DC4">
        <w:t xml:space="preserve"> and oth</w:t>
      </w:r>
      <w:r w:rsidR="0041094A">
        <w:t xml:space="preserve">er </w:t>
      </w:r>
      <w:r w:rsidR="00440DC4">
        <w:t>social media.</w:t>
      </w:r>
    </w:p>
    <w:p w:rsidR="00AA1507" w:rsidRDefault="00AA1507">
      <w:pPr>
        <w:pStyle w:val="Tekstpodstawowy"/>
        <w:spacing w:before="3"/>
      </w:pPr>
    </w:p>
    <w:p w:rsidR="00AA1507" w:rsidRDefault="00634809">
      <w:pPr>
        <w:pStyle w:val="Tekstpodstawowy"/>
        <w:ind w:left="319"/>
      </w:pPr>
      <w:r>
        <w:t>Link. (date of publication, i.e. year, day, month)</w:t>
      </w:r>
      <w:r w:rsidR="00440DC4">
        <w:t>. Title [Format]. Address URL.</w:t>
      </w:r>
    </w:p>
    <w:p w:rsidR="00AA1507" w:rsidRDefault="00AA1507">
      <w:pPr>
        <w:pStyle w:val="Tekstpodstawowy"/>
        <w:spacing w:before="8"/>
        <w:rPr>
          <w:sz w:val="21"/>
        </w:rPr>
      </w:pPr>
    </w:p>
    <w:p w:rsidR="00AA1507" w:rsidRDefault="00AA1507">
      <w:pPr>
        <w:pStyle w:val="Nagwek1"/>
        <w:spacing w:after="6"/>
      </w:pPr>
      <w:bookmarkStart w:id="33" w:name="Examples:_(32)"/>
      <w:bookmarkEnd w:id="33"/>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4"/>
        <w:gridCol w:w="4646"/>
      </w:tblGrid>
      <w:tr w:rsidR="00AA1507">
        <w:trPr>
          <w:trHeight w:val="537"/>
        </w:trPr>
        <w:tc>
          <w:tcPr>
            <w:tcW w:w="4654" w:type="dxa"/>
          </w:tcPr>
          <w:p w:rsidR="00AA1507" w:rsidRDefault="00634809">
            <w:pPr>
              <w:pStyle w:val="TableParagraph"/>
              <w:spacing w:before="2" w:line="266" w:lineRule="exact"/>
              <w:ind w:right="568"/>
              <w:rPr>
                <w:b/>
              </w:rPr>
            </w:pPr>
            <w:r>
              <w:rPr>
                <w:b/>
              </w:rPr>
              <w:t>Description in a bibliography created in the Polish language</w:t>
            </w:r>
          </w:p>
        </w:tc>
        <w:tc>
          <w:tcPr>
            <w:tcW w:w="4646" w:type="dxa"/>
          </w:tcPr>
          <w:p w:rsidR="00AA1507" w:rsidRDefault="00634809">
            <w:pPr>
              <w:pStyle w:val="TableParagraph"/>
              <w:spacing w:line="266" w:lineRule="exact"/>
              <w:ind w:left="103"/>
              <w:rPr>
                <w:b/>
              </w:rPr>
            </w:pPr>
            <w:r>
              <w:rPr>
                <w:b/>
              </w:rPr>
              <w:t>Description in a bibliography created in the</w:t>
            </w:r>
          </w:p>
          <w:p w:rsidR="00AA1507" w:rsidRDefault="00634809">
            <w:pPr>
              <w:pStyle w:val="TableParagraph"/>
              <w:spacing w:before="5" w:line="246" w:lineRule="exact"/>
              <w:ind w:left="103"/>
              <w:rPr>
                <w:b/>
              </w:rPr>
            </w:pPr>
            <w:r>
              <w:rPr>
                <w:b/>
              </w:rPr>
              <w:t>English language</w:t>
            </w:r>
          </w:p>
        </w:tc>
      </w:tr>
      <w:tr w:rsidR="00AA1507">
        <w:trPr>
          <w:trHeight w:val="976"/>
        </w:trPr>
        <w:tc>
          <w:tcPr>
            <w:tcW w:w="4654" w:type="dxa"/>
          </w:tcPr>
          <w:p w:rsidR="00AA1507" w:rsidRPr="00440DC4" w:rsidRDefault="00634809">
            <w:pPr>
              <w:pStyle w:val="TableParagraph"/>
              <w:ind w:right="538"/>
              <w:jc w:val="both"/>
              <w:rPr>
                <w:sz w:val="20"/>
                <w:lang w:val="pl-PL"/>
              </w:rPr>
            </w:pPr>
            <w:proofErr w:type="spellStart"/>
            <w:r w:rsidRPr="00634809">
              <w:rPr>
                <w:sz w:val="20"/>
                <w:lang w:val="pl-PL"/>
              </w:rPr>
              <w:t>BibliotekaPWr</w:t>
            </w:r>
            <w:proofErr w:type="spellEnd"/>
            <w:r w:rsidRPr="00634809">
              <w:rPr>
                <w:sz w:val="20"/>
                <w:lang w:val="pl-PL"/>
              </w:rPr>
              <w:t xml:space="preserve">. </w:t>
            </w:r>
            <w:r w:rsidRPr="00634809">
              <w:rPr>
                <w:spacing w:val="-2"/>
                <w:sz w:val="20"/>
                <w:lang w:val="pl-PL"/>
              </w:rPr>
              <w:t xml:space="preserve">(2013, </w:t>
            </w:r>
            <w:r w:rsidRPr="00634809">
              <w:rPr>
                <w:sz w:val="20"/>
                <w:lang w:val="pl-PL"/>
              </w:rPr>
              <w:t>6 listopada). Anna Wałek – Open Access — otwarty dostęp do nauki — idea</w:t>
            </w:r>
            <w:r w:rsidRPr="00634809">
              <w:rPr>
                <w:spacing w:val="-22"/>
                <w:sz w:val="20"/>
                <w:lang w:val="pl-PL"/>
              </w:rPr>
              <w:t xml:space="preserve"> </w:t>
            </w:r>
            <w:r w:rsidRPr="00634809">
              <w:rPr>
                <w:sz w:val="20"/>
                <w:lang w:val="pl-PL"/>
              </w:rPr>
              <w:t xml:space="preserve">i założenia </w:t>
            </w:r>
            <w:r w:rsidRPr="00634809">
              <w:rPr>
                <w:spacing w:val="-2"/>
                <w:sz w:val="20"/>
                <w:lang w:val="pl-PL"/>
              </w:rPr>
              <w:t xml:space="preserve">[Plik </w:t>
            </w:r>
            <w:r w:rsidRPr="00634809">
              <w:rPr>
                <w:sz w:val="20"/>
                <w:lang w:val="pl-PL"/>
              </w:rPr>
              <w:t xml:space="preserve">video]. </w:t>
            </w:r>
          </w:p>
          <w:p w:rsidR="00AA1507" w:rsidRDefault="0034057F">
            <w:pPr>
              <w:pStyle w:val="TableParagraph"/>
              <w:spacing w:line="227" w:lineRule="exact"/>
              <w:rPr>
                <w:sz w:val="20"/>
              </w:rPr>
            </w:pPr>
            <w:hyperlink r:id="rId26">
              <w:r w:rsidR="00634809">
                <w:rPr>
                  <w:sz w:val="20"/>
                </w:rPr>
                <w:t>https://w</w:t>
              </w:r>
            </w:hyperlink>
            <w:r w:rsidR="00634809">
              <w:rPr>
                <w:sz w:val="20"/>
              </w:rPr>
              <w:t>w</w:t>
            </w:r>
            <w:hyperlink r:id="rId27">
              <w:r w:rsidR="00634809">
                <w:rPr>
                  <w:sz w:val="20"/>
                </w:rPr>
                <w:t>w.youtube.com/watch?v=kBlFGnrGPDU</w:t>
              </w:r>
            </w:hyperlink>
          </w:p>
        </w:tc>
        <w:tc>
          <w:tcPr>
            <w:tcW w:w="4646" w:type="dxa"/>
          </w:tcPr>
          <w:p w:rsidR="00AA1507" w:rsidRPr="001F460F" w:rsidRDefault="00634809">
            <w:pPr>
              <w:pStyle w:val="TableParagraph"/>
              <w:ind w:left="103" w:right="92"/>
              <w:jc w:val="both"/>
              <w:rPr>
                <w:sz w:val="20"/>
                <w:lang w:val="pl-PL"/>
              </w:rPr>
            </w:pPr>
            <w:proofErr w:type="spellStart"/>
            <w:r w:rsidRPr="00634809">
              <w:rPr>
                <w:sz w:val="20"/>
                <w:lang w:val="pl-PL"/>
              </w:rPr>
              <w:t>BibliotekaPWr</w:t>
            </w:r>
            <w:proofErr w:type="spellEnd"/>
            <w:r w:rsidRPr="00634809">
              <w:rPr>
                <w:sz w:val="20"/>
                <w:lang w:val="pl-PL"/>
              </w:rPr>
              <w:t xml:space="preserve">. (2013, </w:t>
            </w:r>
            <w:proofErr w:type="spellStart"/>
            <w:r w:rsidRPr="00634809">
              <w:rPr>
                <w:sz w:val="20"/>
                <w:lang w:val="pl-PL"/>
              </w:rPr>
              <w:t>November</w:t>
            </w:r>
            <w:proofErr w:type="spellEnd"/>
            <w:r w:rsidRPr="00634809">
              <w:rPr>
                <w:sz w:val="20"/>
                <w:lang w:val="pl-PL"/>
              </w:rPr>
              <w:t xml:space="preserve"> 6). Anna Wałek – Open Access — otwarty dostęp do nauki — idea i założenia [Video file]. </w:t>
            </w:r>
          </w:p>
          <w:p w:rsidR="00AA1507" w:rsidRDefault="0034057F">
            <w:pPr>
              <w:pStyle w:val="TableParagraph"/>
              <w:spacing w:line="227" w:lineRule="exact"/>
              <w:ind w:left="103"/>
              <w:rPr>
                <w:sz w:val="20"/>
              </w:rPr>
            </w:pPr>
            <w:hyperlink r:id="rId28">
              <w:r w:rsidR="00634809">
                <w:rPr>
                  <w:sz w:val="20"/>
                </w:rPr>
                <w:t>https://w</w:t>
              </w:r>
            </w:hyperlink>
            <w:r w:rsidR="00634809">
              <w:rPr>
                <w:sz w:val="20"/>
              </w:rPr>
              <w:t>w</w:t>
            </w:r>
            <w:hyperlink r:id="rId29">
              <w:r w:rsidR="00634809">
                <w:rPr>
                  <w:sz w:val="20"/>
                </w:rPr>
                <w:t>w.youtube.com/watch?v=kBlFGnrGPDU</w:t>
              </w:r>
            </w:hyperlink>
          </w:p>
        </w:tc>
      </w:tr>
      <w:tr w:rsidR="00AA1507">
        <w:trPr>
          <w:trHeight w:val="976"/>
        </w:trPr>
        <w:tc>
          <w:tcPr>
            <w:tcW w:w="4654" w:type="dxa"/>
          </w:tcPr>
          <w:p w:rsidR="00AA1507" w:rsidRPr="001F460F" w:rsidRDefault="001F460F" w:rsidP="001F460F">
            <w:pPr>
              <w:pStyle w:val="TableParagraph"/>
              <w:rPr>
                <w:sz w:val="20"/>
                <w:lang w:val="en-GB"/>
              </w:rPr>
            </w:pPr>
            <w:proofErr w:type="spellStart"/>
            <w:r w:rsidRPr="001F460F">
              <w:rPr>
                <w:sz w:val="20"/>
                <w:lang w:val="en-GB"/>
              </w:rPr>
              <w:t>Thunberg,G</w:t>
            </w:r>
            <w:proofErr w:type="spellEnd"/>
            <w:r w:rsidRPr="001F460F">
              <w:rPr>
                <w:sz w:val="20"/>
                <w:lang w:val="en-GB"/>
              </w:rPr>
              <w:t xml:space="preserve">.(2019,9 </w:t>
            </w:r>
            <w:proofErr w:type="spellStart"/>
            <w:r w:rsidRPr="001F460F">
              <w:rPr>
                <w:sz w:val="20"/>
                <w:lang w:val="en-GB"/>
              </w:rPr>
              <w:t>listopada</w:t>
            </w:r>
            <w:proofErr w:type="spellEnd"/>
            <w:r w:rsidRPr="001F460F">
              <w:rPr>
                <w:sz w:val="20"/>
                <w:lang w:val="en-GB"/>
              </w:rPr>
              <w:t>). Climate strike is named 2019 word of the year</w:t>
            </w:r>
            <w:r>
              <w:rPr>
                <w:sz w:val="20"/>
                <w:lang w:val="en-GB"/>
              </w:rPr>
              <w:t>!#</w:t>
            </w:r>
            <w:proofErr w:type="spellStart"/>
            <w:r>
              <w:rPr>
                <w:sz w:val="20"/>
                <w:lang w:val="en-GB"/>
              </w:rPr>
              <w:t>climatestrike</w:t>
            </w:r>
            <w:proofErr w:type="spellEnd"/>
            <w:r>
              <w:rPr>
                <w:sz w:val="20"/>
                <w:lang w:val="en-GB"/>
              </w:rPr>
              <w:t xml:space="preserve"> [post].Facebook.https://www.facebook.com/gratathuberdsweden/posts/970039473363873</w:t>
            </w:r>
          </w:p>
        </w:tc>
        <w:tc>
          <w:tcPr>
            <w:tcW w:w="4646" w:type="dxa"/>
          </w:tcPr>
          <w:p w:rsidR="00AA1507" w:rsidRDefault="001F460F" w:rsidP="001F460F">
            <w:pPr>
              <w:pStyle w:val="TableParagraph"/>
              <w:spacing w:line="240" w:lineRule="atLeast"/>
              <w:ind w:left="103"/>
              <w:rPr>
                <w:sz w:val="20"/>
              </w:rPr>
            </w:pPr>
            <w:proofErr w:type="spellStart"/>
            <w:r w:rsidRPr="001F460F">
              <w:rPr>
                <w:sz w:val="20"/>
                <w:lang w:val="en-GB"/>
              </w:rPr>
              <w:t>Thunberg,G</w:t>
            </w:r>
            <w:proofErr w:type="spellEnd"/>
            <w:r w:rsidRPr="001F460F">
              <w:rPr>
                <w:sz w:val="20"/>
                <w:lang w:val="en-GB"/>
              </w:rPr>
              <w:t xml:space="preserve">.(2019,9 </w:t>
            </w:r>
            <w:proofErr w:type="spellStart"/>
            <w:r w:rsidRPr="001F460F">
              <w:rPr>
                <w:sz w:val="20"/>
                <w:lang w:val="en-GB"/>
              </w:rPr>
              <w:t>listopada</w:t>
            </w:r>
            <w:proofErr w:type="spellEnd"/>
            <w:r w:rsidRPr="001F460F">
              <w:rPr>
                <w:sz w:val="20"/>
                <w:lang w:val="en-GB"/>
              </w:rPr>
              <w:t>). Climate strike is named 2019 word of the year</w:t>
            </w:r>
            <w:r>
              <w:rPr>
                <w:sz w:val="20"/>
                <w:lang w:val="en-GB"/>
              </w:rPr>
              <w:t>!#</w:t>
            </w:r>
            <w:proofErr w:type="spellStart"/>
            <w:r>
              <w:rPr>
                <w:sz w:val="20"/>
                <w:lang w:val="en-GB"/>
              </w:rPr>
              <w:t>climatestrike</w:t>
            </w:r>
            <w:proofErr w:type="spellEnd"/>
            <w:r>
              <w:rPr>
                <w:sz w:val="20"/>
                <w:lang w:val="en-GB"/>
              </w:rPr>
              <w:t xml:space="preserve"> [thumbnail with link attached]. Facebook.https://www.facebook.com/gratathuberdsweden/posts/970039473363873</w:t>
            </w:r>
          </w:p>
        </w:tc>
      </w:tr>
    </w:tbl>
    <w:p w:rsidR="00AA1507" w:rsidRDefault="00AA1507">
      <w:pPr>
        <w:pStyle w:val="Tekstpodstawowy"/>
        <w:spacing w:before="4"/>
        <w:rPr>
          <w:b/>
        </w:rPr>
      </w:pPr>
    </w:p>
    <w:p w:rsidR="00AA1507" w:rsidRDefault="00634809" w:rsidP="001C4164">
      <w:pPr>
        <w:pStyle w:val="Akapitzlist"/>
        <w:numPr>
          <w:ilvl w:val="2"/>
          <w:numId w:val="6"/>
        </w:numPr>
        <w:tabs>
          <w:tab w:val="left" w:pos="990"/>
        </w:tabs>
        <w:spacing w:before="1"/>
      </w:pPr>
      <w:r>
        <w:t>Wikipedia</w:t>
      </w:r>
    </w:p>
    <w:p w:rsidR="00AA1507" w:rsidRDefault="00AA1507">
      <w:pPr>
        <w:pStyle w:val="Tekstpodstawowy"/>
        <w:spacing w:before="7"/>
        <w:rPr>
          <w:sz w:val="21"/>
        </w:rPr>
      </w:pPr>
    </w:p>
    <w:p w:rsidR="00AA1507" w:rsidRDefault="0041094A">
      <w:pPr>
        <w:pStyle w:val="Tekstpodstawowy"/>
        <w:spacing w:before="1" w:line="267" w:lineRule="exact"/>
        <w:ind w:left="319"/>
      </w:pPr>
      <w:r>
        <w:t>Article title. (</w:t>
      </w:r>
      <w:proofErr w:type="spellStart"/>
      <w:r>
        <w:t>n</w:t>
      </w:r>
      <w:r w:rsidR="00634809">
        <w:t>.d.</w:t>
      </w:r>
      <w:proofErr w:type="spellEnd"/>
      <w:r w:rsidR="00634809">
        <w:t xml:space="preserve">). In: </w:t>
      </w:r>
      <w:r w:rsidR="00634809">
        <w:rPr>
          <w:i/>
        </w:rPr>
        <w:t>Wikipedia</w:t>
      </w:r>
      <w:r w:rsidR="00634809">
        <w:t>. Retrieved on day, month, year</w:t>
      </w:r>
      <w:r>
        <w:t xml:space="preserve"> URL address</w:t>
      </w:r>
    </w:p>
    <w:p w:rsidR="00AA1507" w:rsidRDefault="00634809">
      <w:pPr>
        <w:pStyle w:val="Nagwek1"/>
        <w:spacing w:after="6" w:line="267" w:lineRule="exact"/>
      </w:pPr>
      <w:bookmarkStart w:id="34" w:name="Example:_(4)"/>
      <w:bookmarkEnd w:id="34"/>
      <w:r>
        <w:t>Example:</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4"/>
        <w:gridCol w:w="4646"/>
      </w:tblGrid>
      <w:tr w:rsidR="00AA1507">
        <w:trPr>
          <w:trHeight w:val="537"/>
        </w:trPr>
        <w:tc>
          <w:tcPr>
            <w:tcW w:w="4654" w:type="dxa"/>
          </w:tcPr>
          <w:p w:rsidR="00AA1507" w:rsidRDefault="00634809">
            <w:pPr>
              <w:pStyle w:val="TableParagraph"/>
              <w:spacing w:before="1" w:line="266" w:lineRule="exact"/>
              <w:ind w:right="568"/>
              <w:rPr>
                <w:b/>
              </w:rPr>
            </w:pPr>
            <w:r>
              <w:rPr>
                <w:b/>
              </w:rPr>
              <w:t>Description in a bibliography created in the Polish language</w:t>
            </w:r>
          </w:p>
        </w:tc>
        <w:tc>
          <w:tcPr>
            <w:tcW w:w="4646" w:type="dxa"/>
          </w:tcPr>
          <w:p w:rsidR="00AA1507" w:rsidRDefault="00634809">
            <w:pPr>
              <w:pStyle w:val="TableParagraph"/>
              <w:spacing w:line="266" w:lineRule="exact"/>
              <w:ind w:left="103"/>
              <w:rPr>
                <w:b/>
              </w:rPr>
            </w:pPr>
            <w:r>
              <w:rPr>
                <w:b/>
              </w:rPr>
              <w:t>Description in a bibliography created in the</w:t>
            </w:r>
          </w:p>
          <w:p w:rsidR="00AA1507" w:rsidRDefault="00634809">
            <w:pPr>
              <w:pStyle w:val="TableParagraph"/>
              <w:spacing w:before="5" w:line="246" w:lineRule="exact"/>
              <w:ind w:left="103"/>
              <w:rPr>
                <w:b/>
              </w:rPr>
            </w:pPr>
            <w:r>
              <w:rPr>
                <w:b/>
              </w:rPr>
              <w:t>English language</w:t>
            </w:r>
          </w:p>
        </w:tc>
      </w:tr>
      <w:tr w:rsidR="00AA1507">
        <w:trPr>
          <w:trHeight w:val="494"/>
        </w:trPr>
        <w:tc>
          <w:tcPr>
            <w:tcW w:w="4654" w:type="dxa"/>
          </w:tcPr>
          <w:p w:rsidR="00AA1507" w:rsidRPr="00634809" w:rsidRDefault="00634809">
            <w:pPr>
              <w:pStyle w:val="TableParagraph"/>
              <w:spacing w:line="240" w:lineRule="exact"/>
              <w:rPr>
                <w:sz w:val="20"/>
                <w:lang w:val="pl-PL"/>
              </w:rPr>
            </w:pPr>
            <w:r w:rsidRPr="00634809">
              <w:rPr>
                <w:sz w:val="20"/>
                <w:lang w:val="pl-PL"/>
              </w:rPr>
              <w:t xml:space="preserve">Prawo cytatu. (b.d.). W: </w:t>
            </w:r>
            <w:r w:rsidRPr="00634809">
              <w:rPr>
                <w:i/>
                <w:sz w:val="20"/>
                <w:lang w:val="pl-PL"/>
              </w:rPr>
              <w:t>Wikipedia</w:t>
            </w:r>
            <w:r w:rsidRPr="00634809">
              <w:rPr>
                <w:sz w:val="20"/>
                <w:lang w:val="pl-PL"/>
              </w:rPr>
              <w:t>. Pobrane 6 czerwca</w:t>
            </w:r>
          </w:p>
          <w:p w:rsidR="00AA1507" w:rsidRPr="00634809" w:rsidRDefault="00634809">
            <w:pPr>
              <w:pStyle w:val="TableParagraph"/>
              <w:spacing w:line="234" w:lineRule="exact"/>
              <w:rPr>
                <w:sz w:val="20"/>
                <w:lang w:val="pl-PL"/>
              </w:rPr>
            </w:pPr>
            <w:r w:rsidRPr="00634809">
              <w:rPr>
                <w:sz w:val="20"/>
                <w:lang w:val="pl-PL"/>
              </w:rPr>
              <w:t xml:space="preserve">2014 z </w:t>
            </w:r>
            <w:hyperlink r:id="rId30">
              <w:r w:rsidRPr="00634809">
                <w:rPr>
                  <w:sz w:val="20"/>
                  <w:lang w:val="pl-PL"/>
                </w:rPr>
                <w:t>http://pl.wikipedia.org/wiki/Prawo_cytatu</w:t>
              </w:r>
            </w:hyperlink>
          </w:p>
        </w:tc>
        <w:tc>
          <w:tcPr>
            <w:tcW w:w="4646" w:type="dxa"/>
          </w:tcPr>
          <w:p w:rsidR="00AA1507" w:rsidRDefault="00634809">
            <w:pPr>
              <w:pStyle w:val="TableParagraph"/>
              <w:spacing w:line="240" w:lineRule="exact"/>
              <w:ind w:left="103"/>
              <w:rPr>
                <w:sz w:val="20"/>
              </w:rPr>
            </w:pPr>
            <w:r w:rsidRPr="00634809">
              <w:rPr>
                <w:sz w:val="20"/>
                <w:lang w:val="pl-PL"/>
              </w:rPr>
              <w:t>Prawo cytatu. (</w:t>
            </w:r>
            <w:proofErr w:type="spellStart"/>
            <w:r w:rsidRPr="00634809">
              <w:rPr>
                <w:sz w:val="20"/>
                <w:lang w:val="pl-PL"/>
              </w:rPr>
              <w:t>n.d</w:t>
            </w:r>
            <w:proofErr w:type="spellEnd"/>
            <w:r w:rsidRPr="00634809">
              <w:rPr>
                <w:sz w:val="20"/>
                <w:lang w:val="pl-PL"/>
              </w:rPr>
              <w:t xml:space="preserve">.). In </w:t>
            </w:r>
            <w:r w:rsidRPr="00634809">
              <w:rPr>
                <w:i/>
                <w:sz w:val="20"/>
                <w:lang w:val="pl-PL"/>
              </w:rPr>
              <w:t>Wikipedia</w:t>
            </w:r>
            <w:r w:rsidRPr="00634809">
              <w:rPr>
                <w:sz w:val="20"/>
                <w:lang w:val="pl-PL"/>
              </w:rPr>
              <w:t xml:space="preserve">. </w:t>
            </w:r>
            <w:r>
              <w:rPr>
                <w:sz w:val="20"/>
              </w:rPr>
              <w:t>Retrieved June 6,</w:t>
            </w:r>
          </w:p>
          <w:p w:rsidR="00AA1507" w:rsidRDefault="00634809" w:rsidP="00B512FC">
            <w:pPr>
              <w:pStyle w:val="TableParagraph"/>
              <w:numPr>
                <w:ilvl w:val="0"/>
                <w:numId w:val="4"/>
              </w:numPr>
              <w:spacing w:line="234" w:lineRule="exact"/>
              <w:rPr>
                <w:sz w:val="20"/>
              </w:rPr>
            </w:pPr>
            <w:r>
              <w:rPr>
                <w:sz w:val="20"/>
              </w:rPr>
              <w:t xml:space="preserve">m </w:t>
            </w:r>
            <w:hyperlink r:id="rId31">
              <w:r>
                <w:rPr>
                  <w:sz w:val="20"/>
                </w:rPr>
                <w:t>http://pl.wikipedia.org/wiki/Prawo_cytatu</w:t>
              </w:r>
            </w:hyperlink>
          </w:p>
        </w:tc>
      </w:tr>
    </w:tbl>
    <w:p w:rsidR="00AA1507" w:rsidRDefault="00AA1507">
      <w:pPr>
        <w:pStyle w:val="Tekstpodstawowy"/>
        <w:spacing w:before="9"/>
        <w:rPr>
          <w:b/>
          <w:sz w:val="21"/>
        </w:rPr>
      </w:pPr>
    </w:p>
    <w:p w:rsidR="00AA1507" w:rsidRPr="00E60B16" w:rsidRDefault="00634809" w:rsidP="00B512FC">
      <w:pPr>
        <w:tabs>
          <w:tab w:val="left" w:pos="608"/>
        </w:tabs>
        <w:spacing w:before="1"/>
        <w:rPr>
          <w:b/>
        </w:rPr>
      </w:pPr>
      <w:r w:rsidRPr="00E60B16">
        <w:rPr>
          <w:b/>
        </w:rPr>
        <w:t>Notes</w:t>
      </w:r>
    </w:p>
    <w:p w:rsidR="00AA1507" w:rsidRDefault="00AA1507">
      <w:pPr>
        <w:pStyle w:val="Tekstpodstawowy"/>
        <w:spacing w:before="7"/>
        <w:rPr>
          <w:sz w:val="21"/>
        </w:rPr>
      </w:pPr>
    </w:p>
    <w:p w:rsidR="00AA1507" w:rsidRDefault="00634809">
      <w:pPr>
        <w:pStyle w:val="Akapitzlist"/>
        <w:numPr>
          <w:ilvl w:val="0"/>
          <w:numId w:val="1"/>
        </w:numPr>
        <w:tabs>
          <w:tab w:val="left" w:pos="557"/>
        </w:tabs>
        <w:spacing w:before="1"/>
        <w:ind w:right="240" w:firstLine="0"/>
        <w:jc w:val="both"/>
      </w:pPr>
      <w:r>
        <w:t xml:space="preserve">Bibliographic </w:t>
      </w:r>
      <w:r>
        <w:rPr>
          <w:spacing w:val="-3"/>
        </w:rPr>
        <w:t xml:space="preserve">references </w:t>
      </w:r>
      <w:r>
        <w:t xml:space="preserve">and the literature list in the style of APA 6th </w:t>
      </w:r>
      <w:r>
        <w:rPr>
          <w:spacing w:val="-3"/>
        </w:rPr>
        <w:t xml:space="preserve">ed. can </w:t>
      </w:r>
      <w:r>
        <w:t xml:space="preserve">be </w:t>
      </w:r>
      <w:r>
        <w:rPr>
          <w:spacing w:val="-3"/>
        </w:rPr>
        <w:t xml:space="preserve">prepared </w:t>
      </w:r>
      <w:r>
        <w:t>using one of the generators or bibliography managers (</w:t>
      </w:r>
      <w:proofErr w:type="spellStart"/>
      <w:r>
        <w:t>i.a</w:t>
      </w:r>
      <w:proofErr w:type="spellEnd"/>
      <w:r>
        <w:t xml:space="preserve">. </w:t>
      </w:r>
      <w:proofErr w:type="spellStart"/>
      <w:r>
        <w:t>Zotero</w:t>
      </w:r>
      <w:proofErr w:type="spellEnd"/>
      <w:r>
        <w:t xml:space="preserve">, </w:t>
      </w:r>
      <w:proofErr w:type="spellStart"/>
      <w:r>
        <w:t>Mendeley</w:t>
      </w:r>
      <w:proofErr w:type="spellEnd"/>
      <w:r>
        <w:t xml:space="preserve">, </w:t>
      </w:r>
      <w:r>
        <w:rPr>
          <w:spacing w:val="-3"/>
        </w:rPr>
        <w:t xml:space="preserve">EndNote). </w:t>
      </w:r>
      <w:r>
        <w:t xml:space="preserve">However, as a rule, this will be a style respecting the </w:t>
      </w:r>
      <w:r>
        <w:rPr>
          <w:spacing w:val="-3"/>
        </w:rPr>
        <w:t xml:space="preserve">principles </w:t>
      </w:r>
      <w:r>
        <w:t xml:space="preserve">of the English </w:t>
      </w:r>
      <w:r>
        <w:rPr>
          <w:spacing w:val="-3"/>
        </w:rPr>
        <w:t xml:space="preserve">language. </w:t>
      </w:r>
      <w:r>
        <w:t xml:space="preserve">In the </w:t>
      </w:r>
      <w:r>
        <w:rPr>
          <w:spacing w:val="-3"/>
        </w:rPr>
        <w:t xml:space="preserve">event </w:t>
      </w:r>
      <w:r>
        <w:t xml:space="preserve">of </w:t>
      </w:r>
      <w:r>
        <w:rPr>
          <w:spacing w:val="-3"/>
        </w:rPr>
        <w:t xml:space="preserve">creating </w:t>
      </w:r>
      <w:r>
        <w:t xml:space="preserve">a work in the Polish </w:t>
      </w:r>
      <w:r>
        <w:rPr>
          <w:spacing w:val="-3"/>
        </w:rPr>
        <w:t xml:space="preserve">language, attention </w:t>
      </w:r>
      <w:r>
        <w:t xml:space="preserve">should be paid to the spelling of </w:t>
      </w:r>
      <w:r>
        <w:rPr>
          <w:spacing w:val="-3"/>
        </w:rPr>
        <w:t xml:space="preserve">selected abbreviations </w:t>
      </w:r>
      <w:r>
        <w:t>(e.g. "W:", "i in.") and appropriate corrections should be</w:t>
      </w:r>
      <w:r>
        <w:rPr>
          <w:spacing w:val="-11"/>
        </w:rPr>
        <w:t xml:space="preserve"> </w:t>
      </w:r>
      <w:r>
        <w:rPr>
          <w:spacing w:val="-3"/>
        </w:rPr>
        <w:t>introduced.</w:t>
      </w:r>
    </w:p>
    <w:p w:rsidR="00AA1507" w:rsidRDefault="00AA1507">
      <w:pPr>
        <w:pStyle w:val="Tekstpodstawowy"/>
        <w:spacing w:before="2"/>
      </w:pPr>
    </w:p>
    <w:p w:rsidR="00AA1507" w:rsidRDefault="00634809">
      <w:pPr>
        <w:pStyle w:val="Akapitzlist"/>
        <w:numPr>
          <w:ilvl w:val="0"/>
          <w:numId w:val="1"/>
        </w:numPr>
        <w:tabs>
          <w:tab w:val="left" w:pos="543"/>
        </w:tabs>
        <w:ind w:left="542" w:hanging="224"/>
      </w:pPr>
      <w:r>
        <w:t xml:space="preserve">More </w:t>
      </w:r>
      <w:r>
        <w:rPr>
          <w:spacing w:val="-3"/>
        </w:rPr>
        <w:t xml:space="preserve">information </w:t>
      </w:r>
      <w:r>
        <w:t>about the APA style is available in the following</w:t>
      </w:r>
      <w:r>
        <w:rPr>
          <w:spacing w:val="-12"/>
        </w:rPr>
        <w:t xml:space="preserve"> </w:t>
      </w:r>
      <w:r>
        <w:t>publications:</w:t>
      </w:r>
    </w:p>
    <w:p w:rsidR="00AA1507" w:rsidRDefault="00AA1507">
      <w:pPr>
        <w:pStyle w:val="Tekstpodstawowy"/>
        <w:spacing w:before="3"/>
      </w:pPr>
    </w:p>
    <w:p w:rsidR="00AA1507" w:rsidRDefault="00634809">
      <w:pPr>
        <w:ind w:left="607" w:right="913" w:hanging="288"/>
      </w:pPr>
      <w:r>
        <w:t xml:space="preserve">American Psychological Association. (2010). </w:t>
      </w:r>
      <w:r>
        <w:rPr>
          <w:i/>
        </w:rPr>
        <w:t xml:space="preserve">Publication manual of the American Psychological Association </w:t>
      </w:r>
      <w:r>
        <w:t>(6th ed.). Washington: American Psychological Association.</w:t>
      </w:r>
    </w:p>
    <w:p w:rsidR="00AA1507" w:rsidRDefault="00634809">
      <w:pPr>
        <w:spacing w:line="264" w:lineRule="exact"/>
        <w:ind w:left="319"/>
      </w:pPr>
      <w:r>
        <w:t xml:space="preserve">American Psychological Association. (2012). </w:t>
      </w:r>
      <w:r>
        <w:rPr>
          <w:i/>
        </w:rPr>
        <w:t xml:space="preserve">APA style guide to electronic references </w:t>
      </w:r>
      <w:r>
        <w:t>(6th ed.).</w:t>
      </w:r>
    </w:p>
    <w:p w:rsidR="00AA1507" w:rsidRDefault="00634809">
      <w:pPr>
        <w:pStyle w:val="Tekstpodstawowy"/>
        <w:spacing w:line="267" w:lineRule="exact"/>
        <w:ind w:left="607"/>
      </w:pPr>
      <w:r>
        <w:t>Washington: American Psychological Association.</w:t>
      </w:r>
    </w:p>
    <w:p w:rsidR="00AA1507" w:rsidRPr="00634809" w:rsidRDefault="00634809">
      <w:pPr>
        <w:tabs>
          <w:tab w:val="left" w:pos="9324"/>
        </w:tabs>
        <w:spacing w:before="7" w:line="237" w:lineRule="auto"/>
        <w:ind w:left="1032" w:right="234" w:hanging="714"/>
        <w:rPr>
          <w:lang w:val="pl-PL"/>
        </w:rPr>
      </w:pPr>
      <w:proofErr w:type="spellStart"/>
      <w:r>
        <w:t>Harasimczuk</w:t>
      </w:r>
      <w:proofErr w:type="spellEnd"/>
      <w:r>
        <w:t xml:space="preserve">, J. i </w:t>
      </w:r>
      <w:proofErr w:type="spellStart"/>
      <w:r>
        <w:t>Cieciuch</w:t>
      </w:r>
      <w:proofErr w:type="spellEnd"/>
      <w:r>
        <w:t xml:space="preserve">, J. </w:t>
      </w:r>
      <w:r>
        <w:rPr>
          <w:spacing w:val="-3"/>
        </w:rPr>
        <w:t xml:space="preserve">(2012). </w:t>
      </w:r>
      <w:r w:rsidRPr="00634809">
        <w:rPr>
          <w:i/>
          <w:spacing w:val="-3"/>
          <w:lang w:val="pl-PL"/>
        </w:rPr>
        <w:t xml:space="preserve">Standardy </w:t>
      </w:r>
      <w:r w:rsidRPr="00634809">
        <w:rPr>
          <w:i/>
          <w:lang w:val="pl-PL"/>
        </w:rPr>
        <w:t xml:space="preserve">edytorskie </w:t>
      </w:r>
      <w:r w:rsidRPr="00634809">
        <w:rPr>
          <w:i/>
          <w:spacing w:val="-3"/>
          <w:lang w:val="pl-PL"/>
        </w:rPr>
        <w:t xml:space="preserve">naukowych </w:t>
      </w:r>
      <w:r w:rsidRPr="00634809">
        <w:rPr>
          <w:i/>
          <w:lang w:val="pl-PL"/>
        </w:rPr>
        <w:t xml:space="preserve">tekstów psychologicznych w języku   </w:t>
      </w:r>
      <w:r w:rsidRPr="00634809">
        <w:rPr>
          <w:i/>
          <w:spacing w:val="-3"/>
          <w:lang w:val="pl-PL"/>
        </w:rPr>
        <w:t xml:space="preserve">polskim    </w:t>
      </w:r>
      <w:r w:rsidRPr="00634809">
        <w:rPr>
          <w:i/>
          <w:spacing w:val="-4"/>
          <w:lang w:val="pl-PL"/>
        </w:rPr>
        <w:t xml:space="preserve">na    </w:t>
      </w:r>
      <w:r w:rsidRPr="00634809">
        <w:rPr>
          <w:i/>
          <w:spacing w:val="-3"/>
          <w:lang w:val="pl-PL"/>
        </w:rPr>
        <w:t xml:space="preserve">podstawie    reguł    </w:t>
      </w:r>
      <w:r w:rsidRPr="00634809">
        <w:rPr>
          <w:i/>
          <w:lang w:val="pl-PL"/>
        </w:rPr>
        <w:t>APA</w:t>
      </w:r>
      <w:r w:rsidRPr="00634809">
        <w:rPr>
          <w:lang w:val="pl-PL"/>
        </w:rPr>
        <w:t xml:space="preserve">.   Warszawa:   </w:t>
      </w:r>
      <w:proofErr w:type="spellStart"/>
      <w:r w:rsidRPr="00634809">
        <w:rPr>
          <w:lang w:val="pl-PL"/>
        </w:rPr>
        <w:t>Liberi</w:t>
      </w:r>
      <w:proofErr w:type="spellEnd"/>
      <w:r w:rsidRPr="00634809">
        <w:rPr>
          <w:lang w:val="pl-PL"/>
        </w:rPr>
        <w:t xml:space="preserve">   </w:t>
      </w:r>
      <w:proofErr w:type="spellStart"/>
      <w:r w:rsidRPr="00634809">
        <w:rPr>
          <w:lang w:val="pl-PL"/>
        </w:rPr>
        <w:t>Libri</w:t>
      </w:r>
      <w:proofErr w:type="spellEnd"/>
      <w:r w:rsidRPr="00634809">
        <w:rPr>
          <w:lang w:val="pl-PL"/>
        </w:rPr>
        <w:t>.</w:t>
      </w:r>
      <w:r w:rsidRPr="00634809">
        <w:rPr>
          <w:spacing w:val="7"/>
          <w:lang w:val="pl-PL"/>
        </w:rPr>
        <w:t xml:space="preserve"> </w:t>
      </w:r>
      <w:proofErr w:type="spellStart"/>
      <w:r w:rsidRPr="00634809">
        <w:rPr>
          <w:spacing w:val="-3"/>
          <w:lang w:val="pl-PL"/>
        </w:rPr>
        <w:t>Retrieved</w:t>
      </w:r>
      <w:proofErr w:type="spellEnd"/>
      <w:r w:rsidRPr="00634809">
        <w:rPr>
          <w:spacing w:val="-3"/>
          <w:lang w:val="pl-PL"/>
        </w:rPr>
        <w:t xml:space="preserve">  </w:t>
      </w:r>
      <w:r w:rsidRPr="00634809">
        <w:rPr>
          <w:spacing w:val="10"/>
          <w:lang w:val="pl-PL"/>
        </w:rPr>
        <w:t xml:space="preserve"> </w:t>
      </w:r>
      <w:r w:rsidRPr="00634809">
        <w:rPr>
          <w:lang w:val="pl-PL"/>
        </w:rPr>
        <w:t>from</w:t>
      </w:r>
      <w:r w:rsidRPr="00634809">
        <w:rPr>
          <w:lang w:val="pl-PL"/>
        </w:rPr>
        <w:tab/>
      </w:r>
      <w:hyperlink r:id="rId32">
        <w:r w:rsidRPr="00634809">
          <w:rPr>
            <w:spacing w:val="-18"/>
            <w:lang w:val="pl-PL"/>
          </w:rPr>
          <w:t>z</w:t>
        </w:r>
      </w:hyperlink>
    </w:p>
    <w:p w:rsidR="00AA1507" w:rsidRPr="00634809" w:rsidRDefault="0034057F">
      <w:pPr>
        <w:pStyle w:val="Tekstpodstawowy"/>
        <w:spacing w:line="268" w:lineRule="exact"/>
        <w:ind w:left="607"/>
        <w:rPr>
          <w:lang w:val="pl-PL"/>
        </w:rPr>
      </w:pPr>
      <w:hyperlink r:id="rId33">
        <w:r w:rsidR="00634809" w:rsidRPr="00634809">
          <w:rPr>
            <w:lang w:val="pl-PL"/>
          </w:rPr>
          <w:t>http://www.liberilibri.pl/harasimczuk</w:t>
        </w:r>
      </w:hyperlink>
    </w:p>
    <w:sectPr w:rsidR="00AA1507" w:rsidRPr="00634809">
      <w:pgSz w:w="11910" w:h="16850"/>
      <w:pgMar w:top="1380" w:right="1160" w:bottom="280" w:left="11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7142B"/>
    <w:multiLevelType w:val="multilevel"/>
    <w:tmpl w:val="4BD0C49A"/>
    <w:lvl w:ilvl="0">
      <w:start w:val="2"/>
      <w:numFmt w:val="decimal"/>
      <w:lvlText w:val="%1."/>
      <w:lvlJc w:val="left"/>
      <w:pPr>
        <w:ind w:left="360" w:hanging="360"/>
      </w:pPr>
      <w:rPr>
        <w:rFonts w:hint="default"/>
      </w:rPr>
    </w:lvl>
    <w:lvl w:ilvl="1">
      <w:start w:val="6"/>
      <w:numFmt w:val="decimal"/>
      <w:lvlText w:val="%1.%2."/>
      <w:lvlJc w:val="left"/>
      <w:pPr>
        <w:ind w:left="643"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174667"/>
    <w:multiLevelType w:val="multilevel"/>
    <w:tmpl w:val="2F8A0D8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1677"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675" w:hanging="108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3673" w:hanging="1440"/>
      </w:pPr>
      <w:rPr>
        <w:rFonts w:hint="default"/>
      </w:rPr>
    </w:lvl>
    <w:lvl w:ilvl="8">
      <w:start w:val="1"/>
      <w:numFmt w:val="decimal"/>
      <w:lvlText w:val="%1.%2.%3.%4.%5.%6.%7.%8.%9."/>
      <w:lvlJc w:val="left"/>
      <w:pPr>
        <w:ind w:left="4352" w:hanging="1800"/>
      </w:pPr>
      <w:rPr>
        <w:rFonts w:hint="default"/>
      </w:rPr>
    </w:lvl>
  </w:abstractNum>
  <w:abstractNum w:abstractNumId="2" w15:restartNumberingAfterBreak="0">
    <w:nsid w:val="37254B86"/>
    <w:multiLevelType w:val="multilevel"/>
    <w:tmpl w:val="CD56109C"/>
    <w:lvl w:ilvl="0">
      <w:start w:val="1"/>
      <w:numFmt w:val="upperRoman"/>
      <w:lvlText w:val="%1."/>
      <w:lvlJc w:val="left"/>
      <w:pPr>
        <w:ind w:left="384" w:hanging="166"/>
        <w:jc w:val="right"/>
      </w:pPr>
      <w:rPr>
        <w:rFonts w:ascii="Calibri" w:eastAsia="Calibri" w:hAnsi="Calibri" w:cs="Calibri" w:hint="default"/>
        <w:spacing w:val="0"/>
        <w:w w:val="101"/>
        <w:sz w:val="22"/>
        <w:szCs w:val="22"/>
        <w:lang w:val="en-US" w:eastAsia="en-US" w:bidi="en-US"/>
      </w:rPr>
    </w:lvl>
    <w:lvl w:ilvl="1">
      <w:start w:val="1"/>
      <w:numFmt w:val="decimal"/>
      <w:lvlText w:val="%2."/>
      <w:lvlJc w:val="left"/>
      <w:pPr>
        <w:ind w:left="365" w:hanging="224"/>
        <w:jc w:val="right"/>
      </w:pPr>
      <w:rPr>
        <w:rFonts w:ascii="Calibri" w:eastAsia="Calibri" w:hAnsi="Calibri" w:cs="Calibri" w:hint="default"/>
        <w:b/>
        <w:spacing w:val="0"/>
        <w:w w:val="101"/>
        <w:sz w:val="22"/>
        <w:szCs w:val="22"/>
        <w:lang w:val="en-US" w:eastAsia="en-US" w:bidi="en-US"/>
      </w:rPr>
    </w:lvl>
    <w:lvl w:ilvl="2">
      <w:start w:val="1"/>
      <w:numFmt w:val="decimal"/>
      <w:lvlText w:val="%2.%3."/>
      <w:lvlJc w:val="left"/>
      <w:pPr>
        <w:ind w:left="614" w:hanging="396"/>
        <w:jc w:val="right"/>
      </w:pPr>
      <w:rPr>
        <w:rFonts w:ascii="Calibri" w:eastAsia="Calibri" w:hAnsi="Calibri" w:cs="Calibri" w:hint="default"/>
        <w:b/>
        <w:spacing w:val="-6"/>
        <w:w w:val="101"/>
        <w:sz w:val="22"/>
        <w:szCs w:val="22"/>
        <w:lang w:val="en-US" w:eastAsia="en-US" w:bidi="en-US"/>
      </w:rPr>
    </w:lvl>
    <w:lvl w:ilvl="3">
      <w:start w:val="1"/>
      <w:numFmt w:val="decimal"/>
      <w:lvlText w:val="%2.%3.%4."/>
      <w:lvlJc w:val="left"/>
      <w:pPr>
        <w:ind w:left="319" w:hanging="584"/>
        <w:jc w:val="left"/>
      </w:pPr>
      <w:rPr>
        <w:rFonts w:ascii="Calibri" w:eastAsia="Calibri" w:hAnsi="Calibri" w:cs="Calibri" w:hint="default"/>
        <w:spacing w:val="-6"/>
        <w:w w:val="101"/>
        <w:sz w:val="22"/>
        <w:szCs w:val="22"/>
        <w:lang w:val="en-US" w:eastAsia="en-US" w:bidi="en-US"/>
      </w:rPr>
    </w:lvl>
    <w:lvl w:ilvl="4">
      <w:numFmt w:val="bullet"/>
      <w:lvlText w:val="•"/>
      <w:lvlJc w:val="left"/>
      <w:pPr>
        <w:ind w:left="620" w:hanging="584"/>
      </w:pPr>
      <w:rPr>
        <w:rFonts w:hint="default"/>
        <w:lang w:val="en-US" w:eastAsia="en-US" w:bidi="en-US"/>
      </w:rPr>
    </w:lvl>
    <w:lvl w:ilvl="5">
      <w:numFmt w:val="bullet"/>
      <w:lvlText w:val="•"/>
      <w:lvlJc w:val="left"/>
      <w:pPr>
        <w:ind w:left="700" w:hanging="584"/>
      </w:pPr>
      <w:rPr>
        <w:rFonts w:hint="default"/>
        <w:lang w:val="en-US" w:eastAsia="en-US" w:bidi="en-US"/>
      </w:rPr>
    </w:lvl>
    <w:lvl w:ilvl="6">
      <w:numFmt w:val="bullet"/>
      <w:lvlText w:val="•"/>
      <w:lvlJc w:val="left"/>
      <w:pPr>
        <w:ind w:left="980" w:hanging="584"/>
      </w:pPr>
      <w:rPr>
        <w:rFonts w:hint="default"/>
        <w:lang w:val="en-US" w:eastAsia="en-US" w:bidi="en-US"/>
      </w:rPr>
    </w:lvl>
    <w:lvl w:ilvl="7">
      <w:numFmt w:val="bullet"/>
      <w:lvlText w:val="•"/>
      <w:lvlJc w:val="left"/>
      <w:pPr>
        <w:ind w:left="3147" w:hanging="584"/>
      </w:pPr>
      <w:rPr>
        <w:rFonts w:hint="default"/>
        <w:lang w:val="en-US" w:eastAsia="en-US" w:bidi="en-US"/>
      </w:rPr>
    </w:lvl>
    <w:lvl w:ilvl="8">
      <w:numFmt w:val="bullet"/>
      <w:lvlText w:val="•"/>
      <w:lvlJc w:val="left"/>
      <w:pPr>
        <w:ind w:left="5314" w:hanging="584"/>
      </w:pPr>
      <w:rPr>
        <w:rFonts w:hint="default"/>
        <w:lang w:val="en-US" w:eastAsia="en-US" w:bidi="en-US"/>
      </w:rPr>
    </w:lvl>
  </w:abstractNum>
  <w:abstractNum w:abstractNumId="3" w15:restartNumberingAfterBreak="0">
    <w:nsid w:val="46FE52E6"/>
    <w:multiLevelType w:val="multilevel"/>
    <w:tmpl w:val="2C52CE9E"/>
    <w:lvl w:ilvl="0">
      <w:start w:val="2"/>
      <w:numFmt w:val="decimal"/>
      <w:lvlText w:val="%1"/>
      <w:lvlJc w:val="left"/>
      <w:pPr>
        <w:ind w:left="375" w:hanging="375"/>
      </w:pPr>
      <w:rPr>
        <w:rFonts w:hint="default"/>
      </w:rPr>
    </w:lvl>
    <w:lvl w:ilvl="1">
      <w:start w:val="10"/>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 w15:restartNumberingAfterBreak="0">
    <w:nsid w:val="52B41713"/>
    <w:multiLevelType w:val="hybridMultilevel"/>
    <w:tmpl w:val="D4C29186"/>
    <w:lvl w:ilvl="0" w:tplc="68D655BA">
      <w:start w:val="1"/>
      <w:numFmt w:val="decimal"/>
      <w:lvlText w:val="%1."/>
      <w:lvlJc w:val="left"/>
      <w:pPr>
        <w:ind w:left="319" w:hanging="238"/>
        <w:jc w:val="left"/>
      </w:pPr>
      <w:rPr>
        <w:rFonts w:ascii="Calibri" w:eastAsia="Calibri" w:hAnsi="Calibri" w:cs="Calibri" w:hint="default"/>
        <w:spacing w:val="0"/>
        <w:w w:val="101"/>
        <w:sz w:val="22"/>
        <w:szCs w:val="22"/>
        <w:lang w:val="en-US" w:eastAsia="en-US" w:bidi="en-US"/>
      </w:rPr>
    </w:lvl>
    <w:lvl w:ilvl="1" w:tplc="1FEA9626">
      <w:numFmt w:val="bullet"/>
      <w:lvlText w:val="•"/>
      <w:lvlJc w:val="left"/>
      <w:pPr>
        <w:ind w:left="1252" w:hanging="238"/>
      </w:pPr>
      <w:rPr>
        <w:rFonts w:hint="default"/>
        <w:lang w:val="en-US" w:eastAsia="en-US" w:bidi="en-US"/>
      </w:rPr>
    </w:lvl>
    <w:lvl w:ilvl="2" w:tplc="ADD692D6">
      <w:numFmt w:val="bullet"/>
      <w:lvlText w:val="•"/>
      <w:lvlJc w:val="left"/>
      <w:pPr>
        <w:ind w:left="2185" w:hanging="238"/>
      </w:pPr>
      <w:rPr>
        <w:rFonts w:hint="default"/>
        <w:lang w:val="en-US" w:eastAsia="en-US" w:bidi="en-US"/>
      </w:rPr>
    </w:lvl>
    <w:lvl w:ilvl="3" w:tplc="865C1B84">
      <w:numFmt w:val="bullet"/>
      <w:lvlText w:val="•"/>
      <w:lvlJc w:val="left"/>
      <w:pPr>
        <w:ind w:left="3118" w:hanging="238"/>
      </w:pPr>
      <w:rPr>
        <w:rFonts w:hint="default"/>
        <w:lang w:val="en-US" w:eastAsia="en-US" w:bidi="en-US"/>
      </w:rPr>
    </w:lvl>
    <w:lvl w:ilvl="4" w:tplc="FCD86D42">
      <w:numFmt w:val="bullet"/>
      <w:lvlText w:val="•"/>
      <w:lvlJc w:val="left"/>
      <w:pPr>
        <w:ind w:left="4051" w:hanging="238"/>
      </w:pPr>
      <w:rPr>
        <w:rFonts w:hint="default"/>
        <w:lang w:val="en-US" w:eastAsia="en-US" w:bidi="en-US"/>
      </w:rPr>
    </w:lvl>
    <w:lvl w:ilvl="5" w:tplc="1A988F1C">
      <w:numFmt w:val="bullet"/>
      <w:lvlText w:val="•"/>
      <w:lvlJc w:val="left"/>
      <w:pPr>
        <w:ind w:left="4984" w:hanging="238"/>
      </w:pPr>
      <w:rPr>
        <w:rFonts w:hint="default"/>
        <w:lang w:val="en-US" w:eastAsia="en-US" w:bidi="en-US"/>
      </w:rPr>
    </w:lvl>
    <w:lvl w:ilvl="6" w:tplc="CB400A76">
      <w:numFmt w:val="bullet"/>
      <w:lvlText w:val="•"/>
      <w:lvlJc w:val="left"/>
      <w:pPr>
        <w:ind w:left="5917" w:hanging="238"/>
      </w:pPr>
      <w:rPr>
        <w:rFonts w:hint="default"/>
        <w:lang w:val="en-US" w:eastAsia="en-US" w:bidi="en-US"/>
      </w:rPr>
    </w:lvl>
    <w:lvl w:ilvl="7" w:tplc="C706DCB0">
      <w:numFmt w:val="bullet"/>
      <w:lvlText w:val="•"/>
      <w:lvlJc w:val="left"/>
      <w:pPr>
        <w:ind w:left="6850" w:hanging="238"/>
      </w:pPr>
      <w:rPr>
        <w:rFonts w:hint="default"/>
        <w:lang w:val="en-US" w:eastAsia="en-US" w:bidi="en-US"/>
      </w:rPr>
    </w:lvl>
    <w:lvl w:ilvl="8" w:tplc="D1846CE0">
      <w:numFmt w:val="bullet"/>
      <w:lvlText w:val="•"/>
      <w:lvlJc w:val="left"/>
      <w:pPr>
        <w:ind w:left="7783" w:hanging="238"/>
      </w:pPr>
      <w:rPr>
        <w:rFonts w:hint="default"/>
        <w:lang w:val="en-US" w:eastAsia="en-US" w:bidi="en-US"/>
      </w:rPr>
    </w:lvl>
  </w:abstractNum>
  <w:abstractNum w:abstractNumId="5" w15:restartNumberingAfterBreak="0">
    <w:nsid w:val="709A1605"/>
    <w:multiLevelType w:val="hybridMultilevel"/>
    <w:tmpl w:val="F4A048FC"/>
    <w:lvl w:ilvl="0" w:tplc="7D9EA0A2">
      <w:start w:val="2014"/>
      <w:numFmt w:val="decimal"/>
      <w:lvlText w:val="%1"/>
      <w:lvlJc w:val="left"/>
      <w:pPr>
        <w:ind w:left="523" w:hanging="420"/>
      </w:pPr>
      <w:rPr>
        <w:rFonts w:hint="default"/>
      </w:rPr>
    </w:lvl>
    <w:lvl w:ilvl="1" w:tplc="04150019" w:tentative="1">
      <w:start w:val="1"/>
      <w:numFmt w:val="lowerLetter"/>
      <w:lvlText w:val="%2."/>
      <w:lvlJc w:val="left"/>
      <w:pPr>
        <w:ind w:left="1183" w:hanging="360"/>
      </w:pPr>
    </w:lvl>
    <w:lvl w:ilvl="2" w:tplc="0415001B" w:tentative="1">
      <w:start w:val="1"/>
      <w:numFmt w:val="lowerRoman"/>
      <w:lvlText w:val="%3."/>
      <w:lvlJc w:val="right"/>
      <w:pPr>
        <w:ind w:left="1903" w:hanging="180"/>
      </w:pPr>
    </w:lvl>
    <w:lvl w:ilvl="3" w:tplc="0415000F" w:tentative="1">
      <w:start w:val="1"/>
      <w:numFmt w:val="decimal"/>
      <w:lvlText w:val="%4."/>
      <w:lvlJc w:val="left"/>
      <w:pPr>
        <w:ind w:left="2623" w:hanging="360"/>
      </w:pPr>
    </w:lvl>
    <w:lvl w:ilvl="4" w:tplc="04150019" w:tentative="1">
      <w:start w:val="1"/>
      <w:numFmt w:val="lowerLetter"/>
      <w:lvlText w:val="%5."/>
      <w:lvlJc w:val="left"/>
      <w:pPr>
        <w:ind w:left="3343" w:hanging="360"/>
      </w:pPr>
    </w:lvl>
    <w:lvl w:ilvl="5" w:tplc="0415001B" w:tentative="1">
      <w:start w:val="1"/>
      <w:numFmt w:val="lowerRoman"/>
      <w:lvlText w:val="%6."/>
      <w:lvlJc w:val="right"/>
      <w:pPr>
        <w:ind w:left="4063" w:hanging="180"/>
      </w:pPr>
    </w:lvl>
    <w:lvl w:ilvl="6" w:tplc="0415000F" w:tentative="1">
      <w:start w:val="1"/>
      <w:numFmt w:val="decimal"/>
      <w:lvlText w:val="%7."/>
      <w:lvlJc w:val="left"/>
      <w:pPr>
        <w:ind w:left="4783" w:hanging="360"/>
      </w:pPr>
    </w:lvl>
    <w:lvl w:ilvl="7" w:tplc="04150019" w:tentative="1">
      <w:start w:val="1"/>
      <w:numFmt w:val="lowerLetter"/>
      <w:lvlText w:val="%8."/>
      <w:lvlJc w:val="left"/>
      <w:pPr>
        <w:ind w:left="5503" w:hanging="360"/>
      </w:pPr>
    </w:lvl>
    <w:lvl w:ilvl="8" w:tplc="0415001B" w:tentative="1">
      <w:start w:val="1"/>
      <w:numFmt w:val="lowerRoman"/>
      <w:lvlText w:val="%9."/>
      <w:lvlJc w:val="right"/>
      <w:pPr>
        <w:ind w:left="6223" w:hanging="180"/>
      </w:pPr>
    </w:lvl>
  </w:abstractNum>
  <w:abstractNum w:abstractNumId="6" w15:restartNumberingAfterBreak="0">
    <w:nsid w:val="70D73837"/>
    <w:multiLevelType w:val="multilevel"/>
    <w:tmpl w:val="43EACB78"/>
    <w:lvl w:ilvl="0">
      <w:start w:val="2"/>
      <w:numFmt w:val="decimal"/>
      <w:lvlText w:val="%1."/>
      <w:lvlJc w:val="left"/>
      <w:pPr>
        <w:ind w:left="360" w:hanging="360"/>
      </w:pPr>
      <w:rPr>
        <w:rFonts w:hint="default"/>
      </w:rPr>
    </w:lvl>
    <w:lvl w:ilvl="1">
      <w:start w:val="4"/>
      <w:numFmt w:val="decimal"/>
      <w:lvlText w:val="%1.%2."/>
      <w:lvlJc w:val="left"/>
      <w:pPr>
        <w:ind w:left="121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num w:numId="1">
    <w:abstractNumId w:val="4"/>
  </w:num>
  <w:num w:numId="2">
    <w:abstractNumId w:val="2"/>
  </w:num>
  <w:num w:numId="3">
    <w:abstractNumId w:val="1"/>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07"/>
    <w:rsid w:val="00020479"/>
    <w:rsid w:val="000963D6"/>
    <w:rsid w:val="0010636A"/>
    <w:rsid w:val="00195D57"/>
    <w:rsid w:val="001C4164"/>
    <w:rsid w:val="001E6F16"/>
    <w:rsid w:val="001F460F"/>
    <w:rsid w:val="002D2CC9"/>
    <w:rsid w:val="002E7094"/>
    <w:rsid w:val="00301173"/>
    <w:rsid w:val="0034057F"/>
    <w:rsid w:val="00376CFB"/>
    <w:rsid w:val="00384BB0"/>
    <w:rsid w:val="0041094A"/>
    <w:rsid w:val="00440DC4"/>
    <w:rsid w:val="004A07E7"/>
    <w:rsid w:val="004B61FF"/>
    <w:rsid w:val="004F49AC"/>
    <w:rsid w:val="00530C9D"/>
    <w:rsid w:val="005A4FFA"/>
    <w:rsid w:val="005C621C"/>
    <w:rsid w:val="005F224D"/>
    <w:rsid w:val="006025AA"/>
    <w:rsid w:val="006115CC"/>
    <w:rsid w:val="00634809"/>
    <w:rsid w:val="00726E68"/>
    <w:rsid w:val="007952FD"/>
    <w:rsid w:val="00795F84"/>
    <w:rsid w:val="007A68EA"/>
    <w:rsid w:val="00807AD5"/>
    <w:rsid w:val="008107DC"/>
    <w:rsid w:val="00811EE6"/>
    <w:rsid w:val="00835647"/>
    <w:rsid w:val="00872D8D"/>
    <w:rsid w:val="008B1A23"/>
    <w:rsid w:val="008C3B41"/>
    <w:rsid w:val="00914391"/>
    <w:rsid w:val="009E01FE"/>
    <w:rsid w:val="00A207CC"/>
    <w:rsid w:val="00A27954"/>
    <w:rsid w:val="00AA1507"/>
    <w:rsid w:val="00AB4B78"/>
    <w:rsid w:val="00AE3964"/>
    <w:rsid w:val="00AF511F"/>
    <w:rsid w:val="00B23728"/>
    <w:rsid w:val="00B512FC"/>
    <w:rsid w:val="00B84188"/>
    <w:rsid w:val="00B91014"/>
    <w:rsid w:val="00B97052"/>
    <w:rsid w:val="00BB76F6"/>
    <w:rsid w:val="00BE60C9"/>
    <w:rsid w:val="00C8128E"/>
    <w:rsid w:val="00C90155"/>
    <w:rsid w:val="00D1559D"/>
    <w:rsid w:val="00D20308"/>
    <w:rsid w:val="00D443DF"/>
    <w:rsid w:val="00DA449F"/>
    <w:rsid w:val="00DA472C"/>
    <w:rsid w:val="00DC178B"/>
    <w:rsid w:val="00E451A3"/>
    <w:rsid w:val="00E60B16"/>
    <w:rsid w:val="00F140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A73991-C16A-45E1-80F1-8928F58D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Calibri" w:eastAsia="Calibri" w:hAnsi="Calibri" w:cs="Calibri"/>
      <w:lang w:bidi="en-US"/>
    </w:rPr>
  </w:style>
  <w:style w:type="paragraph" w:styleId="Nagwek1">
    <w:name w:val="heading 1"/>
    <w:basedOn w:val="Normalny"/>
    <w:uiPriority w:val="1"/>
    <w:qFormat/>
    <w:pPr>
      <w:ind w:left="319"/>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ind w:left="319"/>
    </w:pPr>
  </w:style>
  <w:style w:type="paragraph" w:customStyle="1" w:styleId="TableParagraph">
    <w:name w:val="Table Paragraph"/>
    <w:basedOn w:val="Normalny"/>
    <w:uiPriority w:val="1"/>
    <w:qFormat/>
    <w:pPr>
      <w:ind w:left="110"/>
    </w:pPr>
  </w:style>
  <w:style w:type="character" w:styleId="Hipercze">
    <w:name w:val="Hyperlink"/>
    <w:basedOn w:val="Domylnaczcionkaakapitu"/>
    <w:uiPriority w:val="99"/>
    <w:unhideWhenUsed/>
    <w:rsid w:val="00B970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mr.gov.pl/" TargetMode="External"/><Relationship Id="rId18" Type="http://schemas.openxmlformats.org/officeDocument/2006/relationships/hyperlink" Target="http://www/" TargetMode="External"/><Relationship Id="rId26" Type="http://schemas.openxmlformats.org/officeDocument/2006/relationships/hyperlink" Target="http://www.youtube.com/watch?v=kBlFGnrGPDU" TargetMode="External"/><Relationship Id="rId3" Type="http://schemas.openxmlformats.org/officeDocument/2006/relationships/settings" Target="settings.xml"/><Relationship Id="rId21" Type="http://schemas.openxmlformats.org/officeDocument/2006/relationships/hyperlink" Target="http://www.who.int/countries/nor/en/" TargetMode="External"/><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www.mr.gov.pl/" TargetMode="External"/><Relationship Id="rId17" Type="http://schemas.openxmlformats.org/officeDocument/2006/relationships/hyperlink" Target="http://www.iso.org/iso/catalogue_detail?csnumber=6" TargetMode="External"/><Relationship Id="rId25" Type="http://schemas.openxmlformats.org/officeDocument/2006/relationships/hyperlink" Target="http://ekulczycki.pl/teoria_komunikacji/narodziny-" TargetMode="External"/><Relationship Id="rId33" Type="http://schemas.openxmlformats.org/officeDocument/2006/relationships/hyperlink" Target="http://www.liberilibri.pl/harasimczuk" TargetMode="External"/><Relationship Id="rId2" Type="http://schemas.openxmlformats.org/officeDocument/2006/relationships/styles" Target="styles.xml"/><Relationship Id="rId16" Type="http://schemas.openxmlformats.org/officeDocument/2006/relationships/hyperlink" Target="http://www/" TargetMode="External"/><Relationship Id="rId20" Type="http://schemas.openxmlformats.org/officeDocument/2006/relationships/hyperlink" Target="http://www.who.int/countries/nor/en/" TargetMode="External"/><Relationship Id="rId29" Type="http://schemas.openxmlformats.org/officeDocument/2006/relationships/hyperlink" Target="http://www.youtube.com/watch?v=kBlFGnrGPD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nber.org/papers/w14124" TargetMode="External"/><Relationship Id="rId24" Type="http://schemas.openxmlformats.org/officeDocument/2006/relationships/hyperlink" Target="http://ekulczycki.pl/teoria_komunikacji/narodziny-" TargetMode="External"/><Relationship Id="rId32" Type="http://schemas.openxmlformats.org/officeDocument/2006/relationships/hyperlink" Target="http://www.liberilibri.pl/harasimczuk" TargetMode="External"/><Relationship Id="rId5" Type="http://schemas.openxmlformats.org/officeDocument/2006/relationships/hyperlink" Target="http://www.apastyle.org/" TargetMode="External"/><Relationship Id="rId15" Type="http://schemas.openxmlformats.org/officeDocument/2006/relationships/hyperlink" Target="http://www.mr.gov.pl/" TargetMode="External"/><Relationship Id="rId23" Type="http://schemas.openxmlformats.org/officeDocument/2006/relationships/hyperlink" Target="http://www.obiadrodzinny.pl/" TargetMode="External"/><Relationship Id="rId28" Type="http://schemas.openxmlformats.org/officeDocument/2006/relationships/hyperlink" Target="http://www.youtube.com/watch?v=kBlFGnrGPDU" TargetMode="External"/><Relationship Id="rId10" Type="http://schemas.openxmlformats.org/officeDocument/2006/relationships/hyperlink" Target="http://www.nber.org/papers/w14124" TargetMode="External"/><Relationship Id="rId19" Type="http://schemas.openxmlformats.org/officeDocument/2006/relationships/hyperlink" Target="http://www.medicinenet.com/anxiety/page4.htm" TargetMode="External"/><Relationship Id="rId31" Type="http://schemas.openxmlformats.org/officeDocument/2006/relationships/hyperlink" Target="http://pl.wikipedia.org/wiki/Prawo_cytatu" TargetMode="External"/><Relationship Id="rId4" Type="http://schemas.openxmlformats.org/officeDocument/2006/relationships/webSettings" Target="webSettings.xml"/><Relationship Id="rId9" Type="http://schemas.openxmlformats.org/officeDocument/2006/relationships/hyperlink" Target="http://www.stuff.co.nz/manawatu-" TargetMode="External"/><Relationship Id="rId14" Type="http://schemas.openxmlformats.org/officeDocument/2006/relationships/hyperlink" Target="http://www.mr.gov.pl/" TargetMode="External"/><Relationship Id="rId22" Type="http://schemas.openxmlformats.org/officeDocument/2006/relationships/hyperlink" Target="http://www.obiadrodzinny.pl/" TargetMode="External"/><Relationship Id="rId27" Type="http://schemas.openxmlformats.org/officeDocument/2006/relationships/hyperlink" Target="http://www.youtube.com/watch?v=kBlFGnrGPDU" TargetMode="External"/><Relationship Id="rId30" Type="http://schemas.openxmlformats.org/officeDocument/2006/relationships/hyperlink" Target="http://pl.wikipedia.org/wiki/Prawo_cytatu" TargetMode="External"/><Relationship Id="rId35" Type="http://schemas.openxmlformats.org/officeDocument/2006/relationships/theme" Target="theme/theme1.xml"/><Relationship Id="rId8" Type="http://schemas.openxmlformats.org/officeDocument/2006/relationships/hyperlink" Target="http://www.r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5139</Words>
  <Characters>30834</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Agata Maćków-Wojciechowska</cp:lastModifiedBy>
  <cp:revision>2</cp:revision>
  <dcterms:created xsi:type="dcterms:W3CDTF">2023-05-24T08:04:00Z</dcterms:created>
  <dcterms:modified xsi:type="dcterms:W3CDTF">2023-05-24T08:04:00Z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2018-03-14T00:00:00Z</vt:filetime>
  </property>
  <property fmtid="{D5CDD505-2E9C-101B-9397-08002B2CF9AE}" pid="3" name="Creator">
    <vt:lpwstr>Microsoft® Word 2016</vt:lpwstr>
  </property>
  <property fmtid="{D5CDD505-2E9C-101B-9397-08002B2CF9AE}" pid="4" name="LastSaved">
    <vt:filetime>2023-05-11T00:00:00Z</vt:filetime>
  </property>
</Properties>
</file>