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6744" w14:textId="7EB28618" w:rsidR="00465CB7" w:rsidRPr="00284FF3" w:rsidRDefault="00465CB7" w:rsidP="00465CB7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Rules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eligibility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and </w:t>
      </w: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realization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study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A81B61" w:rsidRPr="00284FF3">
        <w:rPr>
          <w:rFonts w:ascii="Calibri" w:hAnsi="Calibri" w:cs="Calibri"/>
          <w:b/>
          <w:bCs/>
          <w:sz w:val="22"/>
          <w:szCs w:val="22"/>
        </w:rPr>
        <w:t>visits</w:t>
      </w:r>
      <w:proofErr w:type="spellEnd"/>
      <w:r w:rsidR="00A81B61" w:rsidRPr="00284FF3">
        <w:rPr>
          <w:rFonts w:ascii="Calibri" w:hAnsi="Calibri" w:cs="Calibri"/>
          <w:b/>
          <w:bCs/>
          <w:sz w:val="22"/>
          <w:szCs w:val="22"/>
        </w:rPr>
        <w:t xml:space="preserve"> for</w:t>
      </w:r>
      <w:r w:rsidRPr="00284FF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students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from the University of </w:t>
      </w: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Economics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in Poznań (UEP) </w:t>
      </w: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within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the </w:t>
      </w: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framework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of the Erasmus+ </w:t>
      </w: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Mobility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with Partner </w:t>
      </w: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Countries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KA171 Action 1 - </w:t>
      </w: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Higher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Education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(KA1-HE) program </w:t>
      </w: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under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the </w:t>
      </w:r>
      <w:proofErr w:type="spellStart"/>
      <w:r w:rsidR="00A81B61" w:rsidRPr="00284FF3">
        <w:rPr>
          <w:rFonts w:ascii="Calibri" w:hAnsi="Calibri" w:cs="Calibri"/>
          <w:b/>
          <w:bCs/>
          <w:sz w:val="22"/>
          <w:szCs w:val="22"/>
        </w:rPr>
        <w:t>agreement</w:t>
      </w:r>
      <w:proofErr w:type="spellEnd"/>
      <w:r w:rsidRPr="00284FF3">
        <w:rPr>
          <w:rFonts w:ascii="Calibri" w:hAnsi="Calibri" w:cs="Calibri"/>
          <w:b/>
          <w:bCs/>
          <w:sz w:val="22"/>
          <w:szCs w:val="22"/>
        </w:rPr>
        <w:t xml:space="preserve"> 2024-1-PL01-KA171-HED-000220322</w:t>
      </w:r>
    </w:p>
    <w:p w14:paraId="6CEB69DA" w14:textId="77777777" w:rsidR="00465CB7" w:rsidRPr="00284FF3" w:rsidRDefault="00465CB7" w:rsidP="00465CB7">
      <w:p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I. </w:t>
      </w:r>
      <w:r w:rsidRPr="00284FF3">
        <w:rPr>
          <w:rFonts w:ascii="Calibri" w:hAnsi="Calibri" w:cs="Calibri"/>
          <w:b/>
          <w:bCs/>
          <w:sz w:val="22"/>
          <w:szCs w:val="22"/>
        </w:rPr>
        <w:t xml:space="preserve">General </w:t>
      </w:r>
      <w:proofErr w:type="spellStart"/>
      <w:r w:rsidRPr="00284FF3">
        <w:rPr>
          <w:rFonts w:ascii="Calibri" w:hAnsi="Calibri" w:cs="Calibri"/>
          <w:b/>
          <w:bCs/>
          <w:sz w:val="22"/>
          <w:szCs w:val="22"/>
        </w:rPr>
        <w:t>principles</w:t>
      </w:r>
      <w:proofErr w:type="spellEnd"/>
    </w:p>
    <w:p w14:paraId="1E48BB58" w14:textId="3C871670" w:rsidR="00465CB7" w:rsidRPr="00284FF3" w:rsidRDefault="00465CB7" w:rsidP="00A81B61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284FF3">
        <w:rPr>
          <w:rFonts w:ascii="Calibri" w:hAnsi="Calibri" w:cs="Calibri"/>
          <w:sz w:val="22"/>
          <w:szCs w:val="22"/>
        </w:rPr>
        <w:t>Semester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trips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UEP </w:t>
      </w:r>
      <w:proofErr w:type="spellStart"/>
      <w:r w:rsidRPr="00284FF3">
        <w:rPr>
          <w:rFonts w:ascii="Calibri" w:hAnsi="Calibri" w:cs="Calibri"/>
          <w:sz w:val="22"/>
          <w:szCs w:val="22"/>
        </w:rPr>
        <w:t>students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may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be </w:t>
      </w:r>
      <w:proofErr w:type="spellStart"/>
      <w:r w:rsidRPr="00284FF3">
        <w:rPr>
          <w:rFonts w:ascii="Calibri" w:hAnsi="Calibri" w:cs="Calibri"/>
          <w:sz w:val="22"/>
          <w:szCs w:val="22"/>
        </w:rPr>
        <w:t>carried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out in </w:t>
      </w:r>
      <w:proofErr w:type="spellStart"/>
      <w:r w:rsidRPr="00284FF3">
        <w:rPr>
          <w:rFonts w:ascii="Calibri" w:hAnsi="Calibri" w:cs="Calibri"/>
          <w:sz w:val="22"/>
          <w:szCs w:val="22"/>
        </w:rPr>
        <w:t>cooperation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with the </w:t>
      </w:r>
      <w:proofErr w:type="spellStart"/>
      <w:r w:rsidRPr="00284FF3">
        <w:rPr>
          <w:rFonts w:ascii="Calibri" w:hAnsi="Calibri" w:cs="Calibri"/>
          <w:sz w:val="22"/>
          <w:szCs w:val="22"/>
        </w:rPr>
        <w:t>following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university</w:t>
      </w:r>
      <w:proofErr w:type="spellEnd"/>
      <w:r w:rsidRPr="00284FF3">
        <w:rPr>
          <w:rFonts w:ascii="Calibri" w:hAnsi="Calibri" w:cs="Calibri"/>
          <w:sz w:val="22"/>
          <w:szCs w:val="22"/>
        </w:rPr>
        <w:t>:</w:t>
      </w:r>
    </w:p>
    <w:p w14:paraId="6747EF37" w14:textId="77777777" w:rsidR="00465CB7" w:rsidRPr="00284FF3" w:rsidRDefault="00465CB7" w:rsidP="00A81B61">
      <w:pPr>
        <w:pStyle w:val="Akapitzlist"/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- University of </w:t>
      </w:r>
      <w:proofErr w:type="spellStart"/>
      <w:r w:rsidRPr="00284FF3">
        <w:rPr>
          <w:rFonts w:ascii="Calibri" w:hAnsi="Calibri" w:cs="Calibri"/>
          <w:sz w:val="22"/>
          <w:szCs w:val="22"/>
        </w:rPr>
        <w:t>Lethbridge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(Canada) - </w:t>
      </w:r>
      <w:proofErr w:type="spellStart"/>
      <w:r w:rsidRPr="00284FF3">
        <w:rPr>
          <w:rFonts w:ascii="Calibri" w:hAnsi="Calibri" w:cs="Calibri"/>
          <w:sz w:val="22"/>
          <w:szCs w:val="22"/>
        </w:rPr>
        <w:t>departure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2 </w:t>
      </w:r>
      <w:proofErr w:type="spellStart"/>
      <w:r w:rsidRPr="00284FF3">
        <w:rPr>
          <w:rFonts w:ascii="Calibri" w:hAnsi="Calibri" w:cs="Calibri"/>
          <w:sz w:val="22"/>
          <w:szCs w:val="22"/>
        </w:rPr>
        <w:t>persons</w:t>
      </w:r>
      <w:proofErr w:type="spellEnd"/>
      <w:r w:rsidRPr="00284FF3">
        <w:rPr>
          <w:rFonts w:ascii="Calibri" w:hAnsi="Calibri" w:cs="Calibri"/>
          <w:sz w:val="22"/>
          <w:szCs w:val="22"/>
        </w:rPr>
        <w:t>.</w:t>
      </w:r>
    </w:p>
    <w:p w14:paraId="4DB0FF6D" w14:textId="2CED9C2C" w:rsidR="00465CB7" w:rsidRPr="00284FF3" w:rsidRDefault="00465CB7" w:rsidP="00A81B61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The unit </w:t>
      </w:r>
      <w:proofErr w:type="spellStart"/>
      <w:r w:rsidRPr="00284FF3">
        <w:rPr>
          <w:rFonts w:ascii="Calibri" w:hAnsi="Calibri" w:cs="Calibri"/>
          <w:sz w:val="22"/>
          <w:szCs w:val="22"/>
        </w:rPr>
        <w:t>responsible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284FF3">
        <w:rPr>
          <w:rFonts w:ascii="Calibri" w:hAnsi="Calibri" w:cs="Calibri"/>
          <w:sz w:val="22"/>
          <w:szCs w:val="22"/>
        </w:rPr>
        <w:t>coordinating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activities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under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284FF3">
        <w:rPr>
          <w:rFonts w:ascii="Calibri" w:hAnsi="Calibri" w:cs="Calibri"/>
          <w:sz w:val="22"/>
          <w:szCs w:val="22"/>
        </w:rPr>
        <w:t>agreements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284FF3">
        <w:rPr>
          <w:rFonts w:ascii="Calibri" w:hAnsi="Calibri" w:cs="Calibri"/>
          <w:sz w:val="22"/>
          <w:szCs w:val="22"/>
        </w:rPr>
        <w:t>Department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International </w:t>
      </w:r>
      <w:proofErr w:type="spellStart"/>
      <w:r w:rsidRPr="00284FF3">
        <w:rPr>
          <w:rFonts w:ascii="Calibri" w:hAnsi="Calibri" w:cs="Calibri"/>
          <w:sz w:val="22"/>
          <w:szCs w:val="22"/>
        </w:rPr>
        <w:t>Cooperation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. The person </w:t>
      </w:r>
      <w:proofErr w:type="spellStart"/>
      <w:r w:rsidRPr="00284FF3">
        <w:rPr>
          <w:rFonts w:ascii="Calibri" w:hAnsi="Calibri" w:cs="Calibri"/>
          <w:sz w:val="22"/>
          <w:szCs w:val="22"/>
        </w:rPr>
        <w:t>responsible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284FF3">
        <w:rPr>
          <w:rFonts w:ascii="Calibri" w:hAnsi="Calibri" w:cs="Calibri"/>
          <w:sz w:val="22"/>
          <w:szCs w:val="22"/>
        </w:rPr>
        <w:t>signing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inter-institutional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agreements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Vice-</w:t>
      </w:r>
      <w:proofErr w:type="spellStart"/>
      <w:r w:rsidRPr="00284FF3">
        <w:rPr>
          <w:rFonts w:ascii="Calibri" w:hAnsi="Calibri" w:cs="Calibri"/>
          <w:sz w:val="22"/>
          <w:szCs w:val="22"/>
        </w:rPr>
        <w:t>Rector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284FF3">
        <w:rPr>
          <w:rFonts w:ascii="Calibri" w:hAnsi="Calibri" w:cs="Calibri"/>
          <w:sz w:val="22"/>
          <w:szCs w:val="22"/>
        </w:rPr>
        <w:t>Cooperation</w:t>
      </w:r>
      <w:proofErr w:type="spellEnd"/>
      <w:r w:rsidRPr="00284FF3">
        <w:rPr>
          <w:rFonts w:ascii="Calibri" w:hAnsi="Calibri" w:cs="Calibri"/>
          <w:sz w:val="22"/>
          <w:szCs w:val="22"/>
        </w:rPr>
        <w:t>.</w:t>
      </w:r>
    </w:p>
    <w:p w14:paraId="1A43C866" w14:textId="44AFDC04" w:rsidR="00465CB7" w:rsidRPr="00284FF3" w:rsidRDefault="00465CB7" w:rsidP="00A81B61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At the </w:t>
      </w:r>
      <w:proofErr w:type="spellStart"/>
      <w:r w:rsidRPr="00284FF3">
        <w:rPr>
          <w:rFonts w:ascii="Calibri" w:hAnsi="Calibri" w:cs="Calibri"/>
          <w:sz w:val="22"/>
          <w:szCs w:val="22"/>
        </w:rPr>
        <w:t>time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realization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284FF3">
        <w:rPr>
          <w:rFonts w:ascii="Calibri" w:hAnsi="Calibri" w:cs="Calibri"/>
          <w:sz w:val="22"/>
          <w:szCs w:val="22"/>
        </w:rPr>
        <w:t>trip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, the </w:t>
      </w:r>
      <w:proofErr w:type="spellStart"/>
      <w:r w:rsidRPr="00284FF3">
        <w:rPr>
          <w:rFonts w:ascii="Calibri" w:hAnsi="Calibri" w:cs="Calibri"/>
          <w:sz w:val="22"/>
          <w:szCs w:val="22"/>
        </w:rPr>
        <w:t>participant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must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have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status of a student, i.e. he/</w:t>
      </w:r>
      <w:proofErr w:type="spellStart"/>
      <w:r w:rsidRPr="00284FF3">
        <w:rPr>
          <w:rFonts w:ascii="Calibri" w:hAnsi="Calibri" w:cs="Calibri"/>
          <w:sz w:val="22"/>
          <w:szCs w:val="22"/>
        </w:rPr>
        <w:t>she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cannot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be on </w:t>
      </w:r>
      <w:proofErr w:type="spellStart"/>
      <w:r w:rsidRPr="00284FF3">
        <w:rPr>
          <w:rFonts w:ascii="Calibri" w:hAnsi="Calibri" w:cs="Calibri"/>
          <w:sz w:val="22"/>
          <w:szCs w:val="22"/>
        </w:rPr>
        <w:t>dean's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leave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that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time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, nor be a </w:t>
      </w:r>
      <w:proofErr w:type="spellStart"/>
      <w:r w:rsidRPr="00284FF3">
        <w:rPr>
          <w:rFonts w:ascii="Calibri" w:hAnsi="Calibri" w:cs="Calibri"/>
          <w:sz w:val="22"/>
          <w:szCs w:val="22"/>
        </w:rPr>
        <w:t>graduate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student. A UEP student </w:t>
      </w:r>
      <w:proofErr w:type="spellStart"/>
      <w:r w:rsidRPr="00284FF3">
        <w:rPr>
          <w:rFonts w:ascii="Calibri" w:hAnsi="Calibri" w:cs="Calibri"/>
          <w:sz w:val="22"/>
          <w:szCs w:val="22"/>
        </w:rPr>
        <w:t>may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participate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in the </w:t>
      </w:r>
      <w:proofErr w:type="spellStart"/>
      <w:r w:rsidRPr="00284FF3">
        <w:rPr>
          <w:rFonts w:ascii="Calibri" w:hAnsi="Calibri" w:cs="Calibri"/>
          <w:sz w:val="22"/>
          <w:szCs w:val="22"/>
        </w:rPr>
        <w:t>qualification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regardless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his</w:t>
      </w:r>
      <w:proofErr w:type="spellEnd"/>
      <w:r w:rsidRPr="00284FF3">
        <w:rPr>
          <w:rFonts w:ascii="Calibri" w:hAnsi="Calibri" w:cs="Calibri"/>
          <w:sz w:val="22"/>
          <w:szCs w:val="22"/>
        </w:rPr>
        <w:t>/</w:t>
      </w:r>
      <w:proofErr w:type="spellStart"/>
      <w:r w:rsidRPr="00284FF3">
        <w:rPr>
          <w:rFonts w:ascii="Calibri" w:hAnsi="Calibri" w:cs="Calibri"/>
          <w:sz w:val="22"/>
          <w:szCs w:val="22"/>
        </w:rPr>
        <w:t>her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citizenship</w:t>
      </w:r>
      <w:proofErr w:type="spellEnd"/>
      <w:r w:rsidRPr="00284FF3">
        <w:rPr>
          <w:rFonts w:ascii="Calibri" w:hAnsi="Calibri" w:cs="Calibri"/>
          <w:sz w:val="22"/>
          <w:szCs w:val="22"/>
        </w:rPr>
        <w:t>.</w:t>
      </w:r>
    </w:p>
    <w:p w14:paraId="356BB5B1" w14:textId="10E1EFE0" w:rsidR="00465CB7" w:rsidRPr="00284FF3" w:rsidRDefault="00465CB7" w:rsidP="00A81B61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284FF3">
        <w:rPr>
          <w:rFonts w:ascii="Calibri" w:hAnsi="Calibri" w:cs="Calibri"/>
          <w:sz w:val="22"/>
          <w:szCs w:val="22"/>
        </w:rPr>
        <w:t>Mobility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capital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284FF3">
        <w:rPr>
          <w:rFonts w:ascii="Calibri" w:hAnsi="Calibri" w:cs="Calibri"/>
          <w:sz w:val="22"/>
          <w:szCs w:val="22"/>
        </w:rPr>
        <w:t>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each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284FF3">
        <w:rPr>
          <w:rFonts w:ascii="Calibri" w:hAnsi="Calibri" w:cs="Calibri"/>
          <w:sz w:val="22"/>
          <w:szCs w:val="22"/>
        </w:rPr>
        <w:t>three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levels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study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, a student </w:t>
      </w:r>
      <w:proofErr w:type="spellStart"/>
      <w:r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entitled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to benefit from a </w:t>
      </w:r>
      <w:proofErr w:type="spellStart"/>
      <w:r w:rsidRPr="00284FF3">
        <w:rPr>
          <w:rFonts w:ascii="Calibri" w:hAnsi="Calibri" w:cs="Calibri"/>
          <w:sz w:val="22"/>
          <w:szCs w:val="22"/>
        </w:rPr>
        <w:t>trip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or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trips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lasting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84FF3">
        <w:rPr>
          <w:rFonts w:ascii="Calibri" w:hAnsi="Calibri" w:cs="Calibri"/>
          <w:sz w:val="22"/>
          <w:szCs w:val="22"/>
        </w:rPr>
        <w:t>total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up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to 12 </w:t>
      </w:r>
      <w:proofErr w:type="spellStart"/>
      <w:r w:rsidRPr="00284FF3">
        <w:rPr>
          <w:rFonts w:ascii="Calibri" w:hAnsi="Calibri" w:cs="Calibri"/>
          <w:sz w:val="22"/>
          <w:szCs w:val="22"/>
        </w:rPr>
        <w:t>months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284FF3">
        <w:rPr>
          <w:rFonts w:ascii="Calibri" w:hAnsi="Calibri" w:cs="Calibri"/>
          <w:sz w:val="22"/>
          <w:szCs w:val="22"/>
        </w:rPr>
        <w:t>study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84FF3">
        <w:rPr>
          <w:rFonts w:ascii="Calibri" w:hAnsi="Calibri" w:cs="Calibri"/>
          <w:sz w:val="22"/>
          <w:szCs w:val="22"/>
        </w:rPr>
        <w:t>work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experience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within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one </w:t>
      </w:r>
      <w:proofErr w:type="spellStart"/>
      <w:r w:rsidRPr="00284FF3">
        <w:rPr>
          <w:rFonts w:ascii="Calibri" w:hAnsi="Calibri" w:cs="Calibri"/>
          <w:sz w:val="22"/>
          <w:szCs w:val="22"/>
        </w:rPr>
        <w:t>level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study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84FF3">
        <w:rPr>
          <w:rFonts w:ascii="Calibri" w:hAnsi="Calibri" w:cs="Calibri"/>
          <w:sz w:val="22"/>
          <w:szCs w:val="22"/>
        </w:rPr>
        <w:t>Previous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Erasmus+ </w:t>
      </w:r>
      <w:proofErr w:type="spellStart"/>
      <w:r w:rsidRPr="00284FF3">
        <w:rPr>
          <w:rFonts w:ascii="Calibri" w:hAnsi="Calibri" w:cs="Calibri"/>
          <w:sz w:val="22"/>
          <w:szCs w:val="22"/>
        </w:rPr>
        <w:t>trips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are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included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in the </w:t>
      </w:r>
      <w:proofErr w:type="spellStart"/>
      <w:r w:rsidRPr="00284FF3">
        <w:rPr>
          <w:rFonts w:ascii="Calibri" w:hAnsi="Calibri" w:cs="Calibri"/>
          <w:sz w:val="22"/>
          <w:szCs w:val="22"/>
        </w:rPr>
        <w:t>total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number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months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Pr="00284FF3">
        <w:rPr>
          <w:rFonts w:ascii="Calibri" w:hAnsi="Calibri" w:cs="Calibri"/>
          <w:sz w:val="22"/>
          <w:szCs w:val="22"/>
        </w:rPr>
        <w:t>within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each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level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study</w:t>
      </w:r>
      <w:proofErr w:type="spellEnd"/>
      <w:r w:rsidRPr="00284FF3">
        <w:rPr>
          <w:rFonts w:ascii="Calibri" w:hAnsi="Calibri" w:cs="Calibri"/>
          <w:sz w:val="22"/>
          <w:szCs w:val="22"/>
        </w:rPr>
        <w:t>.</w:t>
      </w:r>
    </w:p>
    <w:p w14:paraId="00260977" w14:textId="745938F0" w:rsidR="00465CB7" w:rsidRPr="00284FF3" w:rsidRDefault="00465CB7" w:rsidP="00A81B61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Pr="00284FF3">
        <w:rPr>
          <w:rFonts w:ascii="Calibri" w:hAnsi="Calibri" w:cs="Calibri"/>
          <w:sz w:val="22"/>
          <w:szCs w:val="22"/>
        </w:rPr>
        <w:t>length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stay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84FF3">
        <w:rPr>
          <w:rFonts w:ascii="Calibri" w:hAnsi="Calibri" w:cs="Calibri"/>
          <w:sz w:val="22"/>
          <w:szCs w:val="22"/>
        </w:rPr>
        <w:t>foreign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university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must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be in </w:t>
      </w:r>
      <w:proofErr w:type="spellStart"/>
      <w:r w:rsidRPr="00284FF3">
        <w:rPr>
          <w:rFonts w:ascii="Calibri" w:hAnsi="Calibri" w:cs="Calibri"/>
          <w:sz w:val="22"/>
          <w:szCs w:val="22"/>
        </w:rPr>
        <w:t>accordance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with the </w:t>
      </w:r>
      <w:proofErr w:type="spellStart"/>
      <w:r w:rsidRPr="00284FF3">
        <w:rPr>
          <w:rFonts w:ascii="Calibri" w:hAnsi="Calibri" w:cs="Calibri"/>
          <w:sz w:val="22"/>
          <w:szCs w:val="22"/>
        </w:rPr>
        <w:t>content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284FF3">
        <w:rPr>
          <w:rFonts w:ascii="Calibri" w:hAnsi="Calibri" w:cs="Calibri"/>
          <w:sz w:val="22"/>
          <w:szCs w:val="22"/>
        </w:rPr>
        <w:t>agreement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concluded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with </w:t>
      </w:r>
      <w:proofErr w:type="spellStart"/>
      <w:r w:rsidRPr="00284FF3">
        <w:rPr>
          <w:rFonts w:ascii="Calibri" w:hAnsi="Calibri" w:cs="Calibri"/>
          <w:sz w:val="22"/>
          <w:szCs w:val="22"/>
        </w:rPr>
        <w:t>that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university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and the </w:t>
      </w:r>
      <w:proofErr w:type="spellStart"/>
      <w:r w:rsidRPr="00284FF3">
        <w:rPr>
          <w:rFonts w:ascii="Calibri" w:hAnsi="Calibri" w:cs="Calibri"/>
          <w:sz w:val="22"/>
          <w:szCs w:val="22"/>
        </w:rPr>
        <w:t>agreement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that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student </w:t>
      </w:r>
      <w:proofErr w:type="spellStart"/>
      <w:r w:rsidRPr="00284FF3">
        <w:rPr>
          <w:rFonts w:ascii="Calibri" w:hAnsi="Calibri" w:cs="Calibri"/>
          <w:sz w:val="22"/>
          <w:szCs w:val="22"/>
        </w:rPr>
        <w:t>enters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into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with UEP.</w:t>
      </w:r>
    </w:p>
    <w:p w14:paraId="4E45DC9E" w14:textId="4C8A36E9" w:rsidR="00465CB7" w:rsidRPr="00284FF3" w:rsidRDefault="00465CB7" w:rsidP="00A81B61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The period of </w:t>
      </w:r>
      <w:proofErr w:type="spellStart"/>
      <w:r w:rsidRPr="00284FF3">
        <w:rPr>
          <w:rFonts w:ascii="Calibri" w:hAnsi="Calibri" w:cs="Calibri"/>
          <w:sz w:val="22"/>
          <w:szCs w:val="22"/>
        </w:rPr>
        <w:t>study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abroad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integral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part of the </w:t>
      </w:r>
      <w:proofErr w:type="spellStart"/>
      <w:r w:rsidRPr="00284FF3">
        <w:rPr>
          <w:rFonts w:ascii="Calibri" w:hAnsi="Calibri" w:cs="Calibri"/>
          <w:sz w:val="22"/>
          <w:szCs w:val="22"/>
        </w:rPr>
        <w:t>study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program </w:t>
      </w:r>
      <w:proofErr w:type="spellStart"/>
      <w:r w:rsidRPr="00284FF3">
        <w:rPr>
          <w:rFonts w:ascii="Calibri" w:hAnsi="Calibri" w:cs="Calibri"/>
          <w:sz w:val="22"/>
          <w:szCs w:val="22"/>
        </w:rPr>
        <w:t>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UEP.</w:t>
      </w:r>
    </w:p>
    <w:p w14:paraId="12D09964" w14:textId="166151C9" w:rsidR="00465CB7" w:rsidRPr="00284FF3" w:rsidRDefault="00465CB7" w:rsidP="00A81B61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A student </w:t>
      </w:r>
      <w:proofErr w:type="spellStart"/>
      <w:r w:rsidRPr="00284FF3">
        <w:rPr>
          <w:rFonts w:ascii="Calibri" w:hAnsi="Calibri" w:cs="Calibri"/>
          <w:sz w:val="22"/>
          <w:szCs w:val="22"/>
        </w:rPr>
        <w:t>studying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a host </w:t>
      </w:r>
      <w:proofErr w:type="spellStart"/>
      <w:r w:rsidRPr="00284FF3">
        <w:rPr>
          <w:rFonts w:ascii="Calibri" w:hAnsi="Calibri" w:cs="Calibri"/>
          <w:sz w:val="22"/>
          <w:szCs w:val="22"/>
        </w:rPr>
        <w:t>university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shall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284FF3">
        <w:rPr>
          <w:rFonts w:ascii="Calibri" w:hAnsi="Calibri" w:cs="Calibri"/>
          <w:sz w:val="22"/>
          <w:szCs w:val="22"/>
        </w:rPr>
        <w:t>pay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tuition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fees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. </w:t>
      </w:r>
    </w:p>
    <w:p w14:paraId="679945B3" w14:textId="2F8E371F" w:rsidR="00465CB7" w:rsidRPr="00284FF3" w:rsidRDefault="00465CB7" w:rsidP="00A81B61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Pr="00284FF3">
        <w:rPr>
          <w:rFonts w:ascii="Calibri" w:hAnsi="Calibri" w:cs="Calibri"/>
          <w:sz w:val="22"/>
          <w:szCs w:val="22"/>
        </w:rPr>
        <w:t>outgoing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student </w:t>
      </w:r>
      <w:proofErr w:type="spellStart"/>
      <w:r w:rsidRPr="00284FF3">
        <w:rPr>
          <w:rFonts w:ascii="Calibri" w:hAnsi="Calibri" w:cs="Calibri"/>
          <w:sz w:val="22"/>
          <w:szCs w:val="22"/>
        </w:rPr>
        <w:t>retains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284FF3">
        <w:rPr>
          <w:rFonts w:ascii="Calibri" w:hAnsi="Calibri" w:cs="Calibri"/>
          <w:sz w:val="22"/>
          <w:szCs w:val="22"/>
        </w:rPr>
        <w:t>right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84FF3">
        <w:rPr>
          <w:rFonts w:ascii="Calibri" w:hAnsi="Calibri" w:cs="Calibri"/>
          <w:sz w:val="22"/>
          <w:szCs w:val="22"/>
        </w:rPr>
        <w:t>receive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284FF3">
        <w:rPr>
          <w:rFonts w:ascii="Calibri" w:hAnsi="Calibri" w:cs="Calibri"/>
          <w:sz w:val="22"/>
          <w:szCs w:val="22"/>
        </w:rPr>
        <w:t>full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amount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scholarships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84FF3">
        <w:rPr>
          <w:rFonts w:ascii="Calibri" w:hAnsi="Calibri" w:cs="Calibri"/>
          <w:sz w:val="22"/>
          <w:szCs w:val="22"/>
        </w:rPr>
        <w:t>loans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granted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84FF3">
        <w:rPr>
          <w:rFonts w:ascii="Calibri" w:hAnsi="Calibri" w:cs="Calibri"/>
          <w:sz w:val="22"/>
          <w:szCs w:val="22"/>
        </w:rPr>
        <w:t>his</w:t>
      </w:r>
      <w:proofErr w:type="spellEnd"/>
      <w:r w:rsidRPr="00284FF3">
        <w:rPr>
          <w:rFonts w:ascii="Calibri" w:hAnsi="Calibri" w:cs="Calibri"/>
          <w:sz w:val="22"/>
          <w:szCs w:val="22"/>
        </w:rPr>
        <w:t>/</w:t>
      </w:r>
      <w:proofErr w:type="spellStart"/>
      <w:r w:rsidRPr="00284FF3">
        <w:rPr>
          <w:rFonts w:ascii="Calibri" w:hAnsi="Calibri" w:cs="Calibri"/>
          <w:sz w:val="22"/>
          <w:szCs w:val="22"/>
        </w:rPr>
        <w:t>her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country, in </w:t>
      </w:r>
      <w:proofErr w:type="spellStart"/>
      <w:r w:rsidRPr="00284FF3">
        <w:rPr>
          <w:rFonts w:ascii="Calibri" w:hAnsi="Calibri" w:cs="Calibri"/>
          <w:sz w:val="22"/>
          <w:szCs w:val="22"/>
        </w:rPr>
        <w:t>accordance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with the </w:t>
      </w:r>
      <w:proofErr w:type="spellStart"/>
      <w:r w:rsidRPr="00284FF3">
        <w:rPr>
          <w:rFonts w:ascii="Calibri" w:hAnsi="Calibri" w:cs="Calibri"/>
          <w:sz w:val="22"/>
          <w:szCs w:val="22"/>
        </w:rPr>
        <w:t>rules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governing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their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award</w:t>
      </w:r>
      <w:proofErr w:type="spellEnd"/>
      <w:r w:rsidRPr="00284FF3">
        <w:rPr>
          <w:rFonts w:ascii="Calibri" w:hAnsi="Calibri" w:cs="Calibri"/>
          <w:sz w:val="22"/>
          <w:szCs w:val="22"/>
        </w:rPr>
        <w:t>.</w:t>
      </w:r>
    </w:p>
    <w:p w14:paraId="7E13E2F4" w14:textId="7850A376" w:rsidR="00465CB7" w:rsidRPr="00284FF3" w:rsidRDefault="00465CB7" w:rsidP="00A81B61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Those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who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study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r w:rsidR="00A81B61" w:rsidRPr="00284FF3">
        <w:rPr>
          <w:rFonts w:ascii="Calibri" w:hAnsi="Calibri" w:cs="Calibri"/>
          <w:sz w:val="22"/>
          <w:szCs w:val="22"/>
        </w:rPr>
        <w:t>PUEB</w:t>
      </w:r>
      <w:r w:rsidRPr="00284FF3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84FF3">
        <w:rPr>
          <w:rFonts w:ascii="Calibri" w:hAnsi="Calibri" w:cs="Calibri"/>
          <w:sz w:val="22"/>
          <w:szCs w:val="22"/>
        </w:rPr>
        <w:t>paid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courses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may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apply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for a </w:t>
      </w:r>
      <w:proofErr w:type="spellStart"/>
      <w:r w:rsidRPr="00284FF3">
        <w:rPr>
          <w:rFonts w:ascii="Calibri" w:hAnsi="Calibri" w:cs="Calibri"/>
          <w:sz w:val="22"/>
          <w:szCs w:val="22"/>
        </w:rPr>
        <w:t>reduction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84FF3">
        <w:rPr>
          <w:rFonts w:ascii="Calibri" w:hAnsi="Calibri" w:cs="Calibri"/>
          <w:sz w:val="22"/>
          <w:szCs w:val="22"/>
        </w:rPr>
        <w:t>tuition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fees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for the </w:t>
      </w:r>
      <w:proofErr w:type="spellStart"/>
      <w:r w:rsidRPr="00284FF3">
        <w:rPr>
          <w:rFonts w:ascii="Calibri" w:hAnsi="Calibri" w:cs="Calibri"/>
          <w:sz w:val="22"/>
          <w:szCs w:val="22"/>
        </w:rPr>
        <w:t>duration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mobility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. The </w:t>
      </w:r>
      <w:proofErr w:type="spellStart"/>
      <w:r w:rsidRPr="00284FF3">
        <w:rPr>
          <w:rFonts w:ascii="Calibri" w:hAnsi="Calibri" w:cs="Calibri"/>
          <w:sz w:val="22"/>
          <w:szCs w:val="22"/>
        </w:rPr>
        <w:t>application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must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be </w:t>
      </w:r>
      <w:proofErr w:type="spellStart"/>
      <w:r w:rsidRPr="00284FF3">
        <w:rPr>
          <w:rFonts w:ascii="Calibri" w:hAnsi="Calibri" w:cs="Calibri"/>
          <w:sz w:val="22"/>
          <w:szCs w:val="22"/>
        </w:rPr>
        <w:t>submitted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before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284FF3">
        <w:rPr>
          <w:rFonts w:ascii="Calibri" w:hAnsi="Calibri" w:cs="Calibri"/>
          <w:sz w:val="22"/>
          <w:szCs w:val="22"/>
        </w:rPr>
        <w:t>required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payment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date</w:t>
      </w:r>
      <w:proofErr w:type="spellEnd"/>
      <w:r w:rsidRPr="00284FF3">
        <w:rPr>
          <w:rFonts w:ascii="Calibri" w:hAnsi="Calibri" w:cs="Calibri"/>
          <w:sz w:val="22"/>
          <w:szCs w:val="22"/>
        </w:rPr>
        <w:t>.</w:t>
      </w:r>
    </w:p>
    <w:p w14:paraId="1F4A4622" w14:textId="77777777" w:rsidR="00465CB7" w:rsidRPr="00284FF3" w:rsidRDefault="00465CB7" w:rsidP="00465CB7">
      <w:p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II.  Student </w:t>
      </w:r>
      <w:proofErr w:type="spellStart"/>
      <w:r w:rsidRPr="00284FF3">
        <w:rPr>
          <w:rFonts w:ascii="Calibri" w:hAnsi="Calibri" w:cs="Calibri"/>
          <w:sz w:val="22"/>
          <w:szCs w:val="22"/>
        </w:rPr>
        <w:t>eligibility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rules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84FF3">
        <w:rPr>
          <w:rFonts w:ascii="Calibri" w:hAnsi="Calibri" w:cs="Calibri"/>
          <w:sz w:val="22"/>
          <w:szCs w:val="22"/>
        </w:rPr>
        <w:t>documentation</w:t>
      </w:r>
      <w:proofErr w:type="spellEnd"/>
    </w:p>
    <w:p w14:paraId="7F71552C" w14:textId="3BBDD61E" w:rsidR="00465CB7" w:rsidRPr="00284FF3" w:rsidRDefault="00465CB7" w:rsidP="00A81B61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 w:rsidRPr="00284FF3">
        <w:rPr>
          <w:rFonts w:ascii="Calibri" w:hAnsi="Calibri" w:cs="Calibri"/>
          <w:sz w:val="22"/>
          <w:szCs w:val="22"/>
        </w:rPr>
        <w:t>Selection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candidates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will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be </w:t>
      </w:r>
      <w:proofErr w:type="spellStart"/>
      <w:r w:rsidRPr="00284FF3">
        <w:rPr>
          <w:rFonts w:ascii="Calibri" w:hAnsi="Calibri" w:cs="Calibri"/>
          <w:sz w:val="22"/>
          <w:szCs w:val="22"/>
        </w:rPr>
        <w:t>carried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out </w:t>
      </w:r>
      <w:proofErr w:type="spellStart"/>
      <w:r w:rsidRPr="00284FF3">
        <w:rPr>
          <w:rFonts w:ascii="Calibri" w:hAnsi="Calibri" w:cs="Calibri"/>
          <w:sz w:val="22"/>
          <w:szCs w:val="22"/>
        </w:rPr>
        <w:t>within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284FF3">
        <w:rPr>
          <w:rFonts w:ascii="Calibri" w:hAnsi="Calibri" w:cs="Calibri"/>
          <w:sz w:val="22"/>
          <w:szCs w:val="22"/>
        </w:rPr>
        <w:t>framework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internal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recruitment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UEP, and </w:t>
      </w:r>
      <w:proofErr w:type="spellStart"/>
      <w:r w:rsidRPr="00284FF3">
        <w:rPr>
          <w:rFonts w:ascii="Calibri" w:hAnsi="Calibri" w:cs="Calibri"/>
          <w:sz w:val="22"/>
          <w:szCs w:val="22"/>
        </w:rPr>
        <w:t>final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approval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will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be </w:t>
      </w:r>
      <w:proofErr w:type="spellStart"/>
      <w:r w:rsidRPr="00284FF3">
        <w:rPr>
          <w:rFonts w:ascii="Calibri" w:hAnsi="Calibri" w:cs="Calibri"/>
          <w:sz w:val="22"/>
          <w:szCs w:val="22"/>
        </w:rPr>
        <w:t>made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by the partner </w:t>
      </w:r>
      <w:proofErr w:type="spellStart"/>
      <w:r w:rsidRPr="00284FF3">
        <w:rPr>
          <w:rFonts w:ascii="Calibri" w:hAnsi="Calibri" w:cs="Calibri"/>
          <w:sz w:val="22"/>
          <w:szCs w:val="22"/>
        </w:rPr>
        <w:t>university</w:t>
      </w:r>
      <w:proofErr w:type="spellEnd"/>
      <w:r w:rsidRPr="00284FF3">
        <w:rPr>
          <w:rFonts w:ascii="Calibri" w:hAnsi="Calibri" w:cs="Calibri"/>
          <w:sz w:val="22"/>
          <w:szCs w:val="22"/>
        </w:rPr>
        <w:t>.</w:t>
      </w:r>
    </w:p>
    <w:p w14:paraId="39DD7C7C" w14:textId="4285FCD1" w:rsidR="00465CB7" w:rsidRPr="00284FF3" w:rsidRDefault="00465CB7" w:rsidP="00A81B61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 w:rsidRPr="00284FF3">
        <w:rPr>
          <w:rFonts w:ascii="Calibri" w:hAnsi="Calibri" w:cs="Calibri"/>
          <w:sz w:val="22"/>
          <w:szCs w:val="22"/>
        </w:rPr>
        <w:t>those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interested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84FF3">
        <w:rPr>
          <w:rFonts w:ascii="Calibri" w:hAnsi="Calibri" w:cs="Calibri"/>
          <w:sz w:val="22"/>
          <w:szCs w:val="22"/>
        </w:rPr>
        <w:t>applying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284FF3">
        <w:rPr>
          <w:rFonts w:ascii="Calibri" w:hAnsi="Calibri" w:cs="Calibri"/>
          <w:sz w:val="22"/>
          <w:szCs w:val="22"/>
        </w:rPr>
        <w:t>participation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in the program </w:t>
      </w:r>
      <w:proofErr w:type="spellStart"/>
      <w:r w:rsidRPr="00284FF3">
        <w:rPr>
          <w:rFonts w:ascii="Calibri" w:hAnsi="Calibri" w:cs="Calibri"/>
          <w:sz w:val="22"/>
          <w:szCs w:val="22"/>
        </w:rPr>
        <w:t>will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be </w:t>
      </w:r>
      <w:proofErr w:type="spellStart"/>
      <w:r w:rsidRPr="00284FF3">
        <w:rPr>
          <w:rFonts w:ascii="Calibri" w:hAnsi="Calibri" w:cs="Calibri"/>
          <w:sz w:val="22"/>
          <w:szCs w:val="22"/>
        </w:rPr>
        <w:t>required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84FF3">
        <w:rPr>
          <w:rFonts w:ascii="Calibri" w:hAnsi="Calibri" w:cs="Calibri"/>
          <w:sz w:val="22"/>
          <w:szCs w:val="22"/>
        </w:rPr>
        <w:t>submit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application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84FF3">
        <w:rPr>
          <w:rFonts w:ascii="Calibri" w:hAnsi="Calibri" w:cs="Calibri"/>
          <w:sz w:val="22"/>
          <w:szCs w:val="22"/>
        </w:rPr>
        <w:t>accordance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with the </w:t>
      </w:r>
      <w:proofErr w:type="spellStart"/>
      <w:r w:rsidRPr="00284FF3">
        <w:rPr>
          <w:rFonts w:ascii="Calibri" w:hAnsi="Calibri" w:cs="Calibri"/>
          <w:sz w:val="22"/>
          <w:szCs w:val="22"/>
        </w:rPr>
        <w:t>requirements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UEP and the host </w:t>
      </w:r>
      <w:proofErr w:type="spellStart"/>
      <w:r w:rsidRPr="00284FF3">
        <w:rPr>
          <w:rFonts w:ascii="Calibri" w:hAnsi="Calibri" w:cs="Calibri"/>
          <w:sz w:val="22"/>
          <w:szCs w:val="22"/>
        </w:rPr>
        <w:t>university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by the deadline set by the </w:t>
      </w:r>
      <w:proofErr w:type="spellStart"/>
      <w:r w:rsidRPr="00284FF3">
        <w:rPr>
          <w:rFonts w:ascii="Calibri" w:hAnsi="Calibri" w:cs="Calibri"/>
          <w:sz w:val="22"/>
          <w:szCs w:val="22"/>
        </w:rPr>
        <w:t>latter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. </w:t>
      </w:r>
    </w:p>
    <w:p w14:paraId="64B26A34" w14:textId="66490322" w:rsidR="00465CB7" w:rsidRPr="00284FF3" w:rsidRDefault="00465CB7" w:rsidP="00A81B61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The minimum </w:t>
      </w:r>
      <w:proofErr w:type="spellStart"/>
      <w:r w:rsidRPr="00284FF3">
        <w:rPr>
          <w:rFonts w:ascii="Calibri" w:hAnsi="Calibri" w:cs="Calibri"/>
          <w:sz w:val="22"/>
          <w:szCs w:val="22"/>
        </w:rPr>
        <w:t>grade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point </w:t>
      </w:r>
      <w:proofErr w:type="spellStart"/>
      <w:r w:rsidRPr="00284FF3">
        <w:rPr>
          <w:rFonts w:ascii="Calibri" w:hAnsi="Calibri" w:cs="Calibri"/>
          <w:sz w:val="22"/>
          <w:szCs w:val="22"/>
        </w:rPr>
        <w:t>average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284FF3">
        <w:rPr>
          <w:rFonts w:ascii="Calibri" w:hAnsi="Calibri" w:cs="Calibri"/>
          <w:sz w:val="22"/>
          <w:szCs w:val="22"/>
        </w:rPr>
        <w:t>qualification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3.5 from </w:t>
      </w:r>
      <w:proofErr w:type="spellStart"/>
      <w:r w:rsidRPr="00284FF3">
        <w:rPr>
          <w:rFonts w:ascii="Calibri" w:hAnsi="Calibri" w:cs="Calibri"/>
          <w:sz w:val="22"/>
          <w:szCs w:val="22"/>
        </w:rPr>
        <w:t>all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studies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84FF3">
        <w:rPr>
          <w:rFonts w:ascii="Calibri" w:hAnsi="Calibri" w:cs="Calibri"/>
          <w:sz w:val="22"/>
          <w:szCs w:val="22"/>
        </w:rPr>
        <w:t>given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degree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(from the </w:t>
      </w:r>
      <w:proofErr w:type="spellStart"/>
      <w:r w:rsidRPr="00284FF3">
        <w:rPr>
          <w:rFonts w:ascii="Calibri" w:hAnsi="Calibri" w:cs="Calibri"/>
          <w:sz w:val="22"/>
          <w:szCs w:val="22"/>
        </w:rPr>
        <w:t>first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degree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in the </w:t>
      </w:r>
      <w:proofErr w:type="spellStart"/>
      <w:r w:rsidRPr="00284FF3">
        <w:rPr>
          <w:rFonts w:ascii="Calibri" w:hAnsi="Calibri" w:cs="Calibri"/>
          <w:sz w:val="22"/>
          <w:szCs w:val="22"/>
        </w:rPr>
        <w:t>case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first-year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students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284FF3">
        <w:rPr>
          <w:rFonts w:ascii="Calibri" w:hAnsi="Calibri" w:cs="Calibri"/>
          <w:sz w:val="22"/>
          <w:szCs w:val="22"/>
        </w:rPr>
        <w:t>second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degree</w:t>
      </w:r>
      <w:proofErr w:type="spellEnd"/>
      <w:r w:rsidRPr="00284FF3">
        <w:rPr>
          <w:rFonts w:ascii="Calibri" w:hAnsi="Calibri" w:cs="Calibri"/>
          <w:sz w:val="22"/>
          <w:szCs w:val="22"/>
        </w:rPr>
        <w:t>).</w:t>
      </w:r>
    </w:p>
    <w:p w14:paraId="2BA13651" w14:textId="7CE48802" w:rsidR="00465CB7" w:rsidRPr="00284FF3" w:rsidRDefault="00A81B61" w:rsidP="00A81B61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 w:rsidRPr="00284FF3">
        <w:rPr>
          <w:rFonts w:ascii="Calibri" w:hAnsi="Calibri" w:cs="Calibri"/>
          <w:sz w:val="22"/>
          <w:szCs w:val="22"/>
        </w:rPr>
        <w:t>S</w:t>
      </w:r>
      <w:r w:rsidR="00465CB7" w:rsidRPr="00284FF3">
        <w:rPr>
          <w:rFonts w:ascii="Calibri" w:hAnsi="Calibri" w:cs="Calibri"/>
          <w:sz w:val="22"/>
          <w:szCs w:val="22"/>
        </w:rPr>
        <w:t>election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students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to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designated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universities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done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by ranking -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based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on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average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studies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at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given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degree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. In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case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identical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averages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priority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departure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will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be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given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students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from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higher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years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study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or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those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with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higher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language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qualification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scores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Priority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qualification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regardless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grade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point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average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, with a minimum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threshold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of 3.5)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will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be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given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those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who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have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yet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used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opportunity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leave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in the Erasmus+ KA171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project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>.</w:t>
      </w:r>
    </w:p>
    <w:p w14:paraId="62AD8AB4" w14:textId="1CEA9085" w:rsidR="00465CB7" w:rsidRPr="00284FF3" w:rsidRDefault="00465CB7" w:rsidP="00A81B61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UEP </w:t>
      </w:r>
      <w:proofErr w:type="spellStart"/>
      <w:r w:rsidRPr="00284FF3">
        <w:rPr>
          <w:rFonts w:ascii="Calibri" w:hAnsi="Calibri" w:cs="Calibri"/>
          <w:sz w:val="22"/>
          <w:szCs w:val="22"/>
        </w:rPr>
        <w:t>will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send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284FF3">
        <w:rPr>
          <w:rFonts w:ascii="Calibri" w:hAnsi="Calibri" w:cs="Calibri"/>
          <w:sz w:val="22"/>
          <w:szCs w:val="22"/>
        </w:rPr>
        <w:t>documentation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284FF3">
        <w:rPr>
          <w:rFonts w:ascii="Calibri" w:hAnsi="Calibri" w:cs="Calibri"/>
          <w:sz w:val="22"/>
          <w:szCs w:val="22"/>
        </w:rPr>
        <w:t>nominated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persons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to the partner </w:t>
      </w:r>
      <w:proofErr w:type="spellStart"/>
      <w:r w:rsidRPr="00284FF3">
        <w:rPr>
          <w:rFonts w:ascii="Calibri" w:hAnsi="Calibri" w:cs="Calibri"/>
          <w:sz w:val="22"/>
          <w:szCs w:val="22"/>
        </w:rPr>
        <w:t>university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. </w:t>
      </w:r>
    </w:p>
    <w:p w14:paraId="36AF0DF5" w14:textId="25299BDE" w:rsidR="00465CB7" w:rsidRPr="00284FF3" w:rsidRDefault="00A81B61" w:rsidP="00A81B61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lastRenderedPageBreak/>
        <w:t>t</w:t>
      </w:r>
      <w:r w:rsidR="00465CB7" w:rsidRPr="00284FF3">
        <w:rPr>
          <w:rFonts w:ascii="Calibri" w:hAnsi="Calibri" w:cs="Calibri"/>
          <w:sz w:val="22"/>
          <w:szCs w:val="22"/>
        </w:rPr>
        <w:t xml:space="preserve">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Eligibility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Committee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study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trips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within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framework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of the Erasmus+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Mobility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with Partner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Countries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program on the part of UEP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formed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by the Vice-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Rector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Cooperation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and the Vice-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Rector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Didactics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>.</w:t>
      </w:r>
    </w:p>
    <w:p w14:paraId="74B73F6D" w14:textId="77777777" w:rsidR="00465CB7" w:rsidRPr="00284FF3" w:rsidRDefault="00465CB7" w:rsidP="00A81B61">
      <w:p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III. </w:t>
      </w:r>
      <w:proofErr w:type="spellStart"/>
      <w:r w:rsidRPr="00284FF3">
        <w:rPr>
          <w:rFonts w:ascii="Calibri" w:hAnsi="Calibri" w:cs="Calibri"/>
          <w:sz w:val="22"/>
          <w:szCs w:val="22"/>
        </w:rPr>
        <w:t>Rules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for the </w:t>
      </w:r>
      <w:proofErr w:type="spellStart"/>
      <w:r w:rsidRPr="00284FF3">
        <w:rPr>
          <w:rFonts w:ascii="Calibri" w:hAnsi="Calibri" w:cs="Calibri"/>
          <w:sz w:val="22"/>
          <w:szCs w:val="22"/>
        </w:rPr>
        <w:t>implementation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84FF3">
        <w:rPr>
          <w:rFonts w:ascii="Calibri" w:hAnsi="Calibri" w:cs="Calibri"/>
          <w:sz w:val="22"/>
          <w:szCs w:val="22"/>
        </w:rPr>
        <w:t>financing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UEP student </w:t>
      </w:r>
      <w:proofErr w:type="spellStart"/>
      <w:r w:rsidRPr="00284FF3">
        <w:rPr>
          <w:rFonts w:ascii="Calibri" w:hAnsi="Calibri" w:cs="Calibri"/>
          <w:sz w:val="22"/>
          <w:szCs w:val="22"/>
        </w:rPr>
        <w:t>trips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within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pr. Erasmus+ </w:t>
      </w:r>
      <w:proofErr w:type="spellStart"/>
      <w:r w:rsidRPr="00284FF3">
        <w:rPr>
          <w:rFonts w:ascii="Calibri" w:hAnsi="Calibri" w:cs="Calibri"/>
          <w:sz w:val="22"/>
          <w:szCs w:val="22"/>
        </w:rPr>
        <w:t>Mobility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with Partner </w:t>
      </w:r>
      <w:proofErr w:type="spellStart"/>
      <w:r w:rsidRPr="00284FF3">
        <w:rPr>
          <w:rFonts w:ascii="Calibri" w:hAnsi="Calibri" w:cs="Calibri"/>
          <w:sz w:val="22"/>
          <w:szCs w:val="22"/>
        </w:rPr>
        <w:t>Countries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(KA171) in the 2024 </w:t>
      </w:r>
      <w:proofErr w:type="spellStart"/>
      <w:r w:rsidRPr="00284FF3">
        <w:rPr>
          <w:rFonts w:ascii="Calibri" w:hAnsi="Calibri" w:cs="Calibri"/>
          <w:sz w:val="22"/>
          <w:szCs w:val="22"/>
        </w:rPr>
        <w:t>edition</w:t>
      </w:r>
      <w:proofErr w:type="spellEnd"/>
      <w:r w:rsidRPr="00284FF3">
        <w:rPr>
          <w:rFonts w:ascii="Calibri" w:hAnsi="Calibri" w:cs="Calibri"/>
          <w:sz w:val="22"/>
          <w:szCs w:val="22"/>
        </w:rPr>
        <w:t>.</w:t>
      </w:r>
    </w:p>
    <w:p w14:paraId="3509271E" w14:textId="012BE0B3" w:rsidR="00465CB7" w:rsidRPr="00284FF3" w:rsidRDefault="00465CB7" w:rsidP="00A81B61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Pr="00284FF3">
        <w:rPr>
          <w:rFonts w:ascii="Calibri" w:hAnsi="Calibri" w:cs="Calibri"/>
          <w:sz w:val="22"/>
          <w:szCs w:val="22"/>
        </w:rPr>
        <w:t>student's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trip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should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be </w:t>
      </w:r>
      <w:proofErr w:type="spellStart"/>
      <w:r w:rsidRPr="00284FF3">
        <w:rPr>
          <w:rFonts w:ascii="Calibri" w:hAnsi="Calibri" w:cs="Calibri"/>
          <w:sz w:val="22"/>
          <w:szCs w:val="22"/>
        </w:rPr>
        <w:t>implemented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in the </w:t>
      </w:r>
      <w:proofErr w:type="spellStart"/>
      <w:r w:rsidRPr="00284FF3">
        <w:rPr>
          <w:rFonts w:ascii="Calibri" w:hAnsi="Calibri" w:cs="Calibri"/>
          <w:sz w:val="22"/>
          <w:szCs w:val="22"/>
        </w:rPr>
        <w:t>selected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semester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study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, no </w:t>
      </w:r>
      <w:proofErr w:type="spellStart"/>
      <w:r w:rsidRPr="00284FF3">
        <w:rPr>
          <w:rFonts w:ascii="Calibri" w:hAnsi="Calibri" w:cs="Calibri"/>
          <w:sz w:val="22"/>
          <w:szCs w:val="22"/>
        </w:rPr>
        <w:t>later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than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31.01.2026. </w:t>
      </w:r>
    </w:p>
    <w:p w14:paraId="3B2E80BE" w14:textId="5405605B" w:rsidR="00465CB7" w:rsidRPr="00284FF3" w:rsidRDefault="00465CB7" w:rsidP="00A81B61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proofErr w:type="spellStart"/>
      <w:r w:rsidRPr="00284FF3">
        <w:rPr>
          <w:rFonts w:ascii="Calibri" w:hAnsi="Calibri" w:cs="Calibri"/>
          <w:sz w:val="22"/>
          <w:szCs w:val="22"/>
        </w:rPr>
        <w:t>Qualified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persons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shall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receive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individual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support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from the Erasmus+ </w:t>
      </w:r>
      <w:proofErr w:type="spellStart"/>
      <w:r w:rsidRPr="00284FF3">
        <w:rPr>
          <w:rFonts w:ascii="Calibri" w:hAnsi="Calibri" w:cs="Calibri"/>
          <w:sz w:val="22"/>
          <w:szCs w:val="22"/>
        </w:rPr>
        <w:t>Mobility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with Partner </w:t>
      </w:r>
      <w:proofErr w:type="spellStart"/>
      <w:r w:rsidRPr="00284FF3">
        <w:rPr>
          <w:rFonts w:ascii="Calibri" w:hAnsi="Calibri" w:cs="Calibri"/>
          <w:sz w:val="22"/>
          <w:szCs w:val="22"/>
        </w:rPr>
        <w:t>Countries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program.</w:t>
      </w:r>
    </w:p>
    <w:p w14:paraId="020DC082" w14:textId="6AB3A1FC" w:rsidR="00465CB7" w:rsidRPr="00284FF3" w:rsidRDefault="00A81B61" w:rsidP="00A81B61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>T</w:t>
      </w:r>
      <w:r w:rsidR="00465CB7" w:rsidRPr="00284FF3">
        <w:rPr>
          <w:rFonts w:ascii="Calibri" w:hAnsi="Calibri" w:cs="Calibri"/>
          <w:sz w:val="22"/>
          <w:szCs w:val="22"/>
        </w:rPr>
        <w:t xml:space="preserve">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amount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individual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support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outgoing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UEP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students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under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the Erasmus+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Mobility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with Partner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Countries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program (KA171):</w:t>
      </w:r>
    </w:p>
    <w:p w14:paraId="649EF9A4" w14:textId="6D7B1F47" w:rsidR="00465CB7" w:rsidRPr="00284FF3" w:rsidRDefault="00465CB7" w:rsidP="00A81B61">
      <w:pPr>
        <w:pStyle w:val="Akapitzlis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Pr="00284FF3">
        <w:rPr>
          <w:rFonts w:ascii="Calibri" w:hAnsi="Calibri" w:cs="Calibri"/>
          <w:sz w:val="22"/>
          <w:szCs w:val="22"/>
        </w:rPr>
        <w:t>monthly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stipend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rate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: 700 </w:t>
      </w:r>
      <w:proofErr w:type="spellStart"/>
      <w:r w:rsidRPr="00284FF3">
        <w:rPr>
          <w:rFonts w:ascii="Calibri" w:hAnsi="Calibri" w:cs="Calibri"/>
          <w:sz w:val="22"/>
          <w:szCs w:val="22"/>
        </w:rPr>
        <w:t>euros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</w:p>
    <w:p w14:paraId="41DBEE2F" w14:textId="70B511DC" w:rsidR="00465CB7" w:rsidRPr="00284FF3" w:rsidRDefault="00465CB7" w:rsidP="00A81B61">
      <w:pPr>
        <w:pStyle w:val="Akapitzlis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The lump sum for </w:t>
      </w:r>
      <w:proofErr w:type="spellStart"/>
      <w:r w:rsidRPr="00284FF3">
        <w:rPr>
          <w:rFonts w:ascii="Calibri" w:hAnsi="Calibri" w:cs="Calibri"/>
          <w:sz w:val="22"/>
          <w:szCs w:val="22"/>
        </w:rPr>
        <w:t>travel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costs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Pr="00284FF3">
        <w:rPr>
          <w:rFonts w:ascii="Calibri" w:hAnsi="Calibri" w:cs="Calibri"/>
          <w:sz w:val="22"/>
          <w:szCs w:val="22"/>
        </w:rPr>
        <w:t>:</w:t>
      </w:r>
    </w:p>
    <w:p w14:paraId="37E21610" w14:textId="00A1C8C6" w:rsidR="00465CB7" w:rsidRPr="00284FF3" w:rsidRDefault="00465CB7" w:rsidP="00A81B61">
      <w:pPr>
        <w:pStyle w:val="Akapitzlist"/>
        <w:ind w:left="1440"/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284FF3">
        <w:rPr>
          <w:rFonts w:ascii="Calibri" w:hAnsi="Calibri" w:cs="Calibri"/>
          <w:sz w:val="22"/>
          <w:szCs w:val="22"/>
        </w:rPr>
        <w:t>Mobility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to Canada - 1188 </w:t>
      </w:r>
      <w:proofErr w:type="spellStart"/>
      <w:r w:rsidRPr="00284FF3">
        <w:rPr>
          <w:rFonts w:ascii="Calibri" w:hAnsi="Calibri" w:cs="Calibri"/>
          <w:sz w:val="22"/>
          <w:szCs w:val="22"/>
        </w:rPr>
        <w:t>euros</w:t>
      </w:r>
      <w:proofErr w:type="spellEnd"/>
    </w:p>
    <w:p w14:paraId="777524B3" w14:textId="38C8CB95" w:rsidR="00465CB7" w:rsidRPr="00284FF3" w:rsidRDefault="00A81B61" w:rsidP="00A81B61">
      <w:pPr>
        <w:pStyle w:val="Akapitzlist"/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>A</w:t>
      </w:r>
      <w:r w:rsidR="00465CB7" w:rsidRPr="00284FF3">
        <w:rPr>
          <w:rFonts w:ascii="Calibri" w:hAnsi="Calibri" w:cs="Calibri"/>
          <w:sz w:val="22"/>
          <w:szCs w:val="22"/>
        </w:rPr>
        <w:t xml:space="preserve"> student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who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qualified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as a student with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fewer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opportunities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having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right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to a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social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grant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or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being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a student with a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disability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will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receive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an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additional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250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euros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per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month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>.</w:t>
      </w:r>
    </w:p>
    <w:p w14:paraId="0067827C" w14:textId="729BBC34" w:rsidR="00465CB7" w:rsidRPr="00284FF3" w:rsidRDefault="00465CB7" w:rsidP="00A81B61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Pr="00284FF3">
        <w:rPr>
          <w:rFonts w:ascii="Calibri" w:hAnsi="Calibri" w:cs="Calibri"/>
          <w:sz w:val="22"/>
          <w:szCs w:val="22"/>
        </w:rPr>
        <w:t>granted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funds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are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only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advance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payment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, and the </w:t>
      </w:r>
      <w:proofErr w:type="spellStart"/>
      <w:r w:rsidRPr="00284FF3">
        <w:rPr>
          <w:rFonts w:ascii="Calibri" w:hAnsi="Calibri" w:cs="Calibri"/>
          <w:sz w:val="22"/>
          <w:szCs w:val="22"/>
        </w:rPr>
        <w:t>final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settlement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284FF3">
        <w:rPr>
          <w:rFonts w:ascii="Calibri" w:hAnsi="Calibri" w:cs="Calibri"/>
          <w:sz w:val="22"/>
          <w:szCs w:val="22"/>
        </w:rPr>
        <w:t>trip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made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on the </w:t>
      </w:r>
      <w:proofErr w:type="spellStart"/>
      <w:r w:rsidRPr="00284FF3">
        <w:rPr>
          <w:rFonts w:ascii="Calibri" w:hAnsi="Calibri" w:cs="Calibri"/>
          <w:sz w:val="22"/>
          <w:szCs w:val="22"/>
        </w:rPr>
        <w:t>basis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a </w:t>
      </w:r>
      <w:proofErr w:type="spellStart"/>
      <w:r w:rsidRPr="00284FF3">
        <w:rPr>
          <w:rFonts w:ascii="Calibri" w:hAnsi="Calibri" w:cs="Calibri"/>
          <w:sz w:val="22"/>
          <w:szCs w:val="22"/>
        </w:rPr>
        <w:t>confirmation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stay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issued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by the partner </w:t>
      </w:r>
      <w:proofErr w:type="spellStart"/>
      <w:r w:rsidRPr="00284FF3">
        <w:rPr>
          <w:rFonts w:ascii="Calibri" w:hAnsi="Calibri" w:cs="Calibri"/>
          <w:sz w:val="22"/>
          <w:szCs w:val="22"/>
        </w:rPr>
        <w:t>university</w:t>
      </w:r>
      <w:proofErr w:type="spellEnd"/>
      <w:r w:rsidRPr="00284FF3">
        <w:rPr>
          <w:rFonts w:ascii="Calibri" w:hAnsi="Calibri" w:cs="Calibri"/>
          <w:sz w:val="22"/>
          <w:szCs w:val="22"/>
        </w:rPr>
        <w:t>.</w:t>
      </w:r>
    </w:p>
    <w:p w14:paraId="1E057437" w14:textId="3A8EE680" w:rsidR="00465CB7" w:rsidRPr="00284FF3" w:rsidRDefault="00465CB7" w:rsidP="00A81B61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Insurance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costs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during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284FF3">
        <w:rPr>
          <w:rFonts w:ascii="Calibri" w:hAnsi="Calibri" w:cs="Calibri"/>
          <w:sz w:val="22"/>
          <w:szCs w:val="22"/>
        </w:rPr>
        <w:t>stay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shall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be borne by the UEP student.</w:t>
      </w:r>
    </w:p>
    <w:p w14:paraId="5248190E" w14:textId="0B8D75EC" w:rsidR="00465CB7" w:rsidRPr="00284FF3" w:rsidRDefault="00465CB7" w:rsidP="00A81B61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Pr="00284FF3">
        <w:rPr>
          <w:rFonts w:ascii="Calibri" w:hAnsi="Calibri" w:cs="Calibri"/>
          <w:sz w:val="22"/>
          <w:szCs w:val="22"/>
        </w:rPr>
        <w:t>stay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partner </w:t>
      </w:r>
      <w:proofErr w:type="spellStart"/>
      <w:r w:rsidRPr="00284FF3">
        <w:rPr>
          <w:rFonts w:ascii="Calibri" w:hAnsi="Calibri" w:cs="Calibri"/>
          <w:sz w:val="22"/>
          <w:szCs w:val="22"/>
        </w:rPr>
        <w:t>university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must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last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least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60 </w:t>
      </w:r>
      <w:proofErr w:type="spellStart"/>
      <w:r w:rsidRPr="00284FF3">
        <w:rPr>
          <w:rFonts w:ascii="Calibri" w:hAnsi="Calibri" w:cs="Calibri"/>
          <w:sz w:val="22"/>
          <w:szCs w:val="22"/>
        </w:rPr>
        <w:t>days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84FF3">
        <w:rPr>
          <w:rFonts w:ascii="Calibri" w:hAnsi="Calibri" w:cs="Calibri"/>
          <w:sz w:val="22"/>
          <w:szCs w:val="22"/>
        </w:rPr>
        <w:t>If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284FF3">
        <w:rPr>
          <w:rFonts w:ascii="Calibri" w:hAnsi="Calibri" w:cs="Calibri"/>
          <w:sz w:val="22"/>
          <w:szCs w:val="22"/>
        </w:rPr>
        <w:t>trip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lasts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for a </w:t>
      </w:r>
      <w:proofErr w:type="spellStart"/>
      <w:r w:rsidRPr="00284FF3">
        <w:rPr>
          <w:rFonts w:ascii="Calibri" w:hAnsi="Calibri" w:cs="Calibri"/>
          <w:sz w:val="22"/>
          <w:szCs w:val="22"/>
        </w:rPr>
        <w:t>shorter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period, the </w:t>
      </w:r>
      <w:proofErr w:type="spellStart"/>
      <w:r w:rsidRPr="00284FF3">
        <w:rPr>
          <w:rFonts w:ascii="Calibri" w:hAnsi="Calibri" w:cs="Calibri"/>
          <w:sz w:val="22"/>
          <w:szCs w:val="22"/>
        </w:rPr>
        <w:t>participant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obliged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to return the </w:t>
      </w:r>
      <w:proofErr w:type="spellStart"/>
      <w:r w:rsidRPr="00284FF3">
        <w:rPr>
          <w:rFonts w:ascii="Calibri" w:hAnsi="Calibri" w:cs="Calibri"/>
          <w:sz w:val="22"/>
          <w:szCs w:val="22"/>
        </w:rPr>
        <w:t>entire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scholarship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paid</w:t>
      </w:r>
      <w:proofErr w:type="spellEnd"/>
      <w:r w:rsidRPr="00284FF3">
        <w:rPr>
          <w:rFonts w:ascii="Calibri" w:hAnsi="Calibri" w:cs="Calibri"/>
          <w:sz w:val="22"/>
          <w:szCs w:val="22"/>
        </w:rPr>
        <w:t>.</w:t>
      </w:r>
    </w:p>
    <w:p w14:paraId="58256C9F" w14:textId="44E5FA11" w:rsidR="001F4DC6" w:rsidRPr="00284FF3" w:rsidRDefault="00465CB7" w:rsidP="00A81B61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Pr="00284FF3">
        <w:rPr>
          <w:rFonts w:ascii="Calibri" w:hAnsi="Calibri" w:cs="Calibri"/>
          <w:sz w:val="22"/>
          <w:szCs w:val="22"/>
        </w:rPr>
        <w:t>participant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required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84FF3">
        <w:rPr>
          <w:rFonts w:ascii="Calibri" w:hAnsi="Calibri" w:cs="Calibri"/>
          <w:sz w:val="22"/>
          <w:szCs w:val="22"/>
        </w:rPr>
        <w:t>follow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284FF3">
        <w:rPr>
          <w:rFonts w:ascii="Calibri" w:hAnsi="Calibri" w:cs="Calibri"/>
          <w:sz w:val="22"/>
          <w:szCs w:val="22"/>
        </w:rPr>
        <w:t>departure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procedure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84FF3">
        <w:rPr>
          <w:rFonts w:ascii="Calibri" w:hAnsi="Calibri" w:cs="Calibri"/>
          <w:sz w:val="22"/>
          <w:szCs w:val="22"/>
        </w:rPr>
        <w:t>accordance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with the </w:t>
      </w:r>
      <w:proofErr w:type="spellStart"/>
      <w:r w:rsidRPr="00284FF3">
        <w:rPr>
          <w:rFonts w:ascii="Calibri" w:hAnsi="Calibri" w:cs="Calibri"/>
          <w:sz w:val="22"/>
          <w:szCs w:val="22"/>
        </w:rPr>
        <w:t>rules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284FF3">
        <w:rPr>
          <w:rFonts w:ascii="Calibri" w:hAnsi="Calibri" w:cs="Calibri"/>
          <w:sz w:val="22"/>
          <w:szCs w:val="22"/>
        </w:rPr>
        <w:t>sending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university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84FF3">
        <w:rPr>
          <w:rFonts w:ascii="Calibri" w:hAnsi="Calibri" w:cs="Calibri"/>
          <w:sz w:val="22"/>
          <w:szCs w:val="22"/>
        </w:rPr>
        <w:t>including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signing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84FF3">
        <w:rPr>
          <w:rFonts w:ascii="Calibri" w:hAnsi="Calibri" w:cs="Calibri"/>
          <w:sz w:val="22"/>
          <w:szCs w:val="22"/>
        </w:rPr>
        <w:t>financial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agreement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84FF3">
        <w:rPr>
          <w:rFonts w:ascii="Calibri" w:hAnsi="Calibri" w:cs="Calibri"/>
          <w:sz w:val="22"/>
          <w:szCs w:val="22"/>
        </w:rPr>
        <w:t>providing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confirmation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from the Student Services Office </w:t>
      </w:r>
      <w:proofErr w:type="spellStart"/>
      <w:r w:rsidRPr="00284FF3">
        <w:rPr>
          <w:rFonts w:ascii="Calibri" w:hAnsi="Calibri" w:cs="Calibri"/>
          <w:sz w:val="22"/>
          <w:szCs w:val="22"/>
        </w:rPr>
        <w:t>that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pre-departure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formalities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have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been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completed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84FF3">
        <w:rPr>
          <w:rFonts w:ascii="Calibri" w:hAnsi="Calibri" w:cs="Calibri"/>
          <w:sz w:val="22"/>
          <w:szCs w:val="22"/>
        </w:rPr>
        <w:t>confirmation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84FF3">
        <w:rPr>
          <w:rFonts w:ascii="Calibri" w:hAnsi="Calibri" w:cs="Calibri"/>
          <w:sz w:val="22"/>
          <w:szCs w:val="22"/>
        </w:rPr>
        <w:t>insurance</w:t>
      </w:r>
      <w:proofErr w:type="spellEnd"/>
      <w:r w:rsidRPr="00284FF3">
        <w:rPr>
          <w:rFonts w:ascii="Calibri" w:hAnsi="Calibri" w:cs="Calibri"/>
          <w:sz w:val="22"/>
          <w:szCs w:val="22"/>
        </w:rPr>
        <w:t>.</w:t>
      </w:r>
    </w:p>
    <w:p w14:paraId="19441386" w14:textId="1D59C6F4" w:rsidR="00465CB7" w:rsidRPr="00284FF3" w:rsidRDefault="00465CB7" w:rsidP="00A81B61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Upon </w:t>
      </w:r>
      <w:proofErr w:type="spellStart"/>
      <w:r w:rsidRPr="00284FF3">
        <w:rPr>
          <w:rFonts w:ascii="Calibri" w:hAnsi="Calibri" w:cs="Calibri"/>
          <w:sz w:val="22"/>
          <w:szCs w:val="22"/>
        </w:rPr>
        <w:t>completion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284FF3">
        <w:rPr>
          <w:rFonts w:ascii="Calibri" w:hAnsi="Calibri" w:cs="Calibri"/>
          <w:sz w:val="22"/>
          <w:szCs w:val="22"/>
        </w:rPr>
        <w:t>stay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284FF3">
        <w:rPr>
          <w:rFonts w:ascii="Calibri" w:hAnsi="Calibri" w:cs="Calibri"/>
          <w:sz w:val="22"/>
          <w:szCs w:val="22"/>
        </w:rPr>
        <w:t>foreign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university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, the </w:t>
      </w:r>
      <w:proofErr w:type="spellStart"/>
      <w:r w:rsidRPr="00284FF3">
        <w:rPr>
          <w:rFonts w:ascii="Calibri" w:hAnsi="Calibri" w:cs="Calibri"/>
          <w:sz w:val="22"/>
          <w:szCs w:val="22"/>
        </w:rPr>
        <w:t>mobility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participant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is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required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to:</w:t>
      </w:r>
    </w:p>
    <w:p w14:paraId="63ADB91E" w14:textId="77777777" w:rsidR="00465CB7" w:rsidRPr="00284FF3" w:rsidRDefault="00465CB7" w:rsidP="00A81B61">
      <w:pPr>
        <w:pStyle w:val="Akapitzlist"/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284FF3">
        <w:rPr>
          <w:rFonts w:ascii="Calibri" w:hAnsi="Calibri" w:cs="Calibri"/>
          <w:sz w:val="22"/>
          <w:szCs w:val="22"/>
        </w:rPr>
        <w:t>submit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84FF3">
        <w:rPr>
          <w:rFonts w:ascii="Calibri" w:hAnsi="Calibri" w:cs="Calibri"/>
          <w:sz w:val="22"/>
          <w:szCs w:val="22"/>
        </w:rPr>
        <w:t>confirmation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284FF3">
        <w:rPr>
          <w:rFonts w:ascii="Calibri" w:hAnsi="Calibri" w:cs="Calibri"/>
          <w:sz w:val="22"/>
          <w:szCs w:val="22"/>
        </w:rPr>
        <w:t>completion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284FF3">
        <w:rPr>
          <w:rFonts w:ascii="Calibri" w:hAnsi="Calibri" w:cs="Calibri"/>
          <w:sz w:val="22"/>
          <w:szCs w:val="22"/>
        </w:rPr>
        <w:t>stay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containing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start and end </w:t>
      </w:r>
      <w:proofErr w:type="spellStart"/>
      <w:r w:rsidRPr="00284FF3">
        <w:rPr>
          <w:rFonts w:ascii="Calibri" w:hAnsi="Calibri" w:cs="Calibri"/>
          <w:sz w:val="22"/>
          <w:szCs w:val="22"/>
        </w:rPr>
        <w:t>dates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284FF3">
        <w:rPr>
          <w:rFonts w:ascii="Calibri" w:hAnsi="Calibri" w:cs="Calibri"/>
          <w:sz w:val="22"/>
          <w:szCs w:val="22"/>
        </w:rPr>
        <w:t>study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with the </w:t>
      </w:r>
      <w:proofErr w:type="spellStart"/>
      <w:r w:rsidRPr="00284FF3">
        <w:rPr>
          <w:rFonts w:ascii="Calibri" w:hAnsi="Calibri" w:cs="Calibri"/>
          <w:sz w:val="22"/>
          <w:szCs w:val="22"/>
        </w:rPr>
        <w:t>signature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284FF3">
        <w:rPr>
          <w:rFonts w:ascii="Calibri" w:hAnsi="Calibri" w:cs="Calibri"/>
          <w:sz w:val="22"/>
          <w:szCs w:val="22"/>
        </w:rPr>
        <w:t>seal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284FF3">
        <w:rPr>
          <w:rFonts w:ascii="Calibri" w:hAnsi="Calibri" w:cs="Calibri"/>
          <w:sz w:val="22"/>
          <w:szCs w:val="22"/>
        </w:rPr>
        <w:t>representative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representing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host </w:t>
      </w:r>
      <w:proofErr w:type="spellStart"/>
      <w:r w:rsidRPr="00284FF3">
        <w:rPr>
          <w:rFonts w:ascii="Calibri" w:hAnsi="Calibri" w:cs="Calibri"/>
          <w:sz w:val="22"/>
          <w:szCs w:val="22"/>
        </w:rPr>
        <w:t>university</w:t>
      </w:r>
      <w:proofErr w:type="spellEnd"/>
      <w:r w:rsidRPr="00284FF3">
        <w:rPr>
          <w:rFonts w:ascii="Calibri" w:hAnsi="Calibri" w:cs="Calibri"/>
          <w:sz w:val="22"/>
          <w:szCs w:val="22"/>
        </w:rPr>
        <w:t>,</w:t>
      </w:r>
    </w:p>
    <w:p w14:paraId="1AA3B201" w14:textId="77777777" w:rsidR="00465CB7" w:rsidRPr="00284FF3" w:rsidRDefault="00465CB7" w:rsidP="00A81B61">
      <w:pPr>
        <w:pStyle w:val="Akapitzlist"/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284FF3">
        <w:rPr>
          <w:rFonts w:ascii="Calibri" w:hAnsi="Calibri" w:cs="Calibri"/>
          <w:sz w:val="22"/>
          <w:szCs w:val="22"/>
        </w:rPr>
        <w:t>fill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out </w:t>
      </w:r>
      <w:proofErr w:type="spellStart"/>
      <w:r w:rsidRPr="00284FF3">
        <w:rPr>
          <w:rFonts w:ascii="Calibri" w:hAnsi="Calibri" w:cs="Calibri"/>
          <w:sz w:val="22"/>
          <w:szCs w:val="22"/>
        </w:rPr>
        <w:t>an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on-line </w:t>
      </w:r>
      <w:proofErr w:type="spellStart"/>
      <w:r w:rsidRPr="00284FF3">
        <w:rPr>
          <w:rFonts w:ascii="Calibri" w:hAnsi="Calibri" w:cs="Calibri"/>
          <w:sz w:val="22"/>
          <w:szCs w:val="22"/>
        </w:rPr>
        <w:t>questionnaire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. The </w:t>
      </w:r>
      <w:proofErr w:type="spellStart"/>
      <w:r w:rsidRPr="00284FF3">
        <w:rPr>
          <w:rFonts w:ascii="Calibri" w:hAnsi="Calibri" w:cs="Calibri"/>
          <w:sz w:val="22"/>
          <w:szCs w:val="22"/>
        </w:rPr>
        <w:t>participant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will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receive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an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email </w:t>
      </w:r>
      <w:proofErr w:type="spellStart"/>
      <w:r w:rsidRPr="00284FF3">
        <w:rPr>
          <w:rFonts w:ascii="Calibri" w:hAnsi="Calibri" w:cs="Calibri"/>
          <w:sz w:val="22"/>
          <w:szCs w:val="22"/>
        </w:rPr>
        <w:t>invitation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284FF3">
        <w:rPr>
          <w:rFonts w:ascii="Calibri" w:hAnsi="Calibri" w:cs="Calibri"/>
          <w:sz w:val="22"/>
          <w:szCs w:val="22"/>
        </w:rPr>
        <w:t>complete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the Erasmus+ </w:t>
      </w:r>
      <w:proofErr w:type="spellStart"/>
      <w:r w:rsidRPr="00284FF3">
        <w:rPr>
          <w:rFonts w:ascii="Calibri" w:hAnsi="Calibri" w:cs="Calibri"/>
          <w:sz w:val="22"/>
          <w:szCs w:val="22"/>
        </w:rPr>
        <w:t>participant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survey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/report by the EU </w:t>
      </w:r>
      <w:proofErr w:type="spellStart"/>
      <w:r w:rsidRPr="00284FF3">
        <w:rPr>
          <w:rFonts w:ascii="Calibri" w:hAnsi="Calibri" w:cs="Calibri"/>
          <w:sz w:val="22"/>
          <w:szCs w:val="22"/>
        </w:rPr>
        <w:t>Survey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4FF3">
        <w:rPr>
          <w:rFonts w:ascii="Calibri" w:hAnsi="Calibri" w:cs="Calibri"/>
          <w:sz w:val="22"/>
          <w:szCs w:val="22"/>
        </w:rPr>
        <w:t>Beneficiary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Module.</w:t>
      </w:r>
    </w:p>
    <w:p w14:paraId="059F260F" w14:textId="0E293CAE" w:rsidR="00465CB7" w:rsidRPr="00284FF3" w:rsidRDefault="00A81B61" w:rsidP="00A81B61">
      <w:pPr>
        <w:pStyle w:val="Akapitzlis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>P</w:t>
      </w:r>
      <w:r w:rsidR="00465CB7" w:rsidRPr="00284FF3">
        <w:rPr>
          <w:rFonts w:ascii="Calibri" w:hAnsi="Calibri" w:cs="Calibri"/>
          <w:sz w:val="22"/>
          <w:szCs w:val="22"/>
        </w:rPr>
        <w:t>UE</w:t>
      </w:r>
      <w:r w:rsidRPr="00284FF3">
        <w:rPr>
          <w:rFonts w:ascii="Calibri" w:hAnsi="Calibri" w:cs="Calibri"/>
          <w:sz w:val="22"/>
          <w:szCs w:val="22"/>
        </w:rPr>
        <w:t xml:space="preserve">B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reserves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right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make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changes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to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content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rules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regarding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implementation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of student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mobility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under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the Erasmus+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Mobility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with Partner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Countries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(KA171) program.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Such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changes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may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result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from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new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arrangements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communicated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by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European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Commission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and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National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Agency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in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course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of the program as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well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as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regulations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relevant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CB7" w:rsidRPr="00284FF3">
        <w:rPr>
          <w:rFonts w:ascii="Calibri" w:hAnsi="Calibri" w:cs="Calibri"/>
          <w:sz w:val="22"/>
          <w:szCs w:val="22"/>
        </w:rPr>
        <w:t>Ministries</w:t>
      </w:r>
      <w:proofErr w:type="spellEnd"/>
      <w:r w:rsidR="00465CB7" w:rsidRPr="00284FF3">
        <w:rPr>
          <w:rFonts w:ascii="Calibri" w:hAnsi="Calibri" w:cs="Calibri"/>
          <w:sz w:val="22"/>
          <w:szCs w:val="22"/>
        </w:rPr>
        <w:t>.</w:t>
      </w:r>
    </w:p>
    <w:p w14:paraId="152C7FAC" w14:textId="77777777" w:rsidR="00284FF3" w:rsidRPr="00284FF3" w:rsidRDefault="00284FF3" w:rsidP="00284FF3">
      <w:pPr>
        <w:pStyle w:val="Akapitzlist"/>
        <w:rPr>
          <w:rFonts w:ascii="Calibri" w:hAnsi="Calibri" w:cs="Calibri"/>
          <w:sz w:val="22"/>
          <w:szCs w:val="22"/>
        </w:rPr>
      </w:pPr>
    </w:p>
    <w:p w14:paraId="67F9E4DE" w14:textId="77777777" w:rsidR="00284FF3" w:rsidRPr="00284FF3" w:rsidRDefault="00284FF3" w:rsidP="00284FF3">
      <w:pPr>
        <w:pStyle w:val="Akapitzlist"/>
        <w:rPr>
          <w:rFonts w:ascii="Calibri" w:hAnsi="Calibri" w:cs="Calibri"/>
          <w:sz w:val="22"/>
          <w:szCs w:val="22"/>
        </w:rPr>
      </w:pPr>
    </w:p>
    <w:p w14:paraId="10BCACFF" w14:textId="77777777" w:rsidR="00284FF3" w:rsidRPr="00284FF3" w:rsidRDefault="00284FF3" w:rsidP="00284FF3">
      <w:pPr>
        <w:pStyle w:val="Akapitzlist"/>
        <w:rPr>
          <w:rFonts w:ascii="Calibri" w:hAnsi="Calibri" w:cs="Calibri"/>
          <w:sz w:val="22"/>
          <w:szCs w:val="22"/>
        </w:rPr>
      </w:pPr>
    </w:p>
    <w:p w14:paraId="51EC0FDB" w14:textId="77777777" w:rsidR="00284FF3" w:rsidRPr="00284FF3" w:rsidRDefault="00284FF3" w:rsidP="00284FF3">
      <w:pPr>
        <w:pStyle w:val="Akapitzlist"/>
        <w:rPr>
          <w:rFonts w:ascii="Calibri" w:hAnsi="Calibri" w:cs="Calibri"/>
          <w:sz w:val="22"/>
          <w:szCs w:val="22"/>
        </w:rPr>
      </w:pPr>
    </w:p>
    <w:p w14:paraId="0F37A16F" w14:textId="15FA13C7" w:rsidR="00284FF3" w:rsidRPr="00284FF3" w:rsidRDefault="00284FF3" w:rsidP="00284FF3">
      <w:pPr>
        <w:pStyle w:val="Akapitzlist"/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 xml:space="preserve">Dr hab. Łukasz </w:t>
      </w:r>
      <w:proofErr w:type="spellStart"/>
      <w:r w:rsidRPr="00284FF3">
        <w:rPr>
          <w:rFonts w:ascii="Calibri" w:hAnsi="Calibri" w:cs="Calibri"/>
          <w:sz w:val="22"/>
          <w:szCs w:val="22"/>
        </w:rPr>
        <w:t>Puślecki</w:t>
      </w:r>
      <w:proofErr w:type="spellEnd"/>
      <w:r w:rsidRPr="00284FF3">
        <w:rPr>
          <w:rFonts w:ascii="Calibri" w:hAnsi="Calibri" w:cs="Calibri"/>
          <w:sz w:val="22"/>
          <w:szCs w:val="22"/>
        </w:rPr>
        <w:t>, prof. UEP</w:t>
      </w:r>
      <w:r w:rsidRPr="00284FF3">
        <w:rPr>
          <w:rFonts w:ascii="Calibri" w:hAnsi="Calibri" w:cs="Calibri"/>
          <w:sz w:val="22"/>
          <w:szCs w:val="22"/>
        </w:rPr>
        <w:tab/>
      </w:r>
      <w:r w:rsidRPr="00284FF3">
        <w:rPr>
          <w:rFonts w:ascii="Calibri" w:hAnsi="Calibri" w:cs="Calibri"/>
          <w:sz w:val="22"/>
          <w:szCs w:val="22"/>
        </w:rPr>
        <w:tab/>
      </w:r>
      <w:r w:rsidRPr="00284FF3">
        <w:rPr>
          <w:rFonts w:ascii="Calibri" w:hAnsi="Calibri" w:cs="Calibri"/>
          <w:sz w:val="22"/>
          <w:szCs w:val="22"/>
        </w:rPr>
        <w:t>Dr hab. Beata Skowron-Mielnik, prof. UEP</w:t>
      </w:r>
    </w:p>
    <w:p w14:paraId="72F054A9" w14:textId="77777777" w:rsidR="00284FF3" w:rsidRPr="00284FF3" w:rsidRDefault="00284FF3" w:rsidP="00284FF3">
      <w:pPr>
        <w:pStyle w:val="Akapitzlist"/>
        <w:rPr>
          <w:rFonts w:ascii="Calibri" w:hAnsi="Calibri" w:cs="Calibri"/>
          <w:sz w:val="22"/>
          <w:szCs w:val="22"/>
        </w:rPr>
      </w:pPr>
    </w:p>
    <w:p w14:paraId="7DBF40DD" w14:textId="77777777" w:rsidR="00284FF3" w:rsidRPr="00284FF3" w:rsidRDefault="00284FF3" w:rsidP="00284FF3">
      <w:pPr>
        <w:pStyle w:val="Akapitzlist"/>
        <w:rPr>
          <w:rFonts w:ascii="Calibri" w:hAnsi="Calibri" w:cs="Calibri"/>
          <w:sz w:val="22"/>
          <w:szCs w:val="22"/>
        </w:rPr>
      </w:pPr>
    </w:p>
    <w:p w14:paraId="01C9070F" w14:textId="162FE481" w:rsidR="00284FF3" w:rsidRPr="00284FF3" w:rsidRDefault="00284FF3" w:rsidP="00284FF3">
      <w:pPr>
        <w:pStyle w:val="Akapitzlist"/>
        <w:rPr>
          <w:rFonts w:ascii="Calibri" w:hAnsi="Calibri" w:cs="Calibri"/>
          <w:sz w:val="22"/>
          <w:szCs w:val="22"/>
        </w:rPr>
      </w:pPr>
      <w:r w:rsidRPr="00284FF3">
        <w:rPr>
          <w:rFonts w:ascii="Calibri" w:hAnsi="Calibri" w:cs="Calibri"/>
          <w:sz w:val="22"/>
          <w:szCs w:val="22"/>
        </w:rPr>
        <w:t>Vice-</w:t>
      </w:r>
      <w:proofErr w:type="spellStart"/>
      <w:r w:rsidRPr="00284FF3">
        <w:rPr>
          <w:rFonts w:ascii="Calibri" w:hAnsi="Calibri" w:cs="Calibri"/>
          <w:sz w:val="22"/>
          <w:szCs w:val="22"/>
        </w:rPr>
        <w:t>Rector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284FF3">
        <w:rPr>
          <w:rFonts w:ascii="Calibri" w:hAnsi="Calibri" w:cs="Calibri"/>
          <w:sz w:val="22"/>
          <w:szCs w:val="22"/>
        </w:rPr>
        <w:t>External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Relations</w:t>
      </w:r>
      <w:r w:rsidRPr="00284FF3">
        <w:rPr>
          <w:rFonts w:ascii="Calibri" w:hAnsi="Calibri" w:cs="Calibri"/>
          <w:sz w:val="22"/>
          <w:szCs w:val="22"/>
        </w:rPr>
        <w:tab/>
      </w:r>
      <w:r w:rsidRPr="00284FF3">
        <w:rPr>
          <w:rFonts w:ascii="Calibri" w:hAnsi="Calibri" w:cs="Calibri"/>
          <w:sz w:val="22"/>
          <w:szCs w:val="22"/>
        </w:rPr>
        <w:tab/>
      </w:r>
      <w:r w:rsidRPr="00284FF3">
        <w:rPr>
          <w:rFonts w:ascii="Calibri" w:hAnsi="Calibri" w:cs="Calibri"/>
          <w:sz w:val="22"/>
          <w:szCs w:val="22"/>
        </w:rPr>
        <w:t>Vice-</w:t>
      </w:r>
      <w:proofErr w:type="spellStart"/>
      <w:r w:rsidRPr="00284FF3">
        <w:rPr>
          <w:rFonts w:ascii="Calibri" w:hAnsi="Calibri" w:cs="Calibri"/>
          <w:sz w:val="22"/>
          <w:szCs w:val="22"/>
        </w:rPr>
        <w:t>Rector</w:t>
      </w:r>
      <w:proofErr w:type="spellEnd"/>
      <w:r w:rsidRPr="00284FF3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Pr="00284FF3">
        <w:rPr>
          <w:rFonts w:ascii="Calibri" w:hAnsi="Calibri" w:cs="Calibri"/>
          <w:sz w:val="22"/>
          <w:szCs w:val="22"/>
        </w:rPr>
        <w:t>Education</w:t>
      </w:r>
      <w:proofErr w:type="spellEnd"/>
    </w:p>
    <w:sectPr w:rsidR="00284FF3" w:rsidRPr="0028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40A"/>
    <w:multiLevelType w:val="hybridMultilevel"/>
    <w:tmpl w:val="FB604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1F98"/>
    <w:multiLevelType w:val="hybridMultilevel"/>
    <w:tmpl w:val="B156C708"/>
    <w:lvl w:ilvl="0" w:tplc="F5903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3607C"/>
    <w:multiLevelType w:val="hybridMultilevel"/>
    <w:tmpl w:val="98CA2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12E1D"/>
    <w:multiLevelType w:val="hybridMultilevel"/>
    <w:tmpl w:val="3FF02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53B01"/>
    <w:multiLevelType w:val="hybridMultilevel"/>
    <w:tmpl w:val="7412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36B57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2A63"/>
    <w:multiLevelType w:val="hybridMultilevel"/>
    <w:tmpl w:val="87368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B0639"/>
    <w:multiLevelType w:val="hybridMultilevel"/>
    <w:tmpl w:val="B642A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34CEA"/>
    <w:multiLevelType w:val="hybridMultilevel"/>
    <w:tmpl w:val="E1B447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BD7B13"/>
    <w:multiLevelType w:val="hybridMultilevel"/>
    <w:tmpl w:val="A89CE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90AD4"/>
    <w:multiLevelType w:val="hybridMultilevel"/>
    <w:tmpl w:val="A478FF18"/>
    <w:lvl w:ilvl="0" w:tplc="C02CD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B6F56"/>
    <w:multiLevelType w:val="hybridMultilevel"/>
    <w:tmpl w:val="2CBC8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B456F"/>
    <w:multiLevelType w:val="hybridMultilevel"/>
    <w:tmpl w:val="36C81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47486">
    <w:abstractNumId w:val="5"/>
  </w:num>
  <w:num w:numId="2" w16cid:durableId="2102409208">
    <w:abstractNumId w:val="9"/>
  </w:num>
  <w:num w:numId="3" w16cid:durableId="473451088">
    <w:abstractNumId w:val="4"/>
  </w:num>
  <w:num w:numId="4" w16cid:durableId="2024630298">
    <w:abstractNumId w:val="1"/>
  </w:num>
  <w:num w:numId="5" w16cid:durableId="1678262566">
    <w:abstractNumId w:val="11"/>
  </w:num>
  <w:num w:numId="6" w16cid:durableId="2070573056">
    <w:abstractNumId w:val="0"/>
  </w:num>
  <w:num w:numId="7" w16cid:durableId="150105983">
    <w:abstractNumId w:val="7"/>
  </w:num>
  <w:num w:numId="8" w16cid:durableId="1954088317">
    <w:abstractNumId w:val="6"/>
  </w:num>
  <w:num w:numId="9" w16cid:durableId="1289705606">
    <w:abstractNumId w:val="10"/>
  </w:num>
  <w:num w:numId="10" w16cid:durableId="104930843">
    <w:abstractNumId w:val="3"/>
  </w:num>
  <w:num w:numId="11" w16cid:durableId="1212616908">
    <w:abstractNumId w:val="2"/>
  </w:num>
  <w:num w:numId="12" w16cid:durableId="281425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B7"/>
    <w:rsid w:val="000244C8"/>
    <w:rsid w:val="001F4DC6"/>
    <w:rsid w:val="00284FF3"/>
    <w:rsid w:val="00465CB7"/>
    <w:rsid w:val="0074449C"/>
    <w:rsid w:val="00795626"/>
    <w:rsid w:val="00A81B61"/>
    <w:rsid w:val="00B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6C3C"/>
  <w15:chartTrackingRefBased/>
  <w15:docId w15:val="{5A173F4D-80E3-48DF-BBB2-4CA7E031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C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C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C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C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C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C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5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5C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C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5C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C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Małek</dc:creator>
  <cp:keywords/>
  <dc:description/>
  <cp:lastModifiedBy>Monika Małek</cp:lastModifiedBy>
  <cp:revision>1</cp:revision>
  <dcterms:created xsi:type="dcterms:W3CDTF">2025-03-10T09:08:00Z</dcterms:created>
  <dcterms:modified xsi:type="dcterms:W3CDTF">2025-03-10T12:03:00Z</dcterms:modified>
</cp:coreProperties>
</file>