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C6A81" w14:textId="77777777" w:rsidR="00360F14" w:rsidRPr="00BD430D" w:rsidRDefault="00360F14" w:rsidP="00AE6591">
      <w:pPr>
        <w:pStyle w:val="Style4"/>
        <w:spacing w:line="1" w:lineRule="atLeast"/>
        <w:ind w:right="60"/>
        <w:jc w:val="right"/>
        <w:rPr>
          <w:sz w:val="24"/>
          <w:szCs w:val="24"/>
          <w:lang w:val="en-GB"/>
        </w:rPr>
      </w:pPr>
    </w:p>
    <w:p w14:paraId="2C5C0BB3" w14:textId="3A77B9D0" w:rsidR="0014162A" w:rsidRPr="00BD430D" w:rsidRDefault="0014162A" w:rsidP="0014162A">
      <w:pPr>
        <w:pStyle w:val="Style5"/>
        <w:spacing w:line="281" w:lineRule="exact"/>
        <w:jc w:val="center"/>
        <w:rPr>
          <w:b/>
          <w:bCs/>
          <w:sz w:val="24"/>
          <w:szCs w:val="24"/>
          <w:lang w:val="en-GB"/>
        </w:rPr>
      </w:pPr>
    </w:p>
    <w:p w14:paraId="255219A6" w14:textId="20BC9AD2" w:rsidR="007217CC" w:rsidRPr="00BD430D" w:rsidRDefault="007217CC" w:rsidP="007217CC">
      <w:pPr>
        <w:pStyle w:val="Style5"/>
        <w:spacing w:line="281" w:lineRule="exact"/>
        <w:jc w:val="right"/>
        <w:rPr>
          <w:sz w:val="24"/>
          <w:szCs w:val="24"/>
          <w:lang w:val="en-GB"/>
        </w:rPr>
      </w:pPr>
      <w:r w:rsidRPr="00BD430D">
        <w:rPr>
          <w:sz w:val="24"/>
          <w:szCs w:val="24"/>
          <w:lang w:val="en-GB"/>
        </w:rPr>
        <w:t xml:space="preserve">Annex </w:t>
      </w:r>
      <w:r w:rsidR="001A1FDB">
        <w:rPr>
          <w:sz w:val="24"/>
          <w:szCs w:val="24"/>
          <w:lang w:val="en-GB"/>
        </w:rPr>
        <w:t xml:space="preserve">1 </w:t>
      </w:r>
      <w:r w:rsidRPr="00BD430D">
        <w:rPr>
          <w:sz w:val="24"/>
          <w:szCs w:val="24"/>
          <w:lang w:val="en-GB"/>
        </w:rPr>
        <w:t xml:space="preserve">to </w:t>
      </w:r>
      <w:r w:rsidR="007F6A3F">
        <w:rPr>
          <w:sz w:val="24"/>
          <w:szCs w:val="24"/>
          <w:lang w:val="en-GB"/>
        </w:rPr>
        <w:t xml:space="preserve">Regulation </w:t>
      </w:r>
      <w:r w:rsidR="00BD430D">
        <w:rPr>
          <w:sz w:val="24"/>
          <w:szCs w:val="24"/>
          <w:lang w:val="en-GB"/>
        </w:rPr>
        <w:t xml:space="preserve">No. </w:t>
      </w:r>
      <w:r w:rsidRPr="00BD430D">
        <w:rPr>
          <w:sz w:val="24"/>
          <w:szCs w:val="24"/>
          <w:lang w:val="en-GB"/>
        </w:rPr>
        <w:t xml:space="preserve">..... of the Rector of PUEB of </w:t>
      </w:r>
      <w:r w:rsidR="001A1FDB">
        <w:rPr>
          <w:sz w:val="24"/>
          <w:szCs w:val="24"/>
          <w:lang w:val="en-GB"/>
        </w:rPr>
        <w:t>………………..</w:t>
      </w:r>
      <w:r w:rsidRPr="00BD430D">
        <w:rPr>
          <w:sz w:val="24"/>
          <w:szCs w:val="24"/>
          <w:lang w:val="en-GB"/>
        </w:rPr>
        <w:t>..</w:t>
      </w:r>
    </w:p>
    <w:p w14:paraId="59AEAE53" w14:textId="77777777" w:rsidR="007217CC" w:rsidRDefault="007217CC" w:rsidP="007217CC">
      <w:pPr>
        <w:pStyle w:val="Style5"/>
        <w:spacing w:line="281" w:lineRule="exact"/>
        <w:jc w:val="both"/>
        <w:rPr>
          <w:sz w:val="24"/>
          <w:szCs w:val="24"/>
          <w:lang w:val="en-GB"/>
        </w:rPr>
      </w:pPr>
    </w:p>
    <w:p w14:paraId="241664A8" w14:textId="77777777" w:rsidR="004D4FE7" w:rsidRPr="004D4FE7" w:rsidRDefault="004D4FE7" w:rsidP="004D4FE7">
      <w:pPr>
        <w:rPr>
          <w:lang w:val="en-GB"/>
        </w:rPr>
      </w:pPr>
    </w:p>
    <w:p w14:paraId="03A9147A" w14:textId="77777777" w:rsidR="00BD430D" w:rsidRDefault="007217CC" w:rsidP="007217CC">
      <w:pPr>
        <w:pStyle w:val="Style5"/>
        <w:spacing w:line="281" w:lineRule="exact"/>
        <w:jc w:val="center"/>
        <w:rPr>
          <w:b/>
          <w:bCs/>
          <w:sz w:val="24"/>
          <w:szCs w:val="24"/>
          <w:lang w:val="en-GB"/>
        </w:rPr>
      </w:pPr>
      <w:r w:rsidRPr="00BD430D">
        <w:rPr>
          <w:b/>
          <w:bCs/>
          <w:sz w:val="24"/>
          <w:szCs w:val="24"/>
          <w:lang w:val="en-GB"/>
        </w:rPr>
        <w:t>R</w:t>
      </w:r>
      <w:r w:rsidR="002978B9" w:rsidRPr="00BD430D">
        <w:rPr>
          <w:b/>
          <w:bCs/>
          <w:sz w:val="24"/>
          <w:szCs w:val="24"/>
          <w:lang w:val="en-GB"/>
        </w:rPr>
        <w:t>ules and r</w:t>
      </w:r>
      <w:r w:rsidRPr="00BD430D">
        <w:rPr>
          <w:b/>
          <w:bCs/>
          <w:sz w:val="24"/>
          <w:szCs w:val="24"/>
          <w:lang w:val="en-GB"/>
        </w:rPr>
        <w:t xml:space="preserve">egulations </w:t>
      </w:r>
      <w:r w:rsidR="00331620" w:rsidRPr="00BD430D">
        <w:rPr>
          <w:b/>
          <w:bCs/>
          <w:sz w:val="24"/>
          <w:szCs w:val="24"/>
          <w:lang w:val="en-GB"/>
        </w:rPr>
        <w:t>for</w:t>
      </w:r>
      <w:r w:rsidRPr="00BD430D">
        <w:rPr>
          <w:b/>
          <w:bCs/>
          <w:sz w:val="24"/>
          <w:szCs w:val="24"/>
          <w:lang w:val="en-GB"/>
        </w:rPr>
        <w:t xml:space="preserve"> f</w:t>
      </w:r>
      <w:r w:rsidR="00331620" w:rsidRPr="00BD430D">
        <w:rPr>
          <w:b/>
          <w:bCs/>
          <w:sz w:val="24"/>
          <w:szCs w:val="24"/>
          <w:lang w:val="en-GB"/>
        </w:rPr>
        <w:t xml:space="preserve">unding </w:t>
      </w:r>
      <w:r w:rsidRPr="00BD430D">
        <w:rPr>
          <w:b/>
          <w:bCs/>
          <w:sz w:val="24"/>
          <w:szCs w:val="24"/>
          <w:lang w:val="en-GB"/>
        </w:rPr>
        <w:t xml:space="preserve">foreign internships </w:t>
      </w:r>
      <w:r w:rsidR="00331620" w:rsidRPr="00BD430D">
        <w:rPr>
          <w:b/>
          <w:bCs/>
          <w:sz w:val="24"/>
          <w:szCs w:val="24"/>
          <w:lang w:val="en-GB"/>
        </w:rPr>
        <w:t xml:space="preserve">by </w:t>
      </w:r>
      <w:r w:rsidRPr="00BD430D">
        <w:rPr>
          <w:b/>
          <w:bCs/>
          <w:sz w:val="24"/>
          <w:szCs w:val="24"/>
          <w:lang w:val="en-GB"/>
        </w:rPr>
        <w:t xml:space="preserve">the National Agency </w:t>
      </w:r>
    </w:p>
    <w:p w14:paraId="7BC03FCC" w14:textId="5BC730D4" w:rsidR="007217CC" w:rsidRPr="00BD430D" w:rsidRDefault="007217CC" w:rsidP="007217CC">
      <w:pPr>
        <w:pStyle w:val="Style5"/>
        <w:spacing w:line="281" w:lineRule="exact"/>
        <w:jc w:val="center"/>
        <w:rPr>
          <w:b/>
          <w:bCs/>
          <w:sz w:val="24"/>
          <w:szCs w:val="24"/>
          <w:lang w:val="en-GB"/>
        </w:rPr>
      </w:pPr>
      <w:r w:rsidRPr="00BD430D">
        <w:rPr>
          <w:b/>
          <w:bCs/>
          <w:sz w:val="24"/>
          <w:szCs w:val="24"/>
          <w:lang w:val="en-GB"/>
        </w:rPr>
        <w:t>for Academic</w:t>
      </w:r>
      <w:r w:rsidR="00BD430D">
        <w:rPr>
          <w:b/>
          <w:bCs/>
          <w:sz w:val="24"/>
          <w:szCs w:val="24"/>
          <w:lang w:val="en-GB"/>
        </w:rPr>
        <w:t xml:space="preserve"> </w:t>
      </w:r>
      <w:r w:rsidRPr="00BD430D">
        <w:rPr>
          <w:b/>
          <w:bCs/>
          <w:sz w:val="24"/>
          <w:szCs w:val="24"/>
          <w:lang w:val="en-GB"/>
        </w:rPr>
        <w:t xml:space="preserve">Exchange for doctoral students </w:t>
      </w:r>
      <w:r w:rsidR="00331620" w:rsidRPr="00BD430D">
        <w:rPr>
          <w:b/>
          <w:bCs/>
          <w:sz w:val="24"/>
          <w:szCs w:val="24"/>
          <w:lang w:val="en-GB"/>
        </w:rPr>
        <w:t xml:space="preserve">at </w:t>
      </w:r>
      <w:r w:rsidRPr="00BD430D">
        <w:rPr>
          <w:b/>
          <w:bCs/>
          <w:sz w:val="24"/>
          <w:szCs w:val="24"/>
          <w:lang w:val="en-GB"/>
        </w:rPr>
        <w:t xml:space="preserve">the Doctoral School </w:t>
      </w:r>
    </w:p>
    <w:p w14:paraId="73008EAB" w14:textId="10EFD4E6" w:rsidR="007217CC" w:rsidRPr="00BD430D" w:rsidRDefault="00331620" w:rsidP="007217CC">
      <w:pPr>
        <w:pStyle w:val="Style5"/>
        <w:spacing w:line="281" w:lineRule="exact"/>
        <w:jc w:val="center"/>
        <w:rPr>
          <w:b/>
          <w:bCs/>
          <w:sz w:val="24"/>
          <w:szCs w:val="24"/>
          <w:lang w:val="en-GB"/>
        </w:rPr>
      </w:pPr>
      <w:r w:rsidRPr="00BD430D">
        <w:rPr>
          <w:b/>
          <w:bCs/>
          <w:sz w:val="24"/>
          <w:szCs w:val="24"/>
          <w:lang w:val="en-GB"/>
        </w:rPr>
        <w:t>of</w:t>
      </w:r>
      <w:r w:rsidR="007217CC" w:rsidRPr="00BD430D">
        <w:rPr>
          <w:b/>
          <w:bCs/>
          <w:sz w:val="24"/>
          <w:szCs w:val="24"/>
          <w:lang w:val="en-GB"/>
        </w:rPr>
        <w:t xml:space="preserve"> Poznań University of Economics and Business </w:t>
      </w:r>
      <w:r w:rsidRPr="00BD430D">
        <w:rPr>
          <w:b/>
          <w:bCs/>
          <w:sz w:val="24"/>
          <w:szCs w:val="24"/>
          <w:lang w:val="en-GB"/>
        </w:rPr>
        <w:t xml:space="preserve">under </w:t>
      </w:r>
      <w:r w:rsidR="007217CC" w:rsidRPr="00BD430D">
        <w:rPr>
          <w:b/>
          <w:bCs/>
          <w:sz w:val="24"/>
          <w:szCs w:val="24"/>
          <w:lang w:val="en-GB"/>
        </w:rPr>
        <w:t xml:space="preserve">the </w:t>
      </w:r>
    </w:p>
    <w:p w14:paraId="2F89D8C2" w14:textId="220958E4" w:rsidR="007217CC" w:rsidRPr="00BD430D" w:rsidRDefault="00331620" w:rsidP="007217CC">
      <w:pPr>
        <w:pStyle w:val="Style5"/>
        <w:spacing w:line="281" w:lineRule="exact"/>
        <w:jc w:val="center"/>
        <w:rPr>
          <w:b/>
          <w:bCs/>
          <w:sz w:val="24"/>
          <w:szCs w:val="24"/>
          <w:lang w:val="en-GB"/>
        </w:rPr>
      </w:pPr>
      <w:r w:rsidRPr="00BD430D">
        <w:rPr>
          <w:b/>
          <w:bCs/>
          <w:sz w:val="24"/>
          <w:szCs w:val="24"/>
          <w:lang w:val="en-GB"/>
        </w:rPr>
        <w:t>“I</w:t>
      </w:r>
      <w:r w:rsidR="007217CC" w:rsidRPr="00BD430D">
        <w:rPr>
          <w:b/>
          <w:bCs/>
          <w:sz w:val="24"/>
          <w:szCs w:val="24"/>
          <w:lang w:val="en-GB"/>
        </w:rPr>
        <w:t>nternationali</w:t>
      </w:r>
      <w:r w:rsidRPr="00BD430D">
        <w:rPr>
          <w:b/>
          <w:bCs/>
          <w:sz w:val="24"/>
          <w:szCs w:val="24"/>
          <w:lang w:val="en-GB"/>
        </w:rPr>
        <w:t>s</w:t>
      </w:r>
      <w:r w:rsidR="007217CC" w:rsidRPr="00BD430D">
        <w:rPr>
          <w:b/>
          <w:bCs/>
          <w:sz w:val="24"/>
          <w:szCs w:val="24"/>
          <w:lang w:val="en-GB"/>
        </w:rPr>
        <w:t>ation of the PUEB Doctoral School</w:t>
      </w:r>
      <w:r w:rsidRPr="00BD430D">
        <w:rPr>
          <w:b/>
          <w:bCs/>
          <w:sz w:val="24"/>
          <w:szCs w:val="24"/>
          <w:lang w:val="en-GB"/>
        </w:rPr>
        <w:t>” project</w:t>
      </w:r>
    </w:p>
    <w:p w14:paraId="1193A501" w14:textId="77777777" w:rsidR="004D4FE7" w:rsidRPr="004D4FE7" w:rsidRDefault="004D4FE7" w:rsidP="004D4FE7">
      <w:pPr>
        <w:rPr>
          <w:lang w:val="en-GB"/>
        </w:rPr>
      </w:pPr>
    </w:p>
    <w:p w14:paraId="7F9E2617" w14:textId="67D91824" w:rsidR="00172E19" w:rsidRPr="00BD430D" w:rsidRDefault="00172E19" w:rsidP="00172E19">
      <w:pPr>
        <w:rPr>
          <w:sz w:val="24"/>
          <w:szCs w:val="24"/>
          <w:lang w:val="en-GB"/>
        </w:rPr>
      </w:pPr>
    </w:p>
    <w:p w14:paraId="09EB6EE1" w14:textId="33D1EAEE" w:rsidR="007217CC" w:rsidRPr="00BD430D" w:rsidRDefault="007217CC" w:rsidP="00B10BF9">
      <w:pPr>
        <w:jc w:val="both"/>
        <w:rPr>
          <w:sz w:val="24"/>
          <w:szCs w:val="24"/>
          <w:lang w:val="en-GB"/>
        </w:rPr>
      </w:pPr>
      <w:r w:rsidRPr="00BD430D">
        <w:rPr>
          <w:sz w:val="24"/>
          <w:szCs w:val="24"/>
          <w:lang w:val="en-GB"/>
        </w:rPr>
        <w:t xml:space="preserve">The </w:t>
      </w:r>
      <w:r w:rsidR="00BB76CA" w:rsidRPr="00BD430D">
        <w:rPr>
          <w:sz w:val="24"/>
          <w:szCs w:val="24"/>
          <w:lang w:val="en-GB"/>
        </w:rPr>
        <w:t xml:space="preserve">rules and </w:t>
      </w:r>
      <w:r w:rsidRPr="00BD430D">
        <w:rPr>
          <w:sz w:val="24"/>
          <w:szCs w:val="24"/>
          <w:lang w:val="en-GB"/>
        </w:rPr>
        <w:t xml:space="preserve">regulations </w:t>
      </w:r>
      <w:r w:rsidR="00331620" w:rsidRPr="00BD430D">
        <w:rPr>
          <w:sz w:val="24"/>
          <w:szCs w:val="24"/>
          <w:lang w:val="en-GB"/>
        </w:rPr>
        <w:t>for</w:t>
      </w:r>
      <w:r w:rsidRPr="00BD430D">
        <w:rPr>
          <w:sz w:val="24"/>
          <w:szCs w:val="24"/>
          <w:lang w:val="en-GB"/>
        </w:rPr>
        <w:t xml:space="preserve"> </w:t>
      </w:r>
      <w:r w:rsidR="00331620" w:rsidRPr="00BD430D">
        <w:rPr>
          <w:sz w:val="24"/>
          <w:szCs w:val="24"/>
          <w:lang w:val="en-GB"/>
        </w:rPr>
        <w:t>funding</w:t>
      </w:r>
      <w:r w:rsidRPr="00BD430D">
        <w:rPr>
          <w:sz w:val="24"/>
          <w:szCs w:val="24"/>
          <w:lang w:val="en-GB"/>
        </w:rPr>
        <w:t xml:space="preserve"> foreign internships </w:t>
      </w:r>
      <w:r w:rsidR="00B10BF9" w:rsidRPr="00BD430D">
        <w:rPr>
          <w:sz w:val="24"/>
          <w:szCs w:val="24"/>
          <w:lang w:val="en-GB"/>
        </w:rPr>
        <w:t xml:space="preserve">for doctoral students </w:t>
      </w:r>
      <w:r w:rsidR="00331620" w:rsidRPr="00BD430D">
        <w:rPr>
          <w:sz w:val="24"/>
          <w:szCs w:val="24"/>
          <w:lang w:val="en-GB"/>
        </w:rPr>
        <w:t xml:space="preserve">enrolled in </w:t>
      </w:r>
      <w:r w:rsidR="00B10BF9" w:rsidRPr="00BD430D">
        <w:rPr>
          <w:sz w:val="24"/>
          <w:szCs w:val="24"/>
          <w:lang w:val="en-GB"/>
        </w:rPr>
        <w:t xml:space="preserve">the Doctoral School at Poznań University of Economics and Business </w:t>
      </w:r>
      <w:r w:rsidR="00331620" w:rsidRPr="00BD430D">
        <w:rPr>
          <w:sz w:val="24"/>
          <w:szCs w:val="24"/>
          <w:lang w:val="en-GB"/>
        </w:rPr>
        <w:t xml:space="preserve">by </w:t>
      </w:r>
      <w:r w:rsidR="00B10BF9" w:rsidRPr="00BD430D">
        <w:rPr>
          <w:sz w:val="24"/>
          <w:szCs w:val="24"/>
          <w:lang w:val="en-GB"/>
        </w:rPr>
        <w:t xml:space="preserve">the National Agency for Academic Exchange </w:t>
      </w:r>
      <w:r w:rsidR="00331620" w:rsidRPr="00BD430D">
        <w:rPr>
          <w:sz w:val="24"/>
          <w:szCs w:val="24"/>
          <w:lang w:val="en-GB"/>
        </w:rPr>
        <w:t xml:space="preserve">under </w:t>
      </w:r>
      <w:r w:rsidRPr="00BD430D">
        <w:rPr>
          <w:sz w:val="24"/>
          <w:szCs w:val="24"/>
          <w:lang w:val="en-GB"/>
        </w:rPr>
        <w:t xml:space="preserve">the </w:t>
      </w:r>
      <w:r w:rsidR="00331620" w:rsidRPr="00BD430D">
        <w:rPr>
          <w:sz w:val="24"/>
          <w:szCs w:val="24"/>
          <w:lang w:val="en-GB"/>
        </w:rPr>
        <w:t>“I</w:t>
      </w:r>
      <w:r w:rsidRPr="00BD430D">
        <w:rPr>
          <w:sz w:val="24"/>
          <w:szCs w:val="24"/>
          <w:lang w:val="en-GB"/>
        </w:rPr>
        <w:t>nternationali</w:t>
      </w:r>
      <w:r w:rsidR="00B10BF9" w:rsidRPr="00BD430D">
        <w:rPr>
          <w:sz w:val="24"/>
          <w:szCs w:val="24"/>
          <w:lang w:val="en-GB"/>
        </w:rPr>
        <w:t>s</w:t>
      </w:r>
      <w:r w:rsidRPr="00BD430D">
        <w:rPr>
          <w:sz w:val="24"/>
          <w:szCs w:val="24"/>
          <w:lang w:val="en-GB"/>
        </w:rPr>
        <w:t>ation of the PUEB Doctoral School</w:t>
      </w:r>
      <w:r w:rsidR="00331620" w:rsidRPr="00BD430D">
        <w:rPr>
          <w:sz w:val="24"/>
          <w:szCs w:val="24"/>
          <w:lang w:val="en-GB"/>
        </w:rPr>
        <w:t>” project</w:t>
      </w:r>
      <w:r w:rsidRPr="00BD430D">
        <w:rPr>
          <w:sz w:val="24"/>
          <w:szCs w:val="24"/>
          <w:lang w:val="en-GB"/>
        </w:rPr>
        <w:t>, hereinafter referred to as the R</w:t>
      </w:r>
      <w:r w:rsidR="00331620" w:rsidRPr="00BD430D">
        <w:rPr>
          <w:sz w:val="24"/>
          <w:szCs w:val="24"/>
          <w:lang w:val="en-GB"/>
        </w:rPr>
        <w:t>ules</w:t>
      </w:r>
      <w:r w:rsidRPr="00BD430D">
        <w:rPr>
          <w:sz w:val="24"/>
          <w:szCs w:val="24"/>
          <w:lang w:val="en-GB"/>
        </w:rPr>
        <w:t xml:space="preserve">, </w:t>
      </w:r>
      <w:r w:rsidR="00331620" w:rsidRPr="00BD430D">
        <w:rPr>
          <w:sz w:val="24"/>
          <w:szCs w:val="24"/>
          <w:lang w:val="en-GB"/>
        </w:rPr>
        <w:t>shall be</w:t>
      </w:r>
      <w:r w:rsidRPr="00BD430D">
        <w:rPr>
          <w:sz w:val="24"/>
          <w:szCs w:val="24"/>
          <w:lang w:val="en-GB"/>
        </w:rPr>
        <w:t xml:space="preserve"> </w:t>
      </w:r>
      <w:r w:rsidR="00331620" w:rsidRPr="00BD430D">
        <w:rPr>
          <w:sz w:val="24"/>
          <w:szCs w:val="24"/>
          <w:lang w:val="en-GB"/>
        </w:rPr>
        <w:t xml:space="preserve">set forth in Agreement </w:t>
      </w:r>
      <w:r w:rsidRPr="00BD430D">
        <w:rPr>
          <w:sz w:val="24"/>
          <w:szCs w:val="24"/>
          <w:lang w:val="en-GB"/>
        </w:rPr>
        <w:t>No. BPI/STE/2023/1/00003/U/00001, hereinafter referred to as the Agreement, between Poznań University of Economics</w:t>
      </w:r>
      <w:r w:rsidR="00B10BF9" w:rsidRPr="00BD430D">
        <w:rPr>
          <w:sz w:val="24"/>
          <w:szCs w:val="24"/>
          <w:lang w:val="en-GB"/>
        </w:rPr>
        <w:t xml:space="preserve"> and Business</w:t>
      </w:r>
      <w:r w:rsidRPr="00BD430D">
        <w:rPr>
          <w:sz w:val="24"/>
          <w:szCs w:val="24"/>
          <w:lang w:val="en-GB"/>
        </w:rPr>
        <w:t xml:space="preserve">, hereinafter referred to as </w:t>
      </w:r>
      <w:r w:rsidR="00B10BF9" w:rsidRPr="00BD430D">
        <w:rPr>
          <w:sz w:val="24"/>
          <w:szCs w:val="24"/>
          <w:lang w:val="en-GB"/>
        </w:rPr>
        <w:t>P</w:t>
      </w:r>
      <w:r w:rsidRPr="00BD430D">
        <w:rPr>
          <w:sz w:val="24"/>
          <w:szCs w:val="24"/>
          <w:lang w:val="en-GB"/>
        </w:rPr>
        <w:t>UE</w:t>
      </w:r>
      <w:r w:rsidR="00B10BF9" w:rsidRPr="00BD430D">
        <w:rPr>
          <w:sz w:val="24"/>
          <w:szCs w:val="24"/>
          <w:lang w:val="en-GB"/>
        </w:rPr>
        <w:t>B</w:t>
      </w:r>
      <w:r w:rsidRPr="00BD430D">
        <w:rPr>
          <w:sz w:val="24"/>
          <w:szCs w:val="24"/>
          <w:lang w:val="en-GB"/>
        </w:rPr>
        <w:t xml:space="preserve">, and the National Agency for Academic Exchange, hereinafter referred to as the Agency, </w:t>
      </w:r>
      <w:r w:rsidR="00331620" w:rsidRPr="00BD430D">
        <w:rPr>
          <w:sz w:val="24"/>
          <w:szCs w:val="24"/>
          <w:lang w:val="en-GB"/>
        </w:rPr>
        <w:t xml:space="preserve">for </w:t>
      </w:r>
      <w:r w:rsidRPr="00BD430D">
        <w:rPr>
          <w:sz w:val="24"/>
          <w:szCs w:val="24"/>
          <w:lang w:val="en-GB"/>
        </w:rPr>
        <w:t xml:space="preserve">the implementation by </w:t>
      </w:r>
      <w:r w:rsidR="00B10BF9" w:rsidRPr="00BD430D">
        <w:rPr>
          <w:sz w:val="24"/>
          <w:szCs w:val="24"/>
          <w:lang w:val="en-GB"/>
        </w:rPr>
        <w:t>P</w:t>
      </w:r>
      <w:r w:rsidRPr="00BD430D">
        <w:rPr>
          <w:sz w:val="24"/>
          <w:szCs w:val="24"/>
          <w:lang w:val="en-GB"/>
        </w:rPr>
        <w:t>UE</w:t>
      </w:r>
      <w:r w:rsidR="00B10BF9" w:rsidRPr="00BD430D">
        <w:rPr>
          <w:sz w:val="24"/>
          <w:szCs w:val="24"/>
          <w:lang w:val="en-GB"/>
        </w:rPr>
        <w:t>B</w:t>
      </w:r>
      <w:r w:rsidRPr="00BD430D">
        <w:rPr>
          <w:sz w:val="24"/>
          <w:szCs w:val="24"/>
          <w:lang w:val="en-GB"/>
        </w:rPr>
        <w:t xml:space="preserve"> </w:t>
      </w:r>
      <w:r w:rsidR="00331620" w:rsidRPr="00BD430D">
        <w:rPr>
          <w:sz w:val="24"/>
          <w:szCs w:val="24"/>
          <w:lang w:val="en-GB"/>
        </w:rPr>
        <w:t>under</w:t>
      </w:r>
      <w:r w:rsidR="00B10BF9" w:rsidRPr="00BD430D">
        <w:rPr>
          <w:sz w:val="24"/>
          <w:szCs w:val="24"/>
          <w:lang w:val="en-GB"/>
        </w:rPr>
        <w:t xml:space="preserve"> </w:t>
      </w:r>
      <w:r w:rsidR="00331620" w:rsidRPr="00BD430D">
        <w:rPr>
          <w:sz w:val="24"/>
          <w:szCs w:val="24"/>
          <w:lang w:val="en-GB"/>
        </w:rPr>
        <w:t>the “I</w:t>
      </w:r>
      <w:r w:rsidR="00B10BF9" w:rsidRPr="00BD430D">
        <w:rPr>
          <w:sz w:val="24"/>
          <w:szCs w:val="24"/>
          <w:lang w:val="en-GB"/>
        </w:rPr>
        <w:t>nternationali</w:t>
      </w:r>
      <w:r w:rsidR="00331620" w:rsidRPr="00BD430D">
        <w:rPr>
          <w:sz w:val="24"/>
          <w:szCs w:val="24"/>
          <w:lang w:val="en-GB"/>
        </w:rPr>
        <w:t>s</w:t>
      </w:r>
      <w:r w:rsidR="00B10BF9" w:rsidRPr="00BD430D">
        <w:rPr>
          <w:sz w:val="24"/>
          <w:szCs w:val="24"/>
          <w:lang w:val="en-GB"/>
        </w:rPr>
        <w:t>ation of the PUEB Doctoral School</w:t>
      </w:r>
      <w:r w:rsidR="00331620" w:rsidRPr="00BD430D">
        <w:rPr>
          <w:sz w:val="24"/>
          <w:szCs w:val="24"/>
          <w:lang w:val="en-GB"/>
        </w:rPr>
        <w:t>”</w:t>
      </w:r>
      <w:r w:rsidR="00B10BF9" w:rsidRPr="00BD430D">
        <w:rPr>
          <w:sz w:val="24"/>
          <w:szCs w:val="24"/>
          <w:lang w:val="en-GB"/>
        </w:rPr>
        <w:t xml:space="preserve"> </w:t>
      </w:r>
      <w:r w:rsidR="00331620" w:rsidRPr="00BD430D">
        <w:rPr>
          <w:sz w:val="24"/>
          <w:szCs w:val="24"/>
          <w:lang w:val="en-GB"/>
        </w:rPr>
        <w:t xml:space="preserve">project </w:t>
      </w:r>
      <w:r w:rsidR="00B10BF9" w:rsidRPr="00BD430D">
        <w:rPr>
          <w:sz w:val="24"/>
          <w:szCs w:val="24"/>
          <w:lang w:val="en-GB"/>
        </w:rPr>
        <w:t>(</w:t>
      </w:r>
      <w:r w:rsidR="00331620" w:rsidRPr="00BD430D">
        <w:rPr>
          <w:sz w:val="24"/>
          <w:szCs w:val="24"/>
          <w:lang w:val="en-GB"/>
        </w:rPr>
        <w:t xml:space="preserve">abbreviated </w:t>
      </w:r>
      <w:r w:rsidR="00102DDB">
        <w:rPr>
          <w:sz w:val="24"/>
          <w:szCs w:val="24"/>
          <w:lang w:val="en-GB"/>
        </w:rPr>
        <w:t xml:space="preserve">to </w:t>
      </w:r>
      <w:r w:rsidR="00331620" w:rsidRPr="00BD430D">
        <w:rPr>
          <w:sz w:val="24"/>
          <w:szCs w:val="24"/>
          <w:lang w:val="en-GB"/>
        </w:rPr>
        <w:t>“</w:t>
      </w:r>
      <w:r w:rsidR="00B10BF9" w:rsidRPr="00BD430D">
        <w:rPr>
          <w:sz w:val="24"/>
          <w:szCs w:val="24"/>
          <w:lang w:val="en-GB"/>
        </w:rPr>
        <w:t>PUEB PhD Hub</w:t>
      </w:r>
      <w:r w:rsidR="00331620" w:rsidRPr="00BD430D">
        <w:rPr>
          <w:sz w:val="24"/>
          <w:szCs w:val="24"/>
          <w:lang w:val="en-GB"/>
        </w:rPr>
        <w:t>”</w:t>
      </w:r>
      <w:r w:rsidR="00B10BF9" w:rsidRPr="00BD430D">
        <w:rPr>
          <w:sz w:val="24"/>
          <w:szCs w:val="24"/>
          <w:lang w:val="en-GB"/>
        </w:rPr>
        <w:t xml:space="preserve">), hereinafter referred to as the Project, </w:t>
      </w:r>
      <w:r w:rsidRPr="00BD430D">
        <w:rPr>
          <w:sz w:val="24"/>
          <w:szCs w:val="24"/>
          <w:lang w:val="en-GB"/>
        </w:rPr>
        <w:t xml:space="preserve">under the </w:t>
      </w:r>
      <w:r w:rsidR="00331620" w:rsidRPr="00BD430D">
        <w:rPr>
          <w:sz w:val="24"/>
          <w:szCs w:val="24"/>
          <w:lang w:val="en-GB"/>
        </w:rPr>
        <w:t>“</w:t>
      </w:r>
      <w:r w:rsidRPr="00BD430D">
        <w:rPr>
          <w:sz w:val="24"/>
          <w:szCs w:val="24"/>
          <w:lang w:val="en-GB"/>
        </w:rPr>
        <w:t xml:space="preserve">NAWA </w:t>
      </w:r>
      <w:r w:rsidR="006E2C7E" w:rsidRPr="00BD430D">
        <w:rPr>
          <w:sz w:val="24"/>
          <w:szCs w:val="24"/>
          <w:lang w:val="en-GB"/>
        </w:rPr>
        <w:t xml:space="preserve">STER </w:t>
      </w:r>
      <w:r w:rsidRPr="00BD430D">
        <w:rPr>
          <w:sz w:val="24"/>
          <w:szCs w:val="24"/>
          <w:lang w:val="en-GB"/>
        </w:rPr>
        <w:t>- internationali</w:t>
      </w:r>
      <w:r w:rsidR="00331620" w:rsidRPr="00BD430D">
        <w:rPr>
          <w:sz w:val="24"/>
          <w:szCs w:val="24"/>
          <w:lang w:val="en-GB"/>
        </w:rPr>
        <w:t>s</w:t>
      </w:r>
      <w:r w:rsidRPr="00BD430D">
        <w:rPr>
          <w:sz w:val="24"/>
          <w:szCs w:val="24"/>
          <w:lang w:val="en-GB"/>
        </w:rPr>
        <w:t>ation of doctoral schools</w:t>
      </w:r>
      <w:r w:rsidR="00331620" w:rsidRPr="00BD430D">
        <w:rPr>
          <w:sz w:val="24"/>
          <w:szCs w:val="24"/>
          <w:lang w:val="en-GB"/>
        </w:rPr>
        <w:t>”</w:t>
      </w:r>
      <w:r w:rsidR="00B10BF9" w:rsidRPr="00BD430D">
        <w:rPr>
          <w:sz w:val="24"/>
          <w:szCs w:val="24"/>
          <w:lang w:val="en-GB"/>
        </w:rPr>
        <w:t xml:space="preserve"> programme</w:t>
      </w:r>
      <w:r w:rsidRPr="00BD430D">
        <w:rPr>
          <w:sz w:val="24"/>
          <w:szCs w:val="24"/>
          <w:lang w:val="en-GB"/>
        </w:rPr>
        <w:t>, hereinafter referred to as the Program</w:t>
      </w:r>
      <w:r w:rsidR="00B10BF9" w:rsidRPr="00BD430D">
        <w:rPr>
          <w:sz w:val="24"/>
          <w:szCs w:val="24"/>
          <w:lang w:val="en-GB"/>
        </w:rPr>
        <w:t>me</w:t>
      </w:r>
      <w:r w:rsidRPr="00BD430D">
        <w:rPr>
          <w:sz w:val="24"/>
          <w:szCs w:val="24"/>
          <w:lang w:val="en-GB"/>
        </w:rPr>
        <w:t xml:space="preserve">, </w:t>
      </w:r>
      <w:r w:rsidR="00331620" w:rsidRPr="00BD430D">
        <w:rPr>
          <w:sz w:val="24"/>
          <w:szCs w:val="24"/>
          <w:lang w:val="en-GB"/>
        </w:rPr>
        <w:t xml:space="preserve">for the period of </w:t>
      </w:r>
      <w:r w:rsidRPr="00BD430D">
        <w:rPr>
          <w:sz w:val="24"/>
          <w:szCs w:val="24"/>
          <w:lang w:val="en-GB"/>
        </w:rPr>
        <w:t>2024-2026. The R</w:t>
      </w:r>
      <w:r w:rsidR="00331620" w:rsidRPr="00BD430D">
        <w:rPr>
          <w:sz w:val="24"/>
          <w:szCs w:val="24"/>
          <w:lang w:val="en-GB"/>
        </w:rPr>
        <w:t xml:space="preserve">ules shall be subject to </w:t>
      </w:r>
      <w:r w:rsidRPr="00BD430D">
        <w:rPr>
          <w:sz w:val="24"/>
          <w:szCs w:val="24"/>
          <w:lang w:val="en-GB"/>
        </w:rPr>
        <w:t xml:space="preserve">the </w:t>
      </w:r>
      <w:r w:rsidR="00331620" w:rsidRPr="00BD430D">
        <w:rPr>
          <w:sz w:val="24"/>
          <w:szCs w:val="24"/>
          <w:lang w:val="en-GB"/>
        </w:rPr>
        <w:t xml:space="preserve">principles governing the allocation of </w:t>
      </w:r>
      <w:r w:rsidRPr="00BD430D">
        <w:rPr>
          <w:sz w:val="24"/>
          <w:szCs w:val="24"/>
          <w:lang w:val="en-GB"/>
        </w:rPr>
        <w:t xml:space="preserve">the Agency's </w:t>
      </w:r>
      <w:r w:rsidR="00331620" w:rsidRPr="00BD430D">
        <w:rPr>
          <w:sz w:val="24"/>
          <w:szCs w:val="24"/>
          <w:lang w:val="en-GB"/>
        </w:rPr>
        <w:t xml:space="preserve">resources for </w:t>
      </w:r>
      <w:r w:rsidRPr="00BD430D">
        <w:rPr>
          <w:sz w:val="24"/>
          <w:szCs w:val="24"/>
          <w:lang w:val="en-GB"/>
        </w:rPr>
        <w:t>the implementation of the Project</w:t>
      </w:r>
      <w:r w:rsidR="00331620" w:rsidRPr="00BD430D">
        <w:rPr>
          <w:sz w:val="24"/>
          <w:szCs w:val="24"/>
          <w:lang w:val="en-GB"/>
        </w:rPr>
        <w:t xml:space="preserve">, as outlined </w:t>
      </w:r>
      <w:r w:rsidRPr="00BD430D">
        <w:rPr>
          <w:sz w:val="24"/>
          <w:szCs w:val="24"/>
          <w:lang w:val="en-GB"/>
        </w:rPr>
        <w:t>in:</w:t>
      </w:r>
    </w:p>
    <w:p w14:paraId="487B42E4" w14:textId="77777777" w:rsidR="00B10BF9" w:rsidRDefault="00B10BF9" w:rsidP="00B10BF9">
      <w:pPr>
        <w:jc w:val="both"/>
        <w:rPr>
          <w:sz w:val="24"/>
          <w:szCs w:val="24"/>
          <w:lang w:val="en-GB"/>
        </w:rPr>
      </w:pPr>
    </w:p>
    <w:p w14:paraId="7AD3A8F6" w14:textId="77777777" w:rsidR="00C55F0A" w:rsidRPr="00BD430D" w:rsidRDefault="00C55F0A" w:rsidP="00B10BF9">
      <w:pPr>
        <w:jc w:val="both"/>
        <w:rPr>
          <w:sz w:val="24"/>
          <w:szCs w:val="24"/>
          <w:lang w:val="en-GB"/>
        </w:rPr>
      </w:pPr>
    </w:p>
    <w:p w14:paraId="61812D35" w14:textId="280A46D2" w:rsidR="007D3F17" w:rsidRPr="00BD430D" w:rsidRDefault="00B10BF9" w:rsidP="007D3F17">
      <w:pPr>
        <w:pStyle w:val="Style6"/>
        <w:numPr>
          <w:ilvl w:val="0"/>
          <w:numId w:val="28"/>
        </w:numPr>
        <w:spacing w:line="281" w:lineRule="exact"/>
        <w:ind w:left="426"/>
        <w:jc w:val="both"/>
        <w:rPr>
          <w:sz w:val="24"/>
          <w:szCs w:val="24"/>
          <w:lang w:val="en-GB"/>
        </w:rPr>
      </w:pPr>
      <w:r w:rsidRPr="00BD430D">
        <w:rPr>
          <w:sz w:val="24"/>
          <w:szCs w:val="24"/>
          <w:lang w:val="en-GB"/>
        </w:rPr>
        <w:t xml:space="preserve">Announcement of </w:t>
      </w:r>
      <w:r w:rsidR="00331620" w:rsidRPr="00BD430D">
        <w:rPr>
          <w:sz w:val="24"/>
          <w:szCs w:val="24"/>
          <w:lang w:val="en-GB"/>
        </w:rPr>
        <w:t xml:space="preserve">a </w:t>
      </w:r>
      <w:r w:rsidRPr="00BD430D">
        <w:rPr>
          <w:sz w:val="24"/>
          <w:szCs w:val="24"/>
          <w:lang w:val="en-GB"/>
        </w:rPr>
        <w:t xml:space="preserve">call for applications </w:t>
      </w:r>
      <w:r w:rsidR="00331620" w:rsidRPr="00BD430D">
        <w:rPr>
          <w:sz w:val="24"/>
          <w:szCs w:val="24"/>
          <w:lang w:val="en-GB"/>
        </w:rPr>
        <w:t xml:space="preserve">to join </w:t>
      </w:r>
      <w:r w:rsidRPr="00BD430D">
        <w:rPr>
          <w:sz w:val="24"/>
          <w:szCs w:val="24"/>
          <w:lang w:val="en-GB"/>
        </w:rPr>
        <w:t xml:space="preserve">the Programme, hereinafter referred to as the Announcement, </w:t>
      </w:r>
      <w:r w:rsidR="00331620" w:rsidRPr="00BD430D">
        <w:rPr>
          <w:sz w:val="24"/>
          <w:szCs w:val="24"/>
          <w:lang w:val="en-GB"/>
        </w:rPr>
        <w:t xml:space="preserve">specified in Annex </w:t>
      </w:r>
      <w:r w:rsidRPr="00BD430D">
        <w:rPr>
          <w:sz w:val="24"/>
          <w:szCs w:val="24"/>
          <w:lang w:val="en-GB"/>
        </w:rPr>
        <w:t xml:space="preserve">2 to the </w:t>
      </w:r>
      <w:r w:rsidR="00B04248" w:rsidRPr="00BD430D">
        <w:rPr>
          <w:sz w:val="24"/>
          <w:szCs w:val="24"/>
          <w:lang w:val="en-GB"/>
        </w:rPr>
        <w:t>Agreement.</w:t>
      </w:r>
      <w:r w:rsidRPr="00BD430D">
        <w:rPr>
          <w:sz w:val="24"/>
          <w:szCs w:val="24"/>
          <w:lang w:val="en-GB"/>
        </w:rPr>
        <w:t xml:space="preserve"> </w:t>
      </w:r>
    </w:p>
    <w:p w14:paraId="311F8CC0" w14:textId="48A18283" w:rsidR="007D3F17" w:rsidRPr="00BD430D" w:rsidRDefault="00B10BF9" w:rsidP="007D3F17">
      <w:pPr>
        <w:pStyle w:val="Style6"/>
        <w:numPr>
          <w:ilvl w:val="0"/>
          <w:numId w:val="28"/>
        </w:numPr>
        <w:spacing w:line="281" w:lineRule="exact"/>
        <w:ind w:left="426"/>
        <w:jc w:val="both"/>
        <w:rPr>
          <w:sz w:val="24"/>
          <w:szCs w:val="24"/>
          <w:lang w:val="en-GB"/>
        </w:rPr>
      </w:pPr>
      <w:r w:rsidRPr="00BD430D">
        <w:rPr>
          <w:sz w:val="24"/>
          <w:szCs w:val="24"/>
          <w:lang w:val="en-GB"/>
        </w:rPr>
        <w:t>R</w:t>
      </w:r>
      <w:r w:rsidR="00331620" w:rsidRPr="00BD430D">
        <w:rPr>
          <w:sz w:val="24"/>
          <w:szCs w:val="24"/>
          <w:lang w:val="en-GB"/>
        </w:rPr>
        <w:t xml:space="preserve">ules </w:t>
      </w:r>
      <w:r w:rsidRPr="00BD430D">
        <w:rPr>
          <w:sz w:val="24"/>
          <w:szCs w:val="24"/>
          <w:lang w:val="en-GB"/>
        </w:rPr>
        <w:t xml:space="preserve">of the </w:t>
      </w:r>
      <w:r w:rsidR="00102DDB">
        <w:rPr>
          <w:sz w:val="24"/>
          <w:szCs w:val="24"/>
          <w:lang w:val="en-GB"/>
        </w:rPr>
        <w:t>p</w:t>
      </w:r>
      <w:r w:rsidRPr="00BD430D">
        <w:rPr>
          <w:sz w:val="24"/>
          <w:szCs w:val="24"/>
          <w:lang w:val="en-GB"/>
        </w:rPr>
        <w:t xml:space="preserve">rogrammes </w:t>
      </w:r>
      <w:r w:rsidR="00331620" w:rsidRPr="00BD430D">
        <w:rPr>
          <w:sz w:val="24"/>
          <w:szCs w:val="24"/>
          <w:lang w:val="en-GB"/>
        </w:rPr>
        <w:t xml:space="preserve">offered by </w:t>
      </w:r>
      <w:r w:rsidRPr="00BD430D">
        <w:rPr>
          <w:sz w:val="24"/>
          <w:szCs w:val="24"/>
          <w:lang w:val="en-GB"/>
        </w:rPr>
        <w:t>the National Agency for Academic Exchange for Institutions, hereinafter referred to as the NAWA R</w:t>
      </w:r>
      <w:r w:rsidR="00331620" w:rsidRPr="00BD430D">
        <w:rPr>
          <w:sz w:val="24"/>
          <w:szCs w:val="24"/>
          <w:lang w:val="en-GB"/>
        </w:rPr>
        <w:t>ules</w:t>
      </w:r>
      <w:r w:rsidRPr="00BD430D">
        <w:rPr>
          <w:sz w:val="24"/>
          <w:szCs w:val="24"/>
          <w:lang w:val="en-GB"/>
        </w:rPr>
        <w:t xml:space="preserve">, </w:t>
      </w:r>
      <w:r w:rsidR="00331620" w:rsidRPr="00BD430D">
        <w:rPr>
          <w:sz w:val="24"/>
          <w:szCs w:val="24"/>
          <w:lang w:val="en-GB"/>
        </w:rPr>
        <w:t xml:space="preserve">specified in Annex </w:t>
      </w:r>
      <w:r w:rsidRPr="00BD430D">
        <w:rPr>
          <w:sz w:val="24"/>
          <w:szCs w:val="24"/>
          <w:lang w:val="en-GB"/>
        </w:rPr>
        <w:t xml:space="preserve">1 to the </w:t>
      </w:r>
      <w:r w:rsidR="00B04248" w:rsidRPr="00BD430D">
        <w:rPr>
          <w:sz w:val="24"/>
          <w:szCs w:val="24"/>
          <w:lang w:val="en-GB"/>
        </w:rPr>
        <w:t>Announcement.</w:t>
      </w:r>
    </w:p>
    <w:p w14:paraId="47E695A7" w14:textId="04704C67" w:rsidR="00B10BF9" w:rsidRPr="004D4FE7" w:rsidRDefault="00B10BF9" w:rsidP="004D4FE7">
      <w:pPr>
        <w:pStyle w:val="Style6"/>
        <w:numPr>
          <w:ilvl w:val="0"/>
          <w:numId w:val="28"/>
        </w:numPr>
        <w:spacing w:line="281" w:lineRule="exact"/>
        <w:ind w:left="426"/>
        <w:jc w:val="both"/>
        <w:rPr>
          <w:sz w:val="24"/>
          <w:szCs w:val="24"/>
          <w:lang w:val="en-GB"/>
        </w:rPr>
      </w:pPr>
      <w:r w:rsidRPr="00BD430D">
        <w:rPr>
          <w:sz w:val="24"/>
          <w:szCs w:val="24"/>
          <w:lang w:val="en-GB"/>
        </w:rPr>
        <w:t xml:space="preserve">Beneficiary's </w:t>
      </w:r>
      <w:r w:rsidR="00331620" w:rsidRPr="00BD430D">
        <w:rPr>
          <w:sz w:val="24"/>
          <w:szCs w:val="24"/>
          <w:lang w:val="en-GB"/>
        </w:rPr>
        <w:t>Guidebook</w:t>
      </w:r>
      <w:r w:rsidRPr="00BD430D">
        <w:rPr>
          <w:sz w:val="24"/>
          <w:szCs w:val="24"/>
          <w:lang w:val="en-GB"/>
        </w:rPr>
        <w:t xml:space="preserve"> for programmes </w:t>
      </w:r>
      <w:r w:rsidR="00331620" w:rsidRPr="00BD430D">
        <w:rPr>
          <w:sz w:val="24"/>
          <w:szCs w:val="24"/>
          <w:lang w:val="en-GB"/>
        </w:rPr>
        <w:t xml:space="preserve">offered by </w:t>
      </w:r>
      <w:r w:rsidRPr="00BD430D">
        <w:rPr>
          <w:sz w:val="24"/>
          <w:szCs w:val="24"/>
          <w:lang w:val="en-GB"/>
        </w:rPr>
        <w:t xml:space="preserve">the National Agency for Academic Exchange for Institutions, hereinafter referred to as the Beneficiary's </w:t>
      </w:r>
      <w:r w:rsidR="00331620" w:rsidRPr="00BD430D">
        <w:rPr>
          <w:sz w:val="24"/>
          <w:szCs w:val="24"/>
          <w:lang w:val="en-GB"/>
        </w:rPr>
        <w:t>Guidebook</w:t>
      </w:r>
      <w:r w:rsidRPr="00BD430D">
        <w:rPr>
          <w:sz w:val="24"/>
          <w:szCs w:val="24"/>
          <w:lang w:val="en-GB"/>
        </w:rPr>
        <w:t xml:space="preserve">, </w:t>
      </w:r>
      <w:r w:rsidR="00331620" w:rsidRPr="00BD430D">
        <w:rPr>
          <w:sz w:val="24"/>
          <w:szCs w:val="24"/>
          <w:lang w:val="en-GB"/>
        </w:rPr>
        <w:t xml:space="preserve">specified in Annex </w:t>
      </w:r>
      <w:r w:rsidRPr="00BD430D">
        <w:rPr>
          <w:sz w:val="24"/>
          <w:szCs w:val="24"/>
          <w:lang w:val="en-GB"/>
        </w:rPr>
        <w:t>5 to the Announcement.</w:t>
      </w:r>
    </w:p>
    <w:p w14:paraId="686FFBA2" w14:textId="4EE87BEA" w:rsidR="003B41E7" w:rsidRPr="00BD430D" w:rsidRDefault="003B41E7" w:rsidP="003B41E7">
      <w:pPr>
        <w:pStyle w:val="Style6"/>
        <w:keepNext/>
        <w:spacing w:before="120" w:after="120" w:line="1" w:lineRule="atLeast"/>
        <w:jc w:val="center"/>
        <w:rPr>
          <w:sz w:val="24"/>
          <w:szCs w:val="24"/>
          <w:lang w:val="en-GB"/>
        </w:rPr>
      </w:pPr>
      <w:r w:rsidRPr="00BD430D">
        <w:rPr>
          <w:sz w:val="24"/>
          <w:szCs w:val="24"/>
          <w:lang w:val="en-GB"/>
        </w:rPr>
        <w:t>§ 1</w:t>
      </w:r>
    </w:p>
    <w:p w14:paraId="5BA03112" w14:textId="04980A55" w:rsidR="00746A2E" w:rsidRPr="00BD430D" w:rsidRDefault="00B10BF9" w:rsidP="00B021F2">
      <w:pPr>
        <w:pStyle w:val="Style6"/>
        <w:numPr>
          <w:ilvl w:val="0"/>
          <w:numId w:val="31"/>
        </w:numPr>
        <w:spacing w:line="281" w:lineRule="exact"/>
        <w:ind w:left="426" w:hanging="426"/>
        <w:jc w:val="both"/>
        <w:rPr>
          <w:sz w:val="24"/>
          <w:szCs w:val="24"/>
          <w:lang w:val="en-GB"/>
        </w:rPr>
      </w:pPr>
      <w:r w:rsidRPr="00BD430D">
        <w:rPr>
          <w:sz w:val="24"/>
          <w:szCs w:val="24"/>
          <w:lang w:val="en-GB"/>
        </w:rPr>
        <w:t>The R</w:t>
      </w:r>
      <w:r w:rsidR="00331620" w:rsidRPr="00BD430D">
        <w:rPr>
          <w:sz w:val="24"/>
          <w:szCs w:val="24"/>
          <w:lang w:val="en-GB"/>
        </w:rPr>
        <w:t xml:space="preserve">ules set forth </w:t>
      </w:r>
      <w:r w:rsidRPr="00BD430D">
        <w:rPr>
          <w:sz w:val="24"/>
          <w:szCs w:val="24"/>
          <w:lang w:val="en-GB"/>
        </w:rPr>
        <w:t xml:space="preserve">the </w:t>
      </w:r>
      <w:r w:rsidR="00331620" w:rsidRPr="00BD430D">
        <w:rPr>
          <w:sz w:val="24"/>
          <w:szCs w:val="24"/>
          <w:lang w:val="en-GB"/>
        </w:rPr>
        <w:t>principles of funding</w:t>
      </w:r>
      <w:r w:rsidRPr="00BD430D">
        <w:rPr>
          <w:sz w:val="24"/>
          <w:szCs w:val="24"/>
          <w:lang w:val="en-GB"/>
        </w:rPr>
        <w:t xml:space="preserve"> foreign internships, hereinafter referred to as STER Internships, </w:t>
      </w:r>
      <w:r w:rsidR="00331620" w:rsidRPr="00BD430D">
        <w:rPr>
          <w:sz w:val="24"/>
          <w:szCs w:val="24"/>
          <w:lang w:val="en-GB"/>
        </w:rPr>
        <w:t xml:space="preserve">by </w:t>
      </w:r>
      <w:r w:rsidRPr="00BD430D">
        <w:rPr>
          <w:sz w:val="24"/>
          <w:szCs w:val="24"/>
          <w:lang w:val="en-GB"/>
        </w:rPr>
        <w:t xml:space="preserve">the National Agency for Academic Exchange under the Project, as part </w:t>
      </w:r>
      <w:r w:rsidRPr="00BD430D">
        <w:rPr>
          <w:sz w:val="24"/>
          <w:szCs w:val="24"/>
          <w:lang w:val="en-GB"/>
        </w:rPr>
        <w:lastRenderedPageBreak/>
        <w:t xml:space="preserve">of </w:t>
      </w:r>
      <w:r w:rsidR="00331620" w:rsidRPr="00BD430D">
        <w:rPr>
          <w:sz w:val="24"/>
          <w:szCs w:val="24"/>
          <w:lang w:val="en-GB"/>
        </w:rPr>
        <w:t>T</w:t>
      </w:r>
      <w:r w:rsidRPr="00BD430D">
        <w:rPr>
          <w:sz w:val="24"/>
          <w:szCs w:val="24"/>
          <w:lang w:val="en-GB"/>
        </w:rPr>
        <w:t xml:space="preserve">ask </w:t>
      </w:r>
      <w:r w:rsidR="00331620" w:rsidRPr="00BD430D">
        <w:rPr>
          <w:sz w:val="24"/>
          <w:szCs w:val="24"/>
          <w:lang w:val="en-GB"/>
        </w:rPr>
        <w:t xml:space="preserve">3 </w:t>
      </w:r>
      <w:r w:rsidRPr="00BD430D">
        <w:rPr>
          <w:sz w:val="24"/>
          <w:szCs w:val="24"/>
          <w:lang w:val="en-GB"/>
        </w:rPr>
        <w:t xml:space="preserve">specified in the application </w:t>
      </w:r>
      <w:r w:rsidR="00331620" w:rsidRPr="00BD430D">
        <w:rPr>
          <w:sz w:val="24"/>
          <w:szCs w:val="24"/>
          <w:lang w:val="en-GB"/>
        </w:rPr>
        <w:t xml:space="preserve">to </w:t>
      </w:r>
      <w:r w:rsidRPr="00BD430D">
        <w:rPr>
          <w:sz w:val="24"/>
          <w:szCs w:val="24"/>
          <w:lang w:val="en-GB"/>
        </w:rPr>
        <w:t>participat</w:t>
      </w:r>
      <w:r w:rsidR="00331620" w:rsidRPr="00BD430D">
        <w:rPr>
          <w:sz w:val="24"/>
          <w:szCs w:val="24"/>
          <w:lang w:val="en-GB"/>
        </w:rPr>
        <w:t>e</w:t>
      </w:r>
      <w:r w:rsidRPr="00BD430D">
        <w:rPr>
          <w:sz w:val="24"/>
          <w:szCs w:val="24"/>
          <w:lang w:val="en-GB"/>
        </w:rPr>
        <w:t xml:space="preserve"> in the Program</w:t>
      </w:r>
      <w:r w:rsidR="00331620" w:rsidRPr="00BD430D">
        <w:rPr>
          <w:sz w:val="24"/>
          <w:szCs w:val="24"/>
          <w:lang w:val="en-GB"/>
        </w:rPr>
        <w:t>me</w:t>
      </w:r>
      <w:r w:rsidRPr="00BD430D">
        <w:rPr>
          <w:sz w:val="24"/>
          <w:szCs w:val="24"/>
          <w:lang w:val="en-GB"/>
        </w:rPr>
        <w:t xml:space="preserve"> submitted by PUEB, hereinafter referred to as the PUEB Application, </w:t>
      </w:r>
      <w:r w:rsidR="00331620" w:rsidRPr="00BD430D">
        <w:rPr>
          <w:sz w:val="24"/>
          <w:szCs w:val="24"/>
          <w:lang w:val="en-GB"/>
        </w:rPr>
        <w:t xml:space="preserve">specified in Annex </w:t>
      </w:r>
      <w:r w:rsidRPr="00BD430D">
        <w:rPr>
          <w:sz w:val="24"/>
          <w:szCs w:val="24"/>
          <w:lang w:val="en-GB"/>
        </w:rPr>
        <w:t>2 to the Agreement (Task 3</w:t>
      </w:r>
      <w:r w:rsidR="00331620" w:rsidRPr="00BD430D">
        <w:rPr>
          <w:sz w:val="24"/>
          <w:szCs w:val="24"/>
          <w:lang w:val="en-GB"/>
        </w:rPr>
        <w:t>:</w:t>
      </w:r>
      <w:r w:rsidRPr="00BD430D">
        <w:rPr>
          <w:sz w:val="24"/>
          <w:szCs w:val="24"/>
          <w:lang w:val="en-GB"/>
        </w:rPr>
        <w:t xml:space="preserve"> Organization of internships for doctoral students).</w:t>
      </w:r>
    </w:p>
    <w:p w14:paraId="6E0073F4" w14:textId="57D1011F" w:rsidR="00D76639" w:rsidRPr="00BD430D" w:rsidRDefault="00B10BF9" w:rsidP="00746A2E">
      <w:pPr>
        <w:pStyle w:val="Style6"/>
        <w:numPr>
          <w:ilvl w:val="0"/>
          <w:numId w:val="31"/>
        </w:numPr>
        <w:spacing w:line="281" w:lineRule="exact"/>
        <w:ind w:left="426" w:hanging="426"/>
        <w:jc w:val="both"/>
        <w:rPr>
          <w:sz w:val="24"/>
          <w:szCs w:val="24"/>
          <w:lang w:val="en-GB"/>
        </w:rPr>
      </w:pPr>
      <w:r w:rsidRPr="00BD430D">
        <w:rPr>
          <w:sz w:val="24"/>
          <w:szCs w:val="24"/>
          <w:lang w:val="en-GB"/>
        </w:rPr>
        <w:t xml:space="preserve">The </w:t>
      </w:r>
      <w:r w:rsidR="00331620" w:rsidRPr="00BD430D">
        <w:rPr>
          <w:sz w:val="24"/>
          <w:szCs w:val="24"/>
          <w:lang w:val="en-GB"/>
        </w:rPr>
        <w:t xml:space="preserve">funding ceiling for </w:t>
      </w:r>
      <w:r w:rsidRPr="00BD430D">
        <w:rPr>
          <w:sz w:val="24"/>
          <w:szCs w:val="24"/>
          <w:lang w:val="en-GB"/>
        </w:rPr>
        <w:t xml:space="preserve">Task 3 </w:t>
      </w:r>
      <w:r w:rsidR="00331620" w:rsidRPr="00BD430D">
        <w:rPr>
          <w:sz w:val="24"/>
          <w:szCs w:val="24"/>
          <w:lang w:val="en-GB"/>
        </w:rPr>
        <w:t xml:space="preserve">of </w:t>
      </w:r>
      <w:r w:rsidRPr="00BD430D">
        <w:rPr>
          <w:sz w:val="24"/>
          <w:szCs w:val="24"/>
          <w:lang w:val="en-GB"/>
        </w:rPr>
        <w:t xml:space="preserve">the Project </w:t>
      </w:r>
      <w:r w:rsidR="00331620" w:rsidRPr="00BD430D">
        <w:rPr>
          <w:sz w:val="24"/>
          <w:szCs w:val="24"/>
          <w:lang w:val="en-GB"/>
        </w:rPr>
        <w:t xml:space="preserve">shall be set in its </w:t>
      </w:r>
      <w:r w:rsidRPr="00BD430D">
        <w:rPr>
          <w:sz w:val="24"/>
          <w:szCs w:val="24"/>
          <w:lang w:val="en-GB"/>
        </w:rPr>
        <w:t xml:space="preserve">budget, hereinafter referred to as the Project Budget, </w:t>
      </w:r>
      <w:r w:rsidR="00331620" w:rsidRPr="00BD430D">
        <w:rPr>
          <w:sz w:val="24"/>
          <w:szCs w:val="24"/>
          <w:lang w:val="en-GB"/>
        </w:rPr>
        <w:t xml:space="preserve">specified in Annex </w:t>
      </w:r>
      <w:r w:rsidRPr="00BD430D">
        <w:rPr>
          <w:sz w:val="24"/>
          <w:szCs w:val="24"/>
          <w:lang w:val="en-GB"/>
        </w:rPr>
        <w:t>5 to the Agreement.</w:t>
      </w:r>
    </w:p>
    <w:p w14:paraId="48B4F8ED" w14:textId="7775A5BA" w:rsidR="009F3BC1" w:rsidRPr="00BD430D" w:rsidRDefault="009F3BC1" w:rsidP="009F3BC1">
      <w:pPr>
        <w:pStyle w:val="Style6"/>
        <w:keepNext/>
        <w:spacing w:before="120" w:after="120" w:line="1" w:lineRule="atLeast"/>
        <w:jc w:val="center"/>
        <w:rPr>
          <w:sz w:val="24"/>
          <w:szCs w:val="24"/>
          <w:lang w:val="en-GB"/>
        </w:rPr>
      </w:pPr>
      <w:r w:rsidRPr="00BD430D">
        <w:rPr>
          <w:sz w:val="24"/>
          <w:szCs w:val="24"/>
          <w:lang w:val="en-GB"/>
        </w:rPr>
        <w:t>§ 2</w:t>
      </w:r>
    </w:p>
    <w:p w14:paraId="5FE63016" w14:textId="7EC1974A" w:rsidR="00D011FA" w:rsidRPr="00BD430D" w:rsidRDefault="00331620" w:rsidP="00D011FA">
      <w:pPr>
        <w:pStyle w:val="Style6"/>
        <w:numPr>
          <w:ilvl w:val="0"/>
          <w:numId w:val="31"/>
        </w:numPr>
        <w:spacing w:line="281" w:lineRule="exact"/>
        <w:ind w:left="426" w:hanging="426"/>
        <w:jc w:val="both"/>
        <w:rPr>
          <w:sz w:val="24"/>
          <w:szCs w:val="24"/>
          <w:lang w:val="en-GB"/>
        </w:rPr>
      </w:pPr>
      <w:r w:rsidRPr="00BD430D">
        <w:rPr>
          <w:sz w:val="24"/>
          <w:szCs w:val="24"/>
          <w:lang w:val="en-GB"/>
        </w:rPr>
        <w:t>Any d</w:t>
      </w:r>
      <w:r w:rsidR="00B10BF9" w:rsidRPr="00BD430D">
        <w:rPr>
          <w:sz w:val="24"/>
          <w:szCs w:val="24"/>
          <w:lang w:val="en-GB"/>
        </w:rPr>
        <w:t xml:space="preserve">octoral students </w:t>
      </w:r>
      <w:r w:rsidRPr="00BD430D">
        <w:rPr>
          <w:sz w:val="24"/>
          <w:szCs w:val="24"/>
          <w:lang w:val="en-GB"/>
        </w:rPr>
        <w:t>who seek</w:t>
      </w:r>
      <w:r w:rsidR="00B10BF9" w:rsidRPr="00BD430D">
        <w:rPr>
          <w:sz w:val="24"/>
          <w:szCs w:val="24"/>
          <w:lang w:val="en-GB"/>
        </w:rPr>
        <w:t xml:space="preserve"> </w:t>
      </w:r>
      <w:r w:rsidRPr="00BD430D">
        <w:rPr>
          <w:sz w:val="24"/>
          <w:szCs w:val="24"/>
          <w:lang w:val="en-GB"/>
        </w:rPr>
        <w:t>to receive STER Internship funding</w:t>
      </w:r>
      <w:r w:rsidR="00B10BF9" w:rsidRPr="00BD430D">
        <w:rPr>
          <w:sz w:val="24"/>
          <w:szCs w:val="24"/>
          <w:lang w:val="en-GB"/>
        </w:rPr>
        <w:t xml:space="preserve"> </w:t>
      </w:r>
      <w:r w:rsidRPr="00BD430D">
        <w:rPr>
          <w:sz w:val="24"/>
          <w:szCs w:val="24"/>
          <w:lang w:val="en-GB"/>
        </w:rPr>
        <w:t xml:space="preserve">may do so by entering </w:t>
      </w:r>
      <w:r w:rsidR="00B10BF9" w:rsidRPr="00BD430D">
        <w:rPr>
          <w:sz w:val="24"/>
          <w:szCs w:val="24"/>
          <w:lang w:val="en-GB"/>
        </w:rPr>
        <w:t>a competition.</w:t>
      </w:r>
    </w:p>
    <w:p w14:paraId="085A03EF" w14:textId="52121929" w:rsidR="00D011FA" w:rsidRPr="00BD430D" w:rsidRDefault="00331620" w:rsidP="00D011FA">
      <w:pPr>
        <w:pStyle w:val="Style6"/>
        <w:numPr>
          <w:ilvl w:val="0"/>
          <w:numId w:val="31"/>
        </w:numPr>
        <w:spacing w:line="281" w:lineRule="exact"/>
        <w:ind w:left="426" w:hanging="426"/>
        <w:jc w:val="both"/>
        <w:rPr>
          <w:sz w:val="24"/>
          <w:szCs w:val="24"/>
          <w:lang w:val="en-GB"/>
        </w:rPr>
      </w:pPr>
      <w:r w:rsidRPr="00BD430D">
        <w:rPr>
          <w:sz w:val="24"/>
          <w:szCs w:val="24"/>
          <w:lang w:val="en-GB"/>
        </w:rPr>
        <w:t xml:space="preserve">The Director of the Doctoral School of Poznań University of Economics and Business, hereinafter referred to as the Director of the Doctoral School, shall </w:t>
      </w:r>
      <w:r w:rsidR="00C55F0A">
        <w:rPr>
          <w:sz w:val="24"/>
          <w:szCs w:val="24"/>
          <w:lang w:val="en-GB"/>
        </w:rPr>
        <w:t xml:space="preserve">announce </w:t>
      </w:r>
      <w:r w:rsidRPr="00BD430D">
        <w:rPr>
          <w:sz w:val="24"/>
          <w:szCs w:val="24"/>
          <w:lang w:val="en-GB"/>
        </w:rPr>
        <w:t xml:space="preserve">each </w:t>
      </w:r>
      <w:r w:rsidR="00B10BF9" w:rsidRPr="00BD430D">
        <w:rPr>
          <w:sz w:val="24"/>
          <w:szCs w:val="24"/>
          <w:lang w:val="en-GB"/>
        </w:rPr>
        <w:t xml:space="preserve">round of the </w:t>
      </w:r>
      <w:r w:rsidRPr="00BD430D">
        <w:rPr>
          <w:sz w:val="24"/>
          <w:szCs w:val="24"/>
          <w:lang w:val="en-GB"/>
        </w:rPr>
        <w:t>STER Internship funding competition in a</w:t>
      </w:r>
      <w:r w:rsidR="00102DDB">
        <w:rPr>
          <w:sz w:val="24"/>
          <w:szCs w:val="24"/>
          <w:lang w:val="en-GB"/>
        </w:rPr>
        <w:t xml:space="preserve"> notice </w:t>
      </w:r>
      <w:r w:rsidRPr="00BD430D">
        <w:rPr>
          <w:sz w:val="24"/>
          <w:szCs w:val="24"/>
          <w:lang w:val="en-GB"/>
        </w:rPr>
        <w:t xml:space="preserve">posted </w:t>
      </w:r>
      <w:r w:rsidR="00B10BF9" w:rsidRPr="00BD430D">
        <w:rPr>
          <w:sz w:val="24"/>
          <w:szCs w:val="24"/>
          <w:lang w:val="en-GB"/>
        </w:rPr>
        <w:t>on the Doctoral School</w:t>
      </w:r>
      <w:r w:rsidRPr="00BD430D">
        <w:rPr>
          <w:sz w:val="24"/>
          <w:szCs w:val="24"/>
          <w:lang w:val="en-GB"/>
        </w:rPr>
        <w:t>’s website</w:t>
      </w:r>
      <w:r w:rsidR="00B10BF9" w:rsidRPr="00BD430D">
        <w:rPr>
          <w:sz w:val="24"/>
          <w:szCs w:val="24"/>
          <w:lang w:val="en-GB"/>
        </w:rPr>
        <w:t>, hereinafter referred to as the Competition</w:t>
      </w:r>
      <w:r w:rsidR="000E7476">
        <w:rPr>
          <w:sz w:val="24"/>
          <w:szCs w:val="24"/>
          <w:lang w:val="en-GB"/>
        </w:rPr>
        <w:t xml:space="preserve"> </w:t>
      </w:r>
      <w:r w:rsidR="003E1AE1">
        <w:rPr>
          <w:sz w:val="24"/>
          <w:szCs w:val="24"/>
          <w:lang w:val="en-GB"/>
        </w:rPr>
        <w:t>Announcement</w:t>
      </w:r>
      <w:r w:rsidR="00B10BF9" w:rsidRPr="00BD430D">
        <w:rPr>
          <w:sz w:val="24"/>
          <w:szCs w:val="24"/>
          <w:lang w:val="en-GB"/>
        </w:rPr>
        <w:t xml:space="preserve">, </w:t>
      </w:r>
      <w:r w:rsidRPr="00BD430D">
        <w:rPr>
          <w:sz w:val="24"/>
          <w:szCs w:val="24"/>
          <w:lang w:val="en-GB"/>
        </w:rPr>
        <w:t xml:space="preserve">specifying </w:t>
      </w:r>
      <w:r w:rsidR="00B10BF9" w:rsidRPr="00BD430D">
        <w:rPr>
          <w:sz w:val="24"/>
          <w:szCs w:val="24"/>
          <w:lang w:val="en-GB"/>
        </w:rPr>
        <w:t xml:space="preserve">the </w:t>
      </w:r>
      <w:r w:rsidRPr="00BD430D">
        <w:rPr>
          <w:sz w:val="24"/>
          <w:szCs w:val="24"/>
          <w:lang w:val="en-GB"/>
        </w:rPr>
        <w:t xml:space="preserve">deadline </w:t>
      </w:r>
      <w:r w:rsidR="00B10BF9" w:rsidRPr="00BD430D">
        <w:rPr>
          <w:sz w:val="24"/>
          <w:szCs w:val="24"/>
          <w:lang w:val="en-GB"/>
        </w:rPr>
        <w:t>and form</w:t>
      </w:r>
      <w:r w:rsidRPr="00BD430D">
        <w:rPr>
          <w:sz w:val="24"/>
          <w:szCs w:val="24"/>
          <w:lang w:val="en-GB"/>
        </w:rPr>
        <w:t>at</w:t>
      </w:r>
      <w:r w:rsidR="00B10BF9" w:rsidRPr="00BD430D">
        <w:rPr>
          <w:sz w:val="24"/>
          <w:szCs w:val="24"/>
          <w:lang w:val="en-GB"/>
        </w:rPr>
        <w:t xml:space="preserve"> </w:t>
      </w:r>
      <w:r w:rsidRPr="00BD430D">
        <w:rPr>
          <w:sz w:val="24"/>
          <w:szCs w:val="24"/>
          <w:lang w:val="en-GB"/>
        </w:rPr>
        <w:t xml:space="preserve">of </w:t>
      </w:r>
      <w:r w:rsidR="00B10BF9" w:rsidRPr="00BD430D">
        <w:rPr>
          <w:sz w:val="24"/>
          <w:szCs w:val="24"/>
          <w:lang w:val="en-GB"/>
        </w:rPr>
        <w:t xml:space="preserve">applications for </w:t>
      </w:r>
      <w:r w:rsidRPr="00BD430D">
        <w:rPr>
          <w:sz w:val="24"/>
          <w:szCs w:val="24"/>
          <w:lang w:val="en-GB"/>
        </w:rPr>
        <w:t>STER Internship funding</w:t>
      </w:r>
      <w:r w:rsidR="00B10BF9" w:rsidRPr="00BD430D">
        <w:rPr>
          <w:sz w:val="24"/>
          <w:szCs w:val="24"/>
          <w:lang w:val="en-GB"/>
        </w:rPr>
        <w:t xml:space="preserve">, at least 14 days </w:t>
      </w:r>
      <w:r w:rsidRPr="00BD430D">
        <w:rPr>
          <w:sz w:val="24"/>
          <w:szCs w:val="24"/>
          <w:lang w:val="en-GB"/>
        </w:rPr>
        <w:t xml:space="preserve">prior to the start of </w:t>
      </w:r>
      <w:r w:rsidR="00B10BF9" w:rsidRPr="00BD430D">
        <w:rPr>
          <w:sz w:val="24"/>
          <w:szCs w:val="24"/>
          <w:lang w:val="en-GB"/>
        </w:rPr>
        <w:t>application</w:t>
      </w:r>
      <w:r w:rsidRPr="00BD430D">
        <w:rPr>
          <w:sz w:val="24"/>
          <w:szCs w:val="24"/>
          <w:lang w:val="en-GB"/>
        </w:rPr>
        <w:t xml:space="preserve"> intake</w:t>
      </w:r>
      <w:r w:rsidR="00B10BF9" w:rsidRPr="00BD430D">
        <w:rPr>
          <w:sz w:val="24"/>
          <w:szCs w:val="24"/>
          <w:lang w:val="en-GB"/>
        </w:rPr>
        <w:t>.</w:t>
      </w:r>
    </w:p>
    <w:p w14:paraId="7501FB40" w14:textId="16CA1F9C" w:rsidR="00B10BF9" w:rsidRPr="00BD430D" w:rsidRDefault="00331620" w:rsidP="00B10BF9">
      <w:pPr>
        <w:pStyle w:val="Style6"/>
        <w:numPr>
          <w:ilvl w:val="0"/>
          <w:numId w:val="31"/>
        </w:numPr>
        <w:spacing w:line="281" w:lineRule="exact"/>
        <w:ind w:left="426" w:hanging="426"/>
        <w:jc w:val="both"/>
        <w:rPr>
          <w:lang w:val="en-GB"/>
        </w:rPr>
      </w:pPr>
      <w:r w:rsidRPr="00BD430D">
        <w:rPr>
          <w:sz w:val="24"/>
          <w:szCs w:val="24"/>
          <w:lang w:val="en-GB"/>
        </w:rPr>
        <w:t>T</w:t>
      </w:r>
      <w:r w:rsidR="00B10BF9" w:rsidRPr="00BD430D">
        <w:rPr>
          <w:sz w:val="24"/>
          <w:szCs w:val="24"/>
          <w:lang w:val="en-GB"/>
        </w:rPr>
        <w:t xml:space="preserve">he competition </w:t>
      </w:r>
      <w:r w:rsidRPr="00BD430D">
        <w:rPr>
          <w:sz w:val="24"/>
          <w:szCs w:val="24"/>
          <w:lang w:val="en-GB"/>
        </w:rPr>
        <w:t xml:space="preserve">shall consist of </w:t>
      </w:r>
      <w:r w:rsidRPr="00BD430D">
        <w:rPr>
          <w:lang w:val="en-GB"/>
        </w:rPr>
        <w:t>f</w:t>
      </w:r>
      <w:r w:rsidRPr="00BD430D">
        <w:rPr>
          <w:sz w:val="24"/>
          <w:szCs w:val="24"/>
          <w:lang w:val="en-GB"/>
        </w:rPr>
        <w:t>ive rounds</w:t>
      </w:r>
      <w:r w:rsidR="00B10BF9" w:rsidRPr="00BD430D">
        <w:rPr>
          <w:sz w:val="24"/>
          <w:szCs w:val="24"/>
          <w:lang w:val="en-GB"/>
        </w:rPr>
        <w:t>:</w:t>
      </w:r>
    </w:p>
    <w:p w14:paraId="6810CDA5" w14:textId="1B5C1216" w:rsidR="00B10BF9" w:rsidRPr="00BD430D" w:rsidRDefault="00B10BF9" w:rsidP="00B10BF9">
      <w:pPr>
        <w:pStyle w:val="Style6"/>
        <w:spacing w:line="281" w:lineRule="exact"/>
        <w:ind w:left="426"/>
        <w:jc w:val="both"/>
        <w:rPr>
          <w:sz w:val="24"/>
          <w:szCs w:val="24"/>
          <w:lang w:val="en-GB"/>
        </w:rPr>
      </w:pPr>
      <w:r w:rsidRPr="00BD430D">
        <w:rPr>
          <w:sz w:val="24"/>
          <w:szCs w:val="24"/>
          <w:lang w:val="en-GB"/>
        </w:rPr>
        <w:t>Round 1</w:t>
      </w:r>
      <w:r w:rsidR="00331620" w:rsidRPr="00BD430D">
        <w:rPr>
          <w:sz w:val="24"/>
          <w:szCs w:val="24"/>
          <w:lang w:val="en-GB"/>
        </w:rPr>
        <w:t>:</w:t>
      </w:r>
      <w:r w:rsidRPr="00BD430D">
        <w:rPr>
          <w:sz w:val="24"/>
          <w:szCs w:val="24"/>
          <w:lang w:val="en-GB"/>
        </w:rPr>
        <w:t xml:space="preserve"> May 2024 (</w:t>
      </w:r>
      <w:r w:rsidR="00331620" w:rsidRPr="00BD430D">
        <w:rPr>
          <w:sz w:val="24"/>
          <w:szCs w:val="24"/>
          <w:lang w:val="en-GB"/>
        </w:rPr>
        <w:t>for</w:t>
      </w:r>
      <w:r w:rsidRPr="00BD430D">
        <w:rPr>
          <w:sz w:val="24"/>
          <w:szCs w:val="24"/>
          <w:lang w:val="en-GB"/>
        </w:rPr>
        <w:t xml:space="preserve"> internships </w:t>
      </w:r>
      <w:r w:rsidR="004B15A1">
        <w:rPr>
          <w:sz w:val="24"/>
          <w:szCs w:val="24"/>
          <w:lang w:val="en-GB"/>
        </w:rPr>
        <w:t xml:space="preserve">starting </w:t>
      </w:r>
      <w:r w:rsidR="00331620" w:rsidRPr="00BD430D">
        <w:rPr>
          <w:sz w:val="24"/>
          <w:szCs w:val="24"/>
          <w:lang w:val="en-GB"/>
        </w:rPr>
        <w:t xml:space="preserve">between </w:t>
      </w:r>
      <w:r w:rsidR="00214F62">
        <w:rPr>
          <w:sz w:val="24"/>
          <w:szCs w:val="24"/>
          <w:lang w:val="en-GB"/>
        </w:rPr>
        <w:t>August</w:t>
      </w:r>
      <w:r w:rsidR="00214F62" w:rsidRPr="00BD430D">
        <w:rPr>
          <w:sz w:val="24"/>
          <w:szCs w:val="24"/>
          <w:lang w:val="en-GB"/>
        </w:rPr>
        <w:t xml:space="preserve"> </w:t>
      </w:r>
      <w:r w:rsidRPr="00BD430D">
        <w:rPr>
          <w:sz w:val="24"/>
          <w:szCs w:val="24"/>
          <w:lang w:val="en-GB"/>
        </w:rPr>
        <w:t>2024</w:t>
      </w:r>
      <w:r w:rsidR="00331620" w:rsidRPr="00BD430D">
        <w:rPr>
          <w:sz w:val="24"/>
          <w:szCs w:val="24"/>
          <w:lang w:val="en-GB"/>
        </w:rPr>
        <w:t xml:space="preserve"> and </w:t>
      </w:r>
      <w:r w:rsidRPr="00BD430D">
        <w:rPr>
          <w:sz w:val="24"/>
          <w:szCs w:val="24"/>
          <w:lang w:val="en-GB"/>
        </w:rPr>
        <w:t>December 2024)</w:t>
      </w:r>
    </w:p>
    <w:p w14:paraId="67AE1578" w14:textId="18112107" w:rsidR="00B10BF9" w:rsidRPr="00BD430D" w:rsidRDefault="00B10BF9" w:rsidP="00B10BF9">
      <w:pPr>
        <w:pStyle w:val="Style6"/>
        <w:spacing w:line="281" w:lineRule="exact"/>
        <w:ind w:left="426"/>
        <w:jc w:val="both"/>
        <w:rPr>
          <w:sz w:val="24"/>
          <w:szCs w:val="24"/>
          <w:lang w:val="en-GB"/>
        </w:rPr>
      </w:pPr>
      <w:r w:rsidRPr="00BD430D">
        <w:rPr>
          <w:sz w:val="24"/>
          <w:szCs w:val="24"/>
          <w:lang w:val="en-GB"/>
        </w:rPr>
        <w:t>Round 2</w:t>
      </w:r>
      <w:r w:rsidR="00331620" w:rsidRPr="00BD430D">
        <w:rPr>
          <w:sz w:val="24"/>
          <w:szCs w:val="24"/>
          <w:lang w:val="en-GB"/>
        </w:rPr>
        <w:t>:</w:t>
      </w:r>
      <w:r w:rsidRPr="00BD430D">
        <w:rPr>
          <w:sz w:val="24"/>
          <w:szCs w:val="24"/>
          <w:lang w:val="en-GB"/>
        </w:rPr>
        <w:t xml:space="preserve"> November 2024 (</w:t>
      </w:r>
      <w:r w:rsidR="00331620" w:rsidRPr="00BD430D">
        <w:rPr>
          <w:sz w:val="24"/>
          <w:szCs w:val="24"/>
          <w:lang w:val="en-GB"/>
        </w:rPr>
        <w:t xml:space="preserve">for internships </w:t>
      </w:r>
      <w:r w:rsidR="004B15A1">
        <w:rPr>
          <w:sz w:val="24"/>
          <w:szCs w:val="24"/>
          <w:lang w:val="en-GB"/>
        </w:rPr>
        <w:t xml:space="preserve">starting </w:t>
      </w:r>
      <w:r w:rsidR="00331620" w:rsidRPr="00BD430D">
        <w:rPr>
          <w:sz w:val="24"/>
          <w:szCs w:val="24"/>
          <w:lang w:val="en-GB"/>
        </w:rPr>
        <w:t xml:space="preserve">between </w:t>
      </w:r>
      <w:r w:rsidRPr="00BD430D">
        <w:rPr>
          <w:sz w:val="24"/>
          <w:szCs w:val="24"/>
          <w:lang w:val="en-GB"/>
        </w:rPr>
        <w:t>January 2025</w:t>
      </w:r>
      <w:r w:rsidR="00331620" w:rsidRPr="00BD430D">
        <w:rPr>
          <w:sz w:val="24"/>
          <w:szCs w:val="24"/>
          <w:lang w:val="en-GB"/>
        </w:rPr>
        <w:t xml:space="preserve"> and </w:t>
      </w:r>
      <w:r w:rsidRPr="00BD430D">
        <w:rPr>
          <w:sz w:val="24"/>
          <w:szCs w:val="24"/>
          <w:lang w:val="en-GB"/>
        </w:rPr>
        <w:t>June 2025)</w:t>
      </w:r>
    </w:p>
    <w:p w14:paraId="1C7A9754" w14:textId="6BBE79E9" w:rsidR="00B10BF9" w:rsidRPr="00BD430D" w:rsidRDefault="00B10BF9" w:rsidP="00B10BF9">
      <w:pPr>
        <w:pStyle w:val="Style6"/>
        <w:spacing w:line="281" w:lineRule="exact"/>
        <w:ind w:left="426"/>
        <w:jc w:val="both"/>
        <w:rPr>
          <w:sz w:val="24"/>
          <w:szCs w:val="24"/>
          <w:lang w:val="en-GB"/>
        </w:rPr>
      </w:pPr>
      <w:r w:rsidRPr="00BD430D">
        <w:rPr>
          <w:sz w:val="24"/>
          <w:szCs w:val="24"/>
          <w:lang w:val="en-GB"/>
        </w:rPr>
        <w:t>Round 3</w:t>
      </w:r>
      <w:r w:rsidR="00331620" w:rsidRPr="00BD430D">
        <w:rPr>
          <w:sz w:val="24"/>
          <w:szCs w:val="24"/>
          <w:lang w:val="en-GB"/>
        </w:rPr>
        <w:t>:</w:t>
      </w:r>
      <w:r w:rsidRPr="00BD430D">
        <w:rPr>
          <w:sz w:val="24"/>
          <w:szCs w:val="24"/>
          <w:lang w:val="en-GB"/>
        </w:rPr>
        <w:t xml:space="preserve"> May 2025 (</w:t>
      </w:r>
      <w:r w:rsidR="00331620" w:rsidRPr="00BD430D">
        <w:rPr>
          <w:sz w:val="24"/>
          <w:szCs w:val="24"/>
          <w:lang w:val="en-GB"/>
        </w:rPr>
        <w:t xml:space="preserve">for internships </w:t>
      </w:r>
      <w:r w:rsidR="004B15A1">
        <w:rPr>
          <w:sz w:val="24"/>
          <w:szCs w:val="24"/>
          <w:lang w:val="en-GB"/>
        </w:rPr>
        <w:t xml:space="preserve">starting </w:t>
      </w:r>
      <w:r w:rsidR="00331620" w:rsidRPr="00BD430D">
        <w:rPr>
          <w:sz w:val="24"/>
          <w:szCs w:val="24"/>
          <w:lang w:val="en-GB"/>
        </w:rPr>
        <w:t xml:space="preserve">between </w:t>
      </w:r>
      <w:r w:rsidRPr="00BD430D">
        <w:rPr>
          <w:sz w:val="24"/>
          <w:szCs w:val="24"/>
          <w:lang w:val="en-GB"/>
        </w:rPr>
        <w:t>July 2025</w:t>
      </w:r>
      <w:r w:rsidR="00331620" w:rsidRPr="00BD430D">
        <w:rPr>
          <w:sz w:val="24"/>
          <w:szCs w:val="24"/>
          <w:lang w:val="en-GB"/>
        </w:rPr>
        <w:t xml:space="preserve"> and </w:t>
      </w:r>
      <w:r w:rsidRPr="00BD430D">
        <w:rPr>
          <w:sz w:val="24"/>
          <w:szCs w:val="24"/>
          <w:lang w:val="en-GB"/>
        </w:rPr>
        <w:t>December 2025)</w:t>
      </w:r>
    </w:p>
    <w:p w14:paraId="260C3939" w14:textId="7ADB3CF0" w:rsidR="00B10BF9" w:rsidRPr="00BD430D" w:rsidRDefault="00B10BF9" w:rsidP="00B10BF9">
      <w:pPr>
        <w:pStyle w:val="Style6"/>
        <w:spacing w:line="281" w:lineRule="exact"/>
        <w:ind w:left="426"/>
        <w:jc w:val="both"/>
        <w:rPr>
          <w:sz w:val="24"/>
          <w:szCs w:val="24"/>
          <w:lang w:val="en-GB"/>
        </w:rPr>
      </w:pPr>
      <w:r w:rsidRPr="00BD430D">
        <w:rPr>
          <w:sz w:val="24"/>
          <w:szCs w:val="24"/>
          <w:lang w:val="en-GB"/>
        </w:rPr>
        <w:t>Round 4</w:t>
      </w:r>
      <w:r w:rsidR="00331620" w:rsidRPr="00BD430D">
        <w:rPr>
          <w:sz w:val="24"/>
          <w:szCs w:val="24"/>
          <w:lang w:val="en-GB"/>
        </w:rPr>
        <w:t>:</w:t>
      </w:r>
      <w:r w:rsidRPr="00BD430D">
        <w:rPr>
          <w:sz w:val="24"/>
          <w:szCs w:val="24"/>
          <w:lang w:val="en-GB"/>
        </w:rPr>
        <w:t xml:space="preserve"> November 2025 (</w:t>
      </w:r>
      <w:r w:rsidR="00331620" w:rsidRPr="00BD430D">
        <w:rPr>
          <w:sz w:val="24"/>
          <w:szCs w:val="24"/>
          <w:lang w:val="en-GB"/>
        </w:rPr>
        <w:t xml:space="preserve">for internships </w:t>
      </w:r>
      <w:r w:rsidR="004B15A1">
        <w:rPr>
          <w:sz w:val="24"/>
          <w:szCs w:val="24"/>
          <w:lang w:val="en-GB"/>
        </w:rPr>
        <w:t xml:space="preserve">starting </w:t>
      </w:r>
      <w:r w:rsidR="00331620" w:rsidRPr="00BD430D">
        <w:rPr>
          <w:sz w:val="24"/>
          <w:szCs w:val="24"/>
          <w:lang w:val="en-GB"/>
        </w:rPr>
        <w:t xml:space="preserve">between </w:t>
      </w:r>
      <w:r w:rsidRPr="00BD430D">
        <w:rPr>
          <w:sz w:val="24"/>
          <w:szCs w:val="24"/>
          <w:lang w:val="en-GB"/>
        </w:rPr>
        <w:t>January 2026</w:t>
      </w:r>
      <w:r w:rsidR="00331620" w:rsidRPr="00BD430D">
        <w:rPr>
          <w:sz w:val="24"/>
          <w:szCs w:val="24"/>
          <w:lang w:val="en-GB"/>
        </w:rPr>
        <w:t xml:space="preserve"> and </w:t>
      </w:r>
      <w:r w:rsidRPr="00BD430D">
        <w:rPr>
          <w:sz w:val="24"/>
          <w:szCs w:val="24"/>
          <w:lang w:val="en-GB"/>
        </w:rPr>
        <w:t>June 2026)</w:t>
      </w:r>
    </w:p>
    <w:p w14:paraId="6DD4AB6F" w14:textId="05548C9C" w:rsidR="00F13887" w:rsidRPr="00BD430D" w:rsidRDefault="00B10BF9" w:rsidP="00B10BF9">
      <w:pPr>
        <w:pStyle w:val="Style6"/>
        <w:spacing w:line="281" w:lineRule="exact"/>
        <w:ind w:left="426"/>
        <w:jc w:val="both"/>
        <w:rPr>
          <w:sz w:val="24"/>
          <w:szCs w:val="24"/>
          <w:lang w:val="en-GB"/>
        </w:rPr>
      </w:pPr>
      <w:r w:rsidRPr="00BD430D">
        <w:rPr>
          <w:sz w:val="24"/>
          <w:szCs w:val="24"/>
          <w:lang w:val="en-GB"/>
        </w:rPr>
        <w:t>Round 5</w:t>
      </w:r>
      <w:r w:rsidR="00331620" w:rsidRPr="00BD430D">
        <w:rPr>
          <w:sz w:val="24"/>
          <w:szCs w:val="24"/>
          <w:lang w:val="en-GB"/>
        </w:rPr>
        <w:t>:</w:t>
      </w:r>
      <w:r w:rsidRPr="00BD430D">
        <w:rPr>
          <w:sz w:val="24"/>
          <w:szCs w:val="24"/>
          <w:lang w:val="en-GB"/>
        </w:rPr>
        <w:t xml:space="preserve"> May 2026 (</w:t>
      </w:r>
      <w:r w:rsidR="00331620" w:rsidRPr="00BD430D">
        <w:rPr>
          <w:sz w:val="24"/>
          <w:szCs w:val="24"/>
          <w:lang w:val="en-GB"/>
        </w:rPr>
        <w:t xml:space="preserve">for internships </w:t>
      </w:r>
      <w:r w:rsidR="004B15A1">
        <w:rPr>
          <w:sz w:val="24"/>
          <w:szCs w:val="24"/>
          <w:lang w:val="en-GB"/>
        </w:rPr>
        <w:t xml:space="preserve">starting </w:t>
      </w:r>
      <w:r w:rsidR="00331620" w:rsidRPr="00BD430D">
        <w:rPr>
          <w:sz w:val="24"/>
          <w:szCs w:val="24"/>
          <w:lang w:val="en-GB"/>
        </w:rPr>
        <w:t xml:space="preserve">between </w:t>
      </w:r>
      <w:r w:rsidRPr="00BD430D">
        <w:rPr>
          <w:sz w:val="24"/>
          <w:szCs w:val="24"/>
          <w:lang w:val="en-GB"/>
        </w:rPr>
        <w:t>July 2026</w:t>
      </w:r>
      <w:r w:rsidR="00331620" w:rsidRPr="00BD430D">
        <w:rPr>
          <w:sz w:val="24"/>
          <w:szCs w:val="24"/>
          <w:lang w:val="en-GB"/>
        </w:rPr>
        <w:t xml:space="preserve"> and </w:t>
      </w:r>
      <w:r w:rsidRPr="00BD430D">
        <w:rPr>
          <w:sz w:val="24"/>
          <w:szCs w:val="24"/>
          <w:lang w:val="en-GB"/>
        </w:rPr>
        <w:t xml:space="preserve">December 2026, </w:t>
      </w:r>
      <w:r w:rsidR="00331620" w:rsidRPr="00BD430D">
        <w:rPr>
          <w:sz w:val="24"/>
          <w:szCs w:val="24"/>
          <w:lang w:val="en-GB"/>
        </w:rPr>
        <w:t xml:space="preserve">with no extensions beyond </w:t>
      </w:r>
      <w:r w:rsidRPr="00BD430D">
        <w:rPr>
          <w:sz w:val="24"/>
          <w:szCs w:val="24"/>
          <w:lang w:val="en-GB"/>
        </w:rPr>
        <w:t>December 2026)</w:t>
      </w:r>
      <w:r w:rsidR="00331620" w:rsidRPr="00BD430D">
        <w:rPr>
          <w:sz w:val="24"/>
          <w:szCs w:val="24"/>
          <w:lang w:val="en-GB"/>
        </w:rPr>
        <w:t>.</w:t>
      </w:r>
    </w:p>
    <w:p w14:paraId="20AC7866" w14:textId="61D4D6A2" w:rsidR="00D011FA" w:rsidRPr="00BD430D" w:rsidRDefault="00D011FA" w:rsidP="00D011FA">
      <w:pPr>
        <w:pStyle w:val="Style6"/>
        <w:keepNext/>
        <w:spacing w:before="120" w:after="120" w:line="1" w:lineRule="atLeast"/>
        <w:jc w:val="center"/>
        <w:rPr>
          <w:sz w:val="24"/>
          <w:szCs w:val="24"/>
          <w:lang w:val="en-GB"/>
        </w:rPr>
      </w:pPr>
      <w:r w:rsidRPr="00BD430D">
        <w:rPr>
          <w:sz w:val="24"/>
          <w:szCs w:val="24"/>
          <w:lang w:val="en-GB"/>
        </w:rPr>
        <w:t>§ 3</w:t>
      </w:r>
    </w:p>
    <w:p w14:paraId="0B7CE99D" w14:textId="362EA7D1" w:rsidR="00B10BF9" w:rsidRPr="00BD430D" w:rsidRDefault="00B10BF9" w:rsidP="00B10BF9">
      <w:pPr>
        <w:pStyle w:val="Style6"/>
        <w:numPr>
          <w:ilvl w:val="0"/>
          <w:numId w:val="32"/>
        </w:numPr>
        <w:spacing w:line="281" w:lineRule="exact"/>
        <w:ind w:left="426" w:hanging="426"/>
        <w:jc w:val="both"/>
        <w:rPr>
          <w:sz w:val="24"/>
          <w:szCs w:val="24"/>
          <w:lang w:val="en-GB"/>
        </w:rPr>
      </w:pPr>
      <w:r w:rsidRPr="00BD430D">
        <w:rPr>
          <w:sz w:val="24"/>
          <w:szCs w:val="24"/>
          <w:lang w:val="en-GB"/>
        </w:rPr>
        <w:t xml:space="preserve">Applications for </w:t>
      </w:r>
      <w:r w:rsidR="00331620" w:rsidRPr="00BD430D">
        <w:rPr>
          <w:sz w:val="24"/>
          <w:szCs w:val="24"/>
          <w:lang w:val="en-GB"/>
        </w:rPr>
        <w:t>STER Internship funding</w:t>
      </w:r>
      <w:r w:rsidRPr="00BD430D">
        <w:rPr>
          <w:sz w:val="24"/>
          <w:szCs w:val="24"/>
          <w:lang w:val="en-GB"/>
        </w:rPr>
        <w:t xml:space="preserve"> </w:t>
      </w:r>
      <w:r w:rsidR="003E1AE1">
        <w:rPr>
          <w:sz w:val="24"/>
          <w:szCs w:val="24"/>
          <w:lang w:val="en-GB"/>
        </w:rPr>
        <w:t xml:space="preserve">shall be </w:t>
      </w:r>
      <w:r w:rsidRPr="00BD430D">
        <w:rPr>
          <w:sz w:val="24"/>
          <w:szCs w:val="24"/>
          <w:lang w:val="en-GB"/>
        </w:rPr>
        <w:t xml:space="preserve">submitted </w:t>
      </w:r>
      <w:r w:rsidR="003E1AE1">
        <w:rPr>
          <w:sz w:val="24"/>
          <w:szCs w:val="24"/>
          <w:lang w:val="en-GB"/>
        </w:rPr>
        <w:t xml:space="preserve">in a given round </w:t>
      </w:r>
      <w:r w:rsidR="00331620" w:rsidRPr="00BD430D">
        <w:rPr>
          <w:sz w:val="24"/>
          <w:szCs w:val="24"/>
          <w:lang w:val="en-GB"/>
        </w:rPr>
        <w:t xml:space="preserve">by </w:t>
      </w:r>
      <w:r w:rsidRPr="00BD430D">
        <w:rPr>
          <w:sz w:val="24"/>
          <w:szCs w:val="24"/>
          <w:lang w:val="en-GB"/>
        </w:rPr>
        <w:t>the deadline specified in the Competition Announcement</w:t>
      </w:r>
      <w:r w:rsidR="003E1AE1">
        <w:rPr>
          <w:sz w:val="24"/>
          <w:szCs w:val="24"/>
          <w:lang w:val="en-GB"/>
        </w:rPr>
        <w:t>.</w:t>
      </w:r>
      <w:r w:rsidRPr="00BD430D">
        <w:rPr>
          <w:sz w:val="24"/>
          <w:szCs w:val="24"/>
          <w:lang w:val="en-GB"/>
        </w:rPr>
        <w:t xml:space="preserve"> </w:t>
      </w:r>
      <w:r w:rsidR="003E1AE1">
        <w:rPr>
          <w:sz w:val="24"/>
          <w:szCs w:val="24"/>
          <w:lang w:val="en-GB"/>
        </w:rPr>
        <w:t xml:space="preserve">Applications </w:t>
      </w:r>
      <w:r w:rsidR="00331620" w:rsidRPr="00BD430D">
        <w:rPr>
          <w:sz w:val="24"/>
          <w:szCs w:val="24"/>
          <w:lang w:val="en-GB"/>
        </w:rPr>
        <w:t xml:space="preserve">shall be evaluated </w:t>
      </w:r>
      <w:r w:rsidRPr="00BD430D">
        <w:rPr>
          <w:sz w:val="24"/>
          <w:szCs w:val="24"/>
          <w:lang w:val="en-GB"/>
        </w:rPr>
        <w:t xml:space="preserve">within 30 days </w:t>
      </w:r>
      <w:r w:rsidR="00331620" w:rsidRPr="00BD430D">
        <w:rPr>
          <w:sz w:val="24"/>
          <w:szCs w:val="24"/>
          <w:lang w:val="en-GB"/>
        </w:rPr>
        <w:t xml:space="preserve">after </w:t>
      </w:r>
      <w:r w:rsidRPr="00BD430D">
        <w:rPr>
          <w:sz w:val="24"/>
          <w:szCs w:val="24"/>
          <w:lang w:val="en-GB"/>
        </w:rPr>
        <w:t xml:space="preserve">the </w:t>
      </w:r>
      <w:r w:rsidR="00331620" w:rsidRPr="00BD430D">
        <w:rPr>
          <w:sz w:val="24"/>
          <w:szCs w:val="24"/>
          <w:lang w:val="en-GB"/>
        </w:rPr>
        <w:t xml:space="preserve">application submission deadline against the </w:t>
      </w:r>
      <w:r w:rsidRPr="00BD430D">
        <w:rPr>
          <w:sz w:val="24"/>
          <w:szCs w:val="24"/>
          <w:lang w:val="en-GB"/>
        </w:rPr>
        <w:t xml:space="preserve">criteria </w:t>
      </w:r>
      <w:r w:rsidR="00331620" w:rsidRPr="00BD430D">
        <w:rPr>
          <w:sz w:val="24"/>
          <w:szCs w:val="24"/>
          <w:lang w:val="en-GB"/>
        </w:rPr>
        <w:t xml:space="preserve">referred to </w:t>
      </w:r>
      <w:r w:rsidRPr="00BD430D">
        <w:rPr>
          <w:sz w:val="24"/>
          <w:szCs w:val="24"/>
          <w:lang w:val="en-GB"/>
        </w:rPr>
        <w:t xml:space="preserve">in § </w:t>
      </w:r>
      <w:r w:rsidR="00214F62">
        <w:rPr>
          <w:sz w:val="24"/>
          <w:szCs w:val="24"/>
          <w:lang w:val="en-GB"/>
        </w:rPr>
        <w:t>8</w:t>
      </w:r>
      <w:r w:rsidR="00214F62" w:rsidRPr="00BD430D">
        <w:rPr>
          <w:sz w:val="24"/>
          <w:szCs w:val="24"/>
          <w:lang w:val="en-GB"/>
        </w:rPr>
        <w:t xml:space="preserve"> </w:t>
      </w:r>
      <w:r w:rsidRPr="00BD430D">
        <w:rPr>
          <w:sz w:val="24"/>
          <w:szCs w:val="24"/>
          <w:lang w:val="en-GB"/>
        </w:rPr>
        <w:t xml:space="preserve">by </w:t>
      </w:r>
      <w:r w:rsidR="00331620" w:rsidRPr="00BD430D">
        <w:rPr>
          <w:sz w:val="24"/>
          <w:szCs w:val="24"/>
          <w:lang w:val="en-GB"/>
        </w:rPr>
        <w:t xml:space="preserve">an </w:t>
      </w:r>
      <w:r w:rsidRPr="00BD430D">
        <w:rPr>
          <w:sz w:val="24"/>
          <w:szCs w:val="24"/>
          <w:lang w:val="en-GB"/>
        </w:rPr>
        <w:t>evaluation</w:t>
      </w:r>
      <w:r w:rsidR="008D2FA6">
        <w:rPr>
          <w:sz w:val="24"/>
          <w:szCs w:val="24"/>
          <w:lang w:val="en-GB"/>
        </w:rPr>
        <w:t xml:space="preserve"> committee</w:t>
      </w:r>
      <w:r w:rsidRPr="00BD430D">
        <w:rPr>
          <w:sz w:val="24"/>
          <w:szCs w:val="24"/>
          <w:lang w:val="en-GB"/>
        </w:rPr>
        <w:t>, hereinafter referred to as the</w:t>
      </w:r>
      <w:r w:rsidR="008D2FA6">
        <w:rPr>
          <w:sz w:val="24"/>
          <w:szCs w:val="24"/>
          <w:lang w:val="en-GB"/>
        </w:rPr>
        <w:t xml:space="preserve"> Committee</w:t>
      </w:r>
      <w:r w:rsidRPr="00BD430D">
        <w:rPr>
          <w:sz w:val="24"/>
          <w:szCs w:val="24"/>
          <w:lang w:val="en-GB"/>
        </w:rPr>
        <w:t>, composed of:</w:t>
      </w:r>
    </w:p>
    <w:p w14:paraId="521AD206" w14:textId="550FA626" w:rsidR="00B10BF9" w:rsidRPr="00BD430D" w:rsidRDefault="00B10BF9" w:rsidP="00B10BF9">
      <w:pPr>
        <w:pStyle w:val="Style6"/>
        <w:spacing w:line="281" w:lineRule="exact"/>
        <w:ind w:left="426"/>
        <w:jc w:val="both"/>
        <w:rPr>
          <w:sz w:val="24"/>
          <w:szCs w:val="24"/>
          <w:lang w:val="en-GB"/>
        </w:rPr>
      </w:pPr>
      <w:r w:rsidRPr="00BD430D">
        <w:rPr>
          <w:sz w:val="24"/>
          <w:szCs w:val="24"/>
          <w:lang w:val="en-GB"/>
        </w:rPr>
        <w:t xml:space="preserve">- </w:t>
      </w:r>
      <w:r w:rsidR="00331620" w:rsidRPr="00BD430D">
        <w:rPr>
          <w:sz w:val="24"/>
          <w:szCs w:val="24"/>
          <w:lang w:val="en-GB"/>
        </w:rPr>
        <w:t xml:space="preserve">the </w:t>
      </w:r>
      <w:r w:rsidRPr="00BD430D">
        <w:rPr>
          <w:sz w:val="24"/>
          <w:szCs w:val="24"/>
          <w:lang w:val="en-GB"/>
        </w:rPr>
        <w:t xml:space="preserve">Director or Deputy Director of the Doctoral School </w:t>
      </w:r>
      <w:r w:rsidR="00331620" w:rsidRPr="00BD430D">
        <w:rPr>
          <w:sz w:val="24"/>
          <w:szCs w:val="24"/>
          <w:lang w:val="en-GB"/>
        </w:rPr>
        <w:t>as</w:t>
      </w:r>
      <w:r w:rsidR="008D2FA6">
        <w:rPr>
          <w:sz w:val="24"/>
          <w:szCs w:val="24"/>
          <w:lang w:val="en-GB"/>
        </w:rPr>
        <w:t xml:space="preserve"> the Committee</w:t>
      </w:r>
      <w:r w:rsidR="00331620" w:rsidRPr="00BD430D">
        <w:rPr>
          <w:sz w:val="24"/>
          <w:szCs w:val="24"/>
          <w:lang w:val="en-GB"/>
        </w:rPr>
        <w:t xml:space="preserve"> </w:t>
      </w:r>
      <w:r w:rsidRPr="00BD430D">
        <w:rPr>
          <w:sz w:val="24"/>
          <w:szCs w:val="24"/>
          <w:lang w:val="en-GB"/>
        </w:rPr>
        <w:t>Chair;</w:t>
      </w:r>
    </w:p>
    <w:p w14:paraId="59E9B4A6" w14:textId="5F73B050" w:rsidR="00DD4F1A" w:rsidRPr="00BD430D" w:rsidRDefault="00B10BF9" w:rsidP="00B10BF9">
      <w:pPr>
        <w:pStyle w:val="Style6"/>
        <w:spacing w:line="281" w:lineRule="exact"/>
        <w:ind w:left="426"/>
        <w:jc w:val="both"/>
        <w:rPr>
          <w:sz w:val="24"/>
          <w:szCs w:val="24"/>
          <w:lang w:val="en-GB"/>
        </w:rPr>
      </w:pPr>
      <w:r w:rsidRPr="00BD430D">
        <w:rPr>
          <w:sz w:val="24"/>
          <w:szCs w:val="24"/>
          <w:lang w:val="en-GB"/>
        </w:rPr>
        <w:t xml:space="preserve">- two </w:t>
      </w:r>
      <w:r w:rsidR="00331620" w:rsidRPr="00BD430D">
        <w:rPr>
          <w:sz w:val="24"/>
          <w:szCs w:val="24"/>
          <w:lang w:val="en-GB"/>
        </w:rPr>
        <w:t xml:space="preserve">members of </w:t>
      </w:r>
      <w:r w:rsidRPr="00BD430D">
        <w:rPr>
          <w:sz w:val="24"/>
          <w:szCs w:val="24"/>
          <w:lang w:val="en-GB"/>
        </w:rPr>
        <w:t xml:space="preserve">the Doctoral School </w:t>
      </w:r>
      <w:r w:rsidRPr="008D2FA6">
        <w:rPr>
          <w:sz w:val="24"/>
          <w:szCs w:val="24"/>
          <w:lang w:val="en-GB"/>
        </w:rPr>
        <w:t>Council</w:t>
      </w:r>
      <w:r w:rsidRPr="00BD430D">
        <w:rPr>
          <w:sz w:val="24"/>
          <w:szCs w:val="24"/>
          <w:lang w:val="en-GB"/>
        </w:rPr>
        <w:t xml:space="preserve"> appointed by </w:t>
      </w:r>
      <w:r w:rsidR="00331620" w:rsidRPr="00BD430D">
        <w:rPr>
          <w:sz w:val="24"/>
          <w:szCs w:val="24"/>
          <w:lang w:val="en-GB"/>
        </w:rPr>
        <w:t>the Director of the Doctoral School</w:t>
      </w:r>
      <w:r w:rsidRPr="00BD430D">
        <w:rPr>
          <w:sz w:val="24"/>
          <w:szCs w:val="24"/>
          <w:lang w:val="en-GB"/>
        </w:rPr>
        <w:t>.</w:t>
      </w:r>
    </w:p>
    <w:p w14:paraId="1E679472" w14:textId="70FD9B35" w:rsidR="00892A32" w:rsidRPr="00BD430D" w:rsidRDefault="00331620" w:rsidP="00892A32">
      <w:pPr>
        <w:pStyle w:val="Style6"/>
        <w:numPr>
          <w:ilvl w:val="0"/>
          <w:numId w:val="32"/>
        </w:numPr>
        <w:spacing w:line="281" w:lineRule="exact"/>
        <w:ind w:left="426" w:hanging="426"/>
        <w:jc w:val="both"/>
        <w:rPr>
          <w:sz w:val="24"/>
          <w:szCs w:val="24"/>
          <w:lang w:val="en-GB"/>
        </w:rPr>
      </w:pPr>
      <w:r w:rsidRPr="00BD430D">
        <w:rPr>
          <w:sz w:val="24"/>
          <w:szCs w:val="24"/>
          <w:lang w:val="en-GB"/>
        </w:rPr>
        <w:t xml:space="preserve">Once a </w:t>
      </w:r>
      <w:r w:rsidR="00B10BF9" w:rsidRPr="00BD430D">
        <w:rPr>
          <w:sz w:val="24"/>
          <w:szCs w:val="24"/>
          <w:lang w:val="en-GB"/>
        </w:rPr>
        <w:t xml:space="preserve">doctoral student has </w:t>
      </w:r>
      <w:r w:rsidRPr="00BD430D">
        <w:rPr>
          <w:sz w:val="24"/>
          <w:szCs w:val="24"/>
          <w:lang w:val="en-GB"/>
        </w:rPr>
        <w:t xml:space="preserve">applied </w:t>
      </w:r>
      <w:r w:rsidR="00B10BF9" w:rsidRPr="00BD430D">
        <w:rPr>
          <w:sz w:val="24"/>
          <w:szCs w:val="24"/>
          <w:lang w:val="en-GB"/>
        </w:rPr>
        <w:t xml:space="preserve">for </w:t>
      </w:r>
      <w:r w:rsidRPr="00BD430D">
        <w:rPr>
          <w:sz w:val="24"/>
          <w:szCs w:val="24"/>
          <w:lang w:val="en-GB"/>
        </w:rPr>
        <w:t xml:space="preserve">STER Internship funding, he/she shall be considered a </w:t>
      </w:r>
      <w:r w:rsidR="00B10BF9" w:rsidRPr="00BD430D">
        <w:rPr>
          <w:sz w:val="24"/>
          <w:szCs w:val="24"/>
          <w:lang w:val="en-GB"/>
        </w:rPr>
        <w:t>candidate.</w:t>
      </w:r>
    </w:p>
    <w:p w14:paraId="63043BB5" w14:textId="24EDFB9A" w:rsidR="00DD4F1A" w:rsidRPr="00BD430D" w:rsidRDefault="00B10BF9" w:rsidP="00DD4F1A">
      <w:pPr>
        <w:pStyle w:val="Style6"/>
        <w:numPr>
          <w:ilvl w:val="0"/>
          <w:numId w:val="32"/>
        </w:numPr>
        <w:spacing w:line="281" w:lineRule="exact"/>
        <w:ind w:left="426" w:hanging="426"/>
        <w:jc w:val="both"/>
        <w:rPr>
          <w:sz w:val="24"/>
          <w:szCs w:val="24"/>
          <w:lang w:val="en-GB"/>
        </w:rPr>
      </w:pPr>
      <w:r w:rsidRPr="00BD430D">
        <w:rPr>
          <w:sz w:val="24"/>
          <w:szCs w:val="24"/>
          <w:lang w:val="en-GB"/>
        </w:rPr>
        <w:t xml:space="preserve">The </w:t>
      </w:r>
      <w:r w:rsidR="00331620" w:rsidRPr="00BD430D">
        <w:rPr>
          <w:sz w:val="24"/>
          <w:szCs w:val="24"/>
          <w:lang w:val="en-GB"/>
        </w:rPr>
        <w:t>C</w:t>
      </w:r>
      <w:r w:rsidRPr="00BD430D">
        <w:rPr>
          <w:sz w:val="24"/>
          <w:szCs w:val="24"/>
          <w:lang w:val="en-GB"/>
        </w:rPr>
        <w:t xml:space="preserve">ommittee </w:t>
      </w:r>
      <w:r w:rsidR="00331620" w:rsidRPr="00BD430D">
        <w:rPr>
          <w:sz w:val="24"/>
          <w:szCs w:val="24"/>
          <w:lang w:val="en-GB"/>
        </w:rPr>
        <w:t xml:space="preserve">shall decide whether to approve or deny STER Internship funding for each </w:t>
      </w:r>
      <w:r w:rsidRPr="00BD430D">
        <w:rPr>
          <w:sz w:val="24"/>
          <w:szCs w:val="24"/>
          <w:lang w:val="en-GB"/>
        </w:rPr>
        <w:t>candidate</w:t>
      </w:r>
      <w:r w:rsidR="00331620" w:rsidRPr="00BD430D">
        <w:rPr>
          <w:sz w:val="24"/>
          <w:szCs w:val="24"/>
          <w:lang w:val="en-GB"/>
        </w:rPr>
        <w:t xml:space="preserve"> </w:t>
      </w:r>
      <w:r w:rsidRPr="00BD430D">
        <w:rPr>
          <w:sz w:val="24"/>
          <w:szCs w:val="24"/>
          <w:lang w:val="en-GB"/>
        </w:rPr>
        <w:t xml:space="preserve">based on </w:t>
      </w:r>
      <w:r w:rsidR="00331620" w:rsidRPr="00BD430D">
        <w:rPr>
          <w:sz w:val="24"/>
          <w:szCs w:val="24"/>
          <w:lang w:val="en-GB"/>
        </w:rPr>
        <w:t xml:space="preserve">a </w:t>
      </w:r>
      <w:r w:rsidRPr="00BD430D">
        <w:rPr>
          <w:sz w:val="24"/>
          <w:szCs w:val="24"/>
          <w:lang w:val="en-GB"/>
        </w:rPr>
        <w:t xml:space="preserve">ranking list </w:t>
      </w:r>
      <w:r w:rsidR="00331620" w:rsidRPr="00BD430D">
        <w:rPr>
          <w:sz w:val="24"/>
          <w:szCs w:val="24"/>
          <w:lang w:val="en-GB"/>
        </w:rPr>
        <w:t>generated during the application evaluation</w:t>
      </w:r>
      <w:r w:rsidRPr="00BD430D">
        <w:rPr>
          <w:sz w:val="24"/>
          <w:szCs w:val="24"/>
          <w:lang w:val="en-GB"/>
        </w:rPr>
        <w:t xml:space="preserve">. The </w:t>
      </w:r>
      <w:r w:rsidR="00331620" w:rsidRPr="00BD430D">
        <w:rPr>
          <w:sz w:val="24"/>
          <w:szCs w:val="24"/>
          <w:lang w:val="en-GB"/>
        </w:rPr>
        <w:t>C</w:t>
      </w:r>
      <w:r w:rsidRPr="00BD430D">
        <w:rPr>
          <w:sz w:val="24"/>
          <w:szCs w:val="24"/>
          <w:lang w:val="en-GB"/>
        </w:rPr>
        <w:t xml:space="preserve">ommittee </w:t>
      </w:r>
      <w:r w:rsidR="00331620" w:rsidRPr="00BD430D">
        <w:rPr>
          <w:sz w:val="24"/>
          <w:szCs w:val="24"/>
          <w:lang w:val="en-GB"/>
        </w:rPr>
        <w:t xml:space="preserve">shall draw up </w:t>
      </w:r>
      <w:r w:rsidRPr="00BD430D">
        <w:rPr>
          <w:sz w:val="24"/>
          <w:szCs w:val="24"/>
          <w:lang w:val="en-GB"/>
        </w:rPr>
        <w:t xml:space="preserve">an evaluation report </w:t>
      </w:r>
      <w:r w:rsidR="00331620" w:rsidRPr="00BD430D">
        <w:rPr>
          <w:sz w:val="24"/>
          <w:szCs w:val="24"/>
          <w:lang w:val="en-GB"/>
        </w:rPr>
        <w:t xml:space="preserve">to </w:t>
      </w:r>
      <w:r w:rsidRPr="00BD430D">
        <w:rPr>
          <w:sz w:val="24"/>
          <w:szCs w:val="24"/>
          <w:lang w:val="en-GB"/>
        </w:rPr>
        <w:t xml:space="preserve">justify the </w:t>
      </w:r>
      <w:r w:rsidR="00331620" w:rsidRPr="00BD430D">
        <w:rPr>
          <w:sz w:val="24"/>
          <w:szCs w:val="24"/>
          <w:lang w:val="en-GB"/>
        </w:rPr>
        <w:t>awarded score</w:t>
      </w:r>
      <w:r w:rsidRPr="00BD430D">
        <w:rPr>
          <w:sz w:val="24"/>
          <w:szCs w:val="24"/>
          <w:lang w:val="en-GB"/>
        </w:rPr>
        <w:t>.</w:t>
      </w:r>
    </w:p>
    <w:p w14:paraId="064612B2" w14:textId="5759B9E0" w:rsidR="007819C3" w:rsidRPr="00BD430D" w:rsidRDefault="00331620" w:rsidP="007819C3">
      <w:pPr>
        <w:pStyle w:val="Style6"/>
        <w:numPr>
          <w:ilvl w:val="0"/>
          <w:numId w:val="32"/>
        </w:numPr>
        <w:spacing w:line="281" w:lineRule="exact"/>
        <w:ind w:left="426" w:hanging="426"/>
        <w:jc w:val="both"/>
        <w:rPr>
          <w:sz w:val="24"/>
          <w:szCs w:val="24"/>
          <w:lang w:val="en-GB"/>
        </w:rPr>
      </w:pPr>
      <w:r w:rsidRPr="00BD430D">
        <w:rPr>
          <w:sz w:val="24"/>
          <w:szCs w:val="24"/>
          <w:lang w:val="en-GB"/>
        </w:rPr>
        <w:t xml:space="preserve">The results of </w:t>
      </w:r>
      <w:r w:rsidR="00B10BF9" w:rsidRPr="00BD430D">
        <w:rPr>
          <w:sz w:val="24"/>
          <w:szCs w:val="24"/>
          <w:lang w:val="en-GB"/>
        </w:rPr>
        <w:t xml:space="preserve">the competition </w:t>
      </w:r>
      <w:r w:rsidRPr="00BD430D">
        <w:rPr>
          <w:sz w:val="24"/>
          <w:szCs w:val="24"/>
          <w:lang w:val="en-GB"/>
        </w:rPr>
        <w:t xml:space="preserve">shall be made </w:t>
      </w:r>
      <w:r w:rsidR="00B10BF9" w:rsidRPr="00BD430D">
        <w:rPr>
          <w:sz w:val="24"/>
          <w:szCs w:val="24"/>
          <w:lang w:val="en-GB"/>
        </w:rPr>
        <w:t xml:space="preserve">public. The </w:t>
      </w:r>
      <w:r w:rsidRPr="00BD430D">
        <w:rPr>
          <w:sz w:val="24"/>
          <w:szCs w:val="24"/>
          <w:lang w:val="en-GB"/>
        </w:rPr>
        <w:t>Director of the Doctoral School shall post</w:t>
      </w:r>
      <w:r w:rsidR="00B10BF9" w:rsidRPr="00BD430D">
        <w:rPr>
          <w:sz w:val="24"/>
          <w:szCs w:val="24"/>
          <w:lang w:val="en-GB"/>
        </w:rPr>
        <w:t xml:space="preserve"> a list of doctoral students </w:t>
      </w:r>
      <w:r w:rsidRPr="00BD430D">
        <w:rPr>
          <w:sz w:val="24"/>
          <w:szCs w:val="24"/>
          <w:lang w:val="en-GB"/>
        </w:rPr>
        <w:t>who have received STER Internship funding</w:t>
      </w:r>
      <w:r w:rsidR="00B10BF9" w:rsidRPr="00BD430D">
        <w:rPr>
          <w:sz w:val="24"/>
          <w:szCs w:val="24"/>
          <w:lang w:val="en-GB"/>
        </w:rPr>
        <w:t xml:space="preserve"> on the Doctoral </w:t>
      </w:r>
      <w:r w:rsidR="00B10BF9" w:rsidRPr="00BD430D">
        <w:rPr>
          <w:sz w:val="24"/>
          <w:szCs w:val="24"/>
          <w:lang w:val="en-GB"/>
        </w:rPr>
        <w:lastRenderedPageBreak/>
        <w:t>School</w:t>
      </w:r>
      <w:r w:rsidRPr="00BD430D">
        <w:rPr>
          <w:sz w:val="24"/>
          <w:szCs w:val="24"/>
          <w:lang w:val="en-GB"/>
        </w:rPr>
        <w:t>’s website</w:t>
      </w:r>
      <w:r w:rsidR="00B10BF9" w:rsidRPr="00BD430D">
        <w:rPr>
          <w:sz w:val="24"/>
          <w:szCs w:val="24"/>
          <w:lang w:val="en-GB"/>
        </w:rPr>
        <w:t xml:space="preserve"> within 14 days </w:t>
      </w:r>
      <w:r w:rsidRPr="00BD430D">
        <w:rPr>
          <w:sz w:val="24"/>
          <w:szCs w:val="24"/>
          <w:lang w:val="en-GB"/>
        </w:rPr>
        <w:t xml:space="preserve">after </w:t>
      </w:r>
      <w:r w:rsidR="00B10BF9" w:rsidRPr="00BD430D">
        <w:rPr>
          <w:sz w:val="24"/>
          <w:szCs w:val="24"/>
          <w:lang w:val="en-GB"/>
        </w:rPr>
        <w:t xml:space="preserve">the </w:t>
      </w:r>
      <w:r w:rsidRPr="00BD430D">
        <w:rPr>
          <w:sz w:val="24"/>
          <w:szCs w:val="24"/>
          <w:lang w:val="en-GB"/>
        </w:rPr>
        <w:t>successful candidates are selected</w:t>
      </w:r>
      <w:r w:rsidR="00B10BF9" w:rsidRPr="00BD430D">
        <w:rPr>
          <w:sz w:val="24"/>
          <w:szCs w:val="24"/>
          <w:lang w:val="en-GB"/>
        </w:rPr>
        <w:t>.</w:t>
      </w:r>
    </w:p>
    <w:p w14:paraId="1B70A618" w14:textId="7D710F89" w:rsidR="00F45646" w:rsidRPr="00BD430D" w:rsidRDefault="00331620" w:rsidP="00F45646">
      <w:pPr>
        <w:pStyle w:val="Style6"/>
        <w:numPr>
          <w:ilvl w:val="0"/>
          <w:numId w:val="32"/>
        </w:numPr>
        <w:spacing w:line="281" w:lineRule="exact"/>
        <w:ind w:left="426" w:hanging="426"/>
        <w:jc w:val="both"/>
        <w:rPr>
          <w:sz w:val="24"/>
          <w:szCs w:val="24"/>
          <w:lang w:val="en-GB"/>
        </w:rPr>
      </w:pPr>
      <w:r w:rsidRPr="00BD430D">
        <w:rPr>
          <w:sz w:val="24"/>
          <w:szCs w:val="24"/>
          <w:lang w:val="en-GB"/>
        </w:rPr>
        <w:t xml:space="preserve">If a candidate is denied internship funding, the Committee shall notify him or her accordingly via a message signed </w:t>
      </w:r>
      <w:r w:rsidR="00B10BF9" w:rsidRPr="00BD430D">
        <w:rPr>
          <w:sz w:val="24"/>
          <w:szCs w:val="24"/>
          <w:lang w:val="en-GB"/>
        </w:rPr>
        <w:t xml:space="preserve">on </w:t>
      </w:r>
      <w:r w:rsidRPr="00BD430D">
        <w:rPr>
          <w:sz w:val="24"/>
          <w:szCs w:val="24"/>
          <w:lang w:val="en-GB"/>
        </w:rPr>
        <w:t xml:space="preserve">the Committee’s </w:t>
      </w:r>
      <w:r w:rsidR="00B10BF9" w:rsidRPr="00BD430D">
        <w:rPr>
          <w:sz w:val="24"/>
          <w:szCs w:val="24"/>
          <w:lang w:val="en-GB"/>
        </w:rPr>
        <w:t xml:space="preserve">behalf by its </w:t>
      </w:r>
      <w:r w:rsidRPr="00BD430D">
        <w:rPr>
          <w:sz w:val="24"/>
          <w:szCs w:val="24"/>
          <w:lang w:val="en-GB"/>
        </w:rPr>
        <w:t>Chair</w:t>
      </w:r>
      <w:r w:rsidR="00B10BF9" w:rsidRPr="00BD430D">
        <w:rPr>
          <w:sz w:val="24"/>
          <w:szCs w:val="24"/>
          <w:lang w:val="en-GB"/>
        </w:rPr>
        <w:t xml:space="preserve">. A copy of the refusal </w:t>
      </w:r>
      <w:r w:rsidRPr="00BD430D">
        <w:rPr>
          <w:sz w:val="24"/>
          <w:szCs w:val="24"/>
          <w:lang w:val="en-GB"/>
        </w:rPr>
        <w:t xml:space="preserve">shall be e-mailed </w:t>
      </w:r>
      <w:r w:rsidR="00B10BF9" w:rsidRPr="00BD430D">
        <w:rPr>
          <w:sz w:val="24"/>
          <w:szCs w:val="24"/>
          <w:lang w:val="en-GB"/>
        </w:rPr>
        <w:t>to the candidate</w:t>
      </w:r>
      <w:r w:rsidRPr="00BD430D">
        <w:rPr>
          <w:sz w:val="24"/>
          <w:szCs w:val="24"/>
          <w:lang w:val="en-GB"/>
        </w:rPr>
        <w:t>’s</w:t>
      </w:r>
      <w:r w:rsidR="00B10BF9" w:rsidRPr="00BD430D">
        <w:rPr>
          <w:sz w:val="24"/>
          <w:szCs w:val="24"/>
          <w:lang w:val="en-GB"/>
        </w:rPr>
        <w:t xml:space="preserve"> university e-mail address within 7 days of its signing by the </w:t>
      </w:r>
      <w:r w:rsidRPr="00BD430D">
        <w:rPr>
          <w:sz w:val="24"/>
          <w:szCs w:val="24"/>
          <w:lang w:val="en-GB"/>
        </w:rPr>
        <w:t>Chair</w:t>
      </w:r>
      <w:r w:rsidR="00B10BF9" w:rsidRPr="00BD430D">
        <w:rPr>
          <w:sz w:val="24"/>
          <w:szCs w:val="24"/>
          <w:lang w:val="en-GB"/>
        </w:rPr>
        <w:t xml:space="preserve">. The candidate </w:t>
      </w:r>
      <w:r w:rsidRPr="00BD430D">
        <w:rPr>
          <w:sz w:val="24"/>
          <w:szCs w:val="24"/>
          <w:lang w:val="en-GB"/>
        </w:rPr>
        <w:t xml:space="preserve">may request that </w:t>
      </w:r>
      <w:r w:rsidR="00B10BF9" w:rsidRPr="00BD430D">
        <w:rPr>
          <w:sz w:val="24"/>
          <w:szCs w:val="24"/>
          <w:lang w:val="en-GB"/>
        </w:rPr>
        <w:t xml:space="preserve">the Committee </w:t>
      </w:r>
      <w:r w:rsidRPr="00BD430D">
        <w:rPr>
          <w:sz w:val="24"/>
          <w:szCs w:val="24"/>
          <w:lang w:val="en-GB"/>
        </w:rPr>
        <w:t xml:space="preserve">review </w:t>
      </w:r>
      <w:r w:rsidR="00B10BF9" w:rsidRPr="00BD430D">
        <w:rPr>
          <w:sz w:val="24"/>
          <w:szCs w:val="24"/>
          <w:lang w:val="en-GB"/>
        </w:rPr>
        <w:t xml:space="preserve">the </w:t>
      </w:r>
      <w:r w:rsidRPr="00BD430D">
        <w:rPr>
          <w:sz w:val="24"/>
          <w:szCs w:val="24"/>
          <w:lang w:val="en-GB"/>
        </w:rPr>
        <w:t xml:space="preserve">decision </w:t>
      </w:r>
      <w:r w:rsidR="00B10BF9" w:rsidRPr="00BD430D">
        <w:rPr>
          <w:sz w:val="24"/>
          <w:szCs w:val="24"/>
          <w:lang w:val="en-GB"/>
        </w:rPr>
        <w:t xml:space="preserve">within 7 days </w:t>
      </w:r>
      <w:r w:rsidRPr="00BD430D">
        <w:rPr>
          <w:sz w:val="24"/>
          <w:szCs w:val="24"/>
          <w:lang w:val="en-GB"/>
        </w:rPr>
        <w:t xml:space="preserve">of receiving </w:t>
      </w:r>
      <w:r w:rsidR="00B10BF9" w:rsidRPr="00BD430D">
        <w:rPr>
          <w:sz w:val="24"/>
          <w:szCs w:val="24"/>
          <w:lang w:val="en-GB"/>
        </w:rPr>
        <w:t>a copy of the decision by e-mail</w:t>
      </w:r>
      <w:r w:rsidRPr="00BD430D">
        <w:rPr>
          <w:sz w:val="24"/>
          <w:szCs w:val="24"/>
          <w:lang w:val="en-GB"/>
        </w:rPr>
        <w:t xml:space="preserve">, but only if there has been a breach of </w:t>
      </w:r>
      <w:r w:rsidR="00B10BF9" w:rsidRPr="00BD430D">
        <w:rPr>
          <w:sz w:val="24"/>
          <w:szCs w:val="24"/>
          <w:lang w:val="en-GB"/>
        </w:rPr>
        <w:t xml:space="preserve">competition </w:t>
      </w:r>
      <w:r w:rsidRPr="00BD430D">
        <w:rPr>
          <w:sz w:val="24"/>
          <w:szCs w:val="24"/>
          <w:lang w:val="en-GB"/>
        </w:rPr>
        <w:t xml:space="preserve">rules or </w:t>
      </w:r>
      <w:r w:rsidR="00B10BF9" w:rsidRPr="00BD430D">
        <w:rPr>
          <w:sz w:val="24"/>
          <w:szCs w:val="24"/>
          <w:lang w:val="en-GB"/>
        </w:rPr>
        <w:t xml:space="preserve">the </w:t>
      </w:r>
      <w:r w:rsidRPr="00BD430D">
        <w:rPr>
          <w:sz w:val="24"/>
          <w:szCs w:val="24"/>
          <w:lang w:val="en-GB"/>
        </w:rPr>
        <w:t>STER Internship funding award procedures</w:t>
      </w:r>
      <w:r w:rsidR="00B10BF9" w:rsidRPr="00BD430D">
        <w:rPr>
          <w:sz w:val="24"/>
          <w:szCs w:val="24"/>
          <w:lang w:val="en-GB"/>
        </w:rPr>
        <w:t xml:space="preserve">. The Committee's decision </w:t>
      </w:r>
      <w:r w:rsidRPr="00BD430D">
        <w:rPr>
          <w:sz w:val="24"/>
          <w:szCs w:val="24"/>
          <w:lang w:val="en-GB"/>
        </w:rPr>
        <w:t xml:space="preserve">following a review shall be deemed </w:t>
      </w:r>
      <w:r w:rsidR="00B10BF9" w:rsidRPr="00BD430D">
        <w:rPr>
          <w:sz w:val="24"/>
          <w:szCs w:val="24"/>
          <w:lang w:val="en-GB"/>
        </w:rPr>
        <w:t>final.</w:t>
      </w:r>
    </w:p>
    <w:p w14:paraId="5EA2BF95" w14:textId="77777777" w:rsidR="007819C3" w:rsidRPr="00BD430D" w:rsidRDefault="007819C3" w:rsidP="007819C3">
      <w:pPr>
        <w:pStyle w:val="Style6"/>
        <w:keepNext/>
        <w:spacing w:before="120" w:after="120" w:line="1" w:lineRule="atLeast"/>
        <w:jc w:val="center"/>
        <w:rPr>
          <w:sz w:val="24"/>
          <w:szCs w:val="24"/>
          <w:lang w:val="en-GB"/>
        </w:rPr>
      </w:pPr>
      <w:r w:rsidRPr="00BD430D">
        <w:rPr>
          <w:sz w:val="24"/>
          <w:szCs w:val="24"/>
          <w:lang w:val="en-GB"/>
        </w:rPr>
        <w:t>§ 4</w:t>
      </w:r>
    </w:p>
    <w:p w14:paraId="6CE17F00" w14:textId="61A91593" w:rsidR="00B10BF9" w:rsidRPr="00BD430D" w:rsidRDefault="00B10BF9" w:rsidP="00B10BF9">
      <w:pPr>
        <w:pStyle w:val="Style6"/>
        <w:numPr>
          <w:ilvl w:val="0"/>
          <w:numId w:val="33"/>
        </w:numPr>
        <w:spacing w:line="281" w:lineRule="exact"/>
        <w:ind w:left="426" w:hanging="426"/>
        <w:jc w:val="both"/>
        <w:rPr>
          <w:lang w:val="en-GB"/>
        </w:rPr>
      </w:pPr>
      <w:r w:rsidRPr="00BD430D">
        <w:rPr>
          <w:lang w:val="en-GB"/>
        </w:rPr>
        <w:t>I</w:t>
      </w:r>
      <w:r w:rsidRPr="00BD430D">
        <w:rPr>
          <w:sz w:val="24"/>
          <w:szCs w:val="24"/>
          <w:lang w:val="en-GB"/>
        </w:rPr>
        <w:t xml:space="preserve">n </w:t>
      </w:r>
      <w:r w:rsidR="00331620" w:rsidRPr="00BD430D">
        <w:rPr>
          <w:sz w:val="24"/>
          <w:szCs w:val="24"/>
          <w:lang w:val="en-GB"/>
        </w:rPr>
        <w:t>each round of the competition</w:t>
      </w:r>
      <w:r w:rsidRPr="00BD430D">
        <w:rPr>
          <w:sz w:val="24"/>
          <w:szCs w:val="24"/>
          <w:lang w:val="en-GB"/>
        </w:rPr>
        <w:t xml:space="preserve">, the Committee may </w:t>
      </w:r>
      <w:r w:rsidR="00331620" w:rsidRPr="00BD430D">
        <w:rPr>
          <w:sz w:val="24"/>
          <w:szCs w:val="24"/>
          <w:lang w:val="en-GB"/>
        </w:rPr>
        <w:t>award funding</w:t>
      </w:r>
      <w:r w:rsidRPr="00BD430D">
        <w:rPr>
          <w:sz w:val="24"/>
          <w:szCs w:val="24"/>
          <w:lang w:val="en-GB"/>
        </w:rPr>
        <w:t xml:space="preserve"> (</w:t>
      </w:r>
      <w:r w:rsidR="00331620" w:rsidRPr="00BD430D">
        <w:rPr>
          <w:sz w:val="24"/>
          <w:szCs w:val="24"/>
          <w:lang w:val="en-GB"/>
        </w:rPr>
        <w:t xml:space="preserve">pending availability of </w:t>
      </w:r>
      <w:r w:rsidRPr="00BD430D">
        <w:rPr>
          <w:sz w:val="24"/>
          <w:szCs w:val="24"/>
          <w:lang w:val="en-GB"/>
        </w:rPr>
        <w:t>fund</w:t>
      </w:r>
      <w:r w:rsidR="00331620" w:rsidRPr="00BD430D">
        <w:rPr>
          <w:sz w:val="24"/>
          <w:szCs w:val="24"/>
          <w:lang w:val="en-GB"/>
        </w:rPr>
        <w:t>s</w:t>
      </w:r>
      <w:r w:rsidRPr="00BD430D">
        <w:rPr>
          <w:sz w:val="24"/>
          <w:szCs w:val="24"/>
          <w:lang w:val="en-GB"/>
        </w:rPr>
        <w:t xml:space="preserve"> </w:t>
      </w:r>
      <w:r w:rsidR="00331620" w:rsidRPr="00BD430D">
        <w:rPr>
          <w:sz w:val="24"/>
          <w:szCs w:val="24"/>
          <w:lang w:val="en-GB"/>
        </w:rPr>
        <w:t>allocated in the Project budget for Task 3</w:t>
      </w:r>
      <w:r w:rsidRPr="00BD430D">
        <w:rPr>
          <w:sz w:val="24"/>
          <w:szCs w:val="24"/>
          <w:lang w:val="en-GB"/>
        </w:rPr>
        <w:t>)</w:t>
      </w:r>
      <w:r w:rsidR="00331620" w:rsidRPr="00BD430D">
        <w:rPr>
          <w:sz w:val="24"/>
          <w:szCs w:val="24"/>
          <w:lang w:val="en-GB"/>
        </w:rPr>
        <w:t xml:space="preserve"> for the following</w:t>
      </w:r>
      <w:r w:rsidRPr="00BD430D">
        <w:rPr>
          <w:sz w:val="24"/>
          <w:szCs w:val="24"/>
          <w:lang w:val="en-GB"/>
        </w:rPr>
        <w:t>:</w:t>
      </w:r>
    </w:p>
    <w:p w14:paraId="21D213C5" w14:textId="70164428" w:rsidR="00B10BF9" w:rsidRPr="00BD430D" w:rsidRDefault="00B10BF9" w:rsidP="00B10BF9">
      <w:pPr>
        <w:pStyle w:val="Style6"/>
        <w:spacing w:line="281" w:lineRule="exact"/>
        <w:ind w:left="426"/>
        <w:jc w:val="both"/>
        <w:rPr>
          <w:sz w:val="24"/>
          <w:szCs w:val="24"/>
          <w:lang w:val="en-GB"/>
        </w:rPr>
      </w:pPr>
      <w:r w:rsidRPr="00BD430D">
        <w:rPr>
          <w:sz w:val="24"/>
          <w:szCs w:val="24"/>
          <w:lang w:val="en-GB"/>
        </w:rPr>
        <w:t xml:space="preserve">1) </w:t>
      </w:r>
      <w:r w:rsidR="00331620" w:rsidRPr="00BD430D">
        <w:rPr>
          <w:sz w:val="24"/>
          <w:szCs w:val="24"/>
          <w:lang w:val="en-GB"/>
        </w:rPr>
        <w:t xml:space="preserve">up to </w:t>
      </w:r>
      <w:r w:rsidRPr="00BD430D">
        <w:rPr>
          <w:sz w:val="24"/>
          <w:szCs w:val="24"/>
          <w:lang w:val="en-GB"/>
        </w:rPr>
        <w:t xml:space="preserve">four internships </w:t>
      </w:r>
      <w:r w:rsidR="00331620" w:rsidRPr="00BD430D">
        <w:rPr>
          <w:sz w:val="24"/>
          <w:szCs w:val="24"/>
          <w:lang w:val="en-GB"/>
        </w:rPr>
        <w:t xml:space="preserve">lasting </w:t>
      </w:r>
      <w:r w:rsidRPr="00BD430D">
        <w:rPr>
          <w:sz w:val="24"/>
          <w:szCs w:val="24"/>
          <w:lang w:val="en-GB"/>
        </w:rPr>
        <w:t>1 month</w:t>
      </w:r>
      <w:r w:rsidR="00331620" w:rsidRPr="00BD430D">
        <w:rPr>
          <w:sz w:val="24"/>
          <w:szCs w:val="24"/>
          <w:lang w:val="en-GB"/>
        </w:rPr>
        <w:t>,</w:t>
      </w:r>
      <w:r w:rsidRPr="00BD430D">
        <w:rPr>
          <w:sz w:val="24"/>
          <w:szCs w:val="24"/>
          <w:lang w:val="en-GB"/>
        </w:rPr>
        <w:t xml:space="preserve"> or two internships </w:t>
      </w:r>
      <w:r w:rsidR="00331620" w:rsidRPr="00BD430D">
        <w:rPr>
          <w:sz w:val="24"/>
          <w:szCs w:val="24"/>
          <w:lang w:val="en-GB"/>
        </w:rPr>
        <w:t xml:space="preserve">lasting </w:t>
      </w:r>
      <w:r w:rsidRPr="00BD430D">
        <w:rPr>
          <w:sz w:val="24"/>
          <w:szCs w:val="24"/>
          <w:lang w:val="en-GB"/>
        </w:rPr>
        <w:t xml:space="preserve">1 to 3 months, </w:t>
      </w:r>
      <w:r w:rsidR="00387B9C">
        <w:rPr>
          <w:sz w:val="24"/>
          <w:szCs w:val="24"/>
          <w:lang w:val="en-GB"/>
        </w:rPr>
        <w:t xml:space="preserve">subject </w:t>
      </w:r>
      <w:r w:rsidR="00331620" w:rsidRPr="00BD430D">
        <w:rPr>
          <w:sz w:val="24"/>
          <w:szCs w:val="24"/>
          <w:lang w:val="en-GB"/>
        </w:rPr>
        <w:t xml:space="preserve">to </w:t>
      </w:r>
      <w:r w:rsidRPr="00BD430D">
        <w:rPr>
          <w:sz w:val="24"/>
          <w:szCs w:val="24"/>
          <w:lang w:val="en-GB"/>
        </w:rPr>
        <w:t>section 3;</w:t>
      </w:r>
    </w:p>
    <w:p w14:paraId="528CA210" w14:textId="1D1461F1" w:rsidR="007E33B6" w:rsidRPr="00BD430D" w:rsidRDefault="00B10BF9" w:rsidP="00331620">
      <w:pPr>
        <w:pStyle w:val="Style6"/>
        <w:spacing w:line="281" w:lineRule="exact"/>
        <w:ind w:left="426"/>
        <w:jc w:val="both"/>
        <w:rPr>
          <w:sz w:val="24"/>
          <w:szCs w:val="24"/>
          <w:lang w:val="en-GB"/>
        </w:rPr>
      </w:pPr>
      <w:r w:rsidRPr="00BD430D">
        <w:rPr>
          <w:sz w:val="24"/>
          <w:szCs w:val="24"/>
          <w:lang w:val="en-GB"/>
        </w:rPr>
        <w:t xml:space="preserve">2) one </w:t>
      </w:r>
      <w:r w:rsidR="00331620" w:rsidRPr="00BD430D">
        <w:rPr>
          <w:sz w:val="24"/>
          <w:szCs w:val="24"/>
          <w:lang w:val="en-GB"/>
        </w:rPr>
        <w:t xml:space="preserve">6-month </w:t>
      </w:r>
      <w:r w:rsidRPr="00BD430D">
        <w:rPr>
          <w:sz w:val="24"/>
          <w:szCs w:val="24"/>
          <w:lang w:val="en-GB"/>
        </w:rPr>
        <w:t xml:space="preserve">internship </w:t>
      </w:r>
      <w:r w:rsidR="00331620" w:rsidRPr="00BD430D">
        <w:rPr>
          <w:sz w:val="24"/>
          <w:szCs w:val="24"/>
          <w:lang w:val="en-GB"/>
        </w:rPr>
        <w:t xml:space="preserve">for </w:t>
      </w:r>
      <w:r w:rsidRPr="00BD430D">
        <w:rPr>
          <w:sz w:val="24"/>
          <w:szCs w:val="24"/>
          <w:lang w:val="en-GB"/>
        </w:rPr>
        <w:t xml:space="preserve">a doctoral student </w:t>
      </w:r>
      <w:r w:rsidR="00331620" w:rsidRPr="00BD430D">
        <w:rPr>
          <w:sz w:val="24"/>
          <w:szCs w:val="24"/>
          <w:lang w:val="en-GB"/>
        </w:rPr>
        <w:t xml:space="preserve">engaged in </w:t>
      </w:r>
      <w:r w:rsidRPr="00BD430D">
        <w:rPr>
          <w:sz w:val="24"/>
          <w:szCs w:val="24"/>
          <w:lang w:val="en-GB"/>
        </w:rPr>
        <w:t xml:space="preserve">a doctoral project </w:t>
      </w:r>
      <w:r w:rsidR="00331620" w:rsidRPr="00BD430D">
        <w:rPr>
          <w:sz w:val="24"/>
          <w:szCs w:val="24"/>
          <w:lang w:val="en-GB"/>
        </w:rPr>
        <w:t xml:space="preserve">involving </w:t>
      </w:r>
      <w:r w:rsidRPr="00BD430D">
        <w:rPr>
          <w:sz w:val="24"/>
          <w:szCs w:val="24"/>
          <w:lang w:val="en-GB"/>
        </w:rPr>
        <w:t xml:space="preserve">international cooperation </w:t>
      </w:r>
      <w:r w:rsidR="00331620" w:rsidRPr="00BD430D">
        <w:rPr>
          <w:sz w:val="24"/>
          <w:szCs w:val="24"/>
          <w:lang w:val="en-GB"/>
        </w:rPr>
        <w:t xml:space="preserve">within </w:t>
      </w:r>
      <w:r w:rsidRPr="00BD430D">
        <w:rPr>
          <w:sz w:val="24"/>
          <w:szCs w:val="24"/>
          <w:lang w:val="en-GB"/>
        </w:rPr>
        <w:t>an international doctoral programme.</w:t>
      </w:r>
    </w:p>
    <w:p w14:paraId="2CE8EC01" w14:textId="36E8BDE4" w:rsidR="00C94A1F" w:rsidRPr="00BD430D" w:rsidRDefault="00B10BF9" w:rsidP="00C94A1F">
      <w:pPr>
        <w:pStyle w:val="Style6"/>
        <w:numPr>
          <w:ilvl w:val="0"/>
          <w:numId w:val="33"/>
        </w:numPr>
        <w:spacing w:line="281" w:lineRule="exact"/>
        <w:ind w:left="426" w:hanging="426"/>
        <w:jc w:val="both"/>
        <w:rPr>
          <w:sz w:val="24"/>
          <w:szCs w:val="24"/>
          <w:lang w:val="en-GB"/>
        </w:rPr>
      </w:pPr>
      <w:r w:rsidRPr="00BD430D">
        <w:rPr>
          <w:sz w:val="24"/>
          <w:szCs w:val="24"/>
          <w:lang w:val="en-GB"/>
        </w:rPr>
        <w:t xml:space="preserve">If the maximum of </w:t>
      </w:r>
      <w:r w:rsidR="001973CF">
        <w:rPr>
          <w:sz w:val="24"/>
          <w:szCs w:val="24"/>
          <w:lang w:val="en-GB"/>
        </w:rPr>
        <w:t xml:space="preserve">short-term </w:t>
      </w:r>
      <w:r w:rsidRPr="00BD430D">
        <w:rPr>
          <w:sz w:val="24"/>
          <w:szCs w:val="24"/>
          <w:lang w:val="en-GB"/>
        </w:rPr>
        <w:t xml:space="preserve">internships </w:t>
      </w:r>
      <w:r w:rsidR="003E1AE1">
        <w:rPr>
          <w:sz w:val="24"/>
          <w:szCs w:val="24"/>
          <w:lang w:val="en-GB"/>
        </w:rPr>
        <w:t xml:space="preserve">lasting from one to </w:t>
      </w:r>
      <w:r w:rsidR="001973CF">
        <w:rPr>
          <w:sz w:val="24"/>
          <w:szCs w:val="24"/>
          <w:lang w:val="en-GB"/>
        </w:rPr>
        <w:t>three</w:t>
      </w:r>
      <w:r w:rsidR="003E1AE1">
        <w:rPr>
          <w:sz w:val="24"/>
          <w:szCs w:val="24"/>
          <w:lang w:val="en-GB"/>
        </w:rPr>
        <w:t xml:space="preserve"> months </w:t>
      </w:r>
      <w:r w:rsidR="00331620" w:rsidRPr="00BD430D">
        <w:rPr>
          <w:sz w:val="24"/>
          <w:szCs w:val="24"/>
          <w:lang w:val="en-GB"/>
        </w:rPr>
        <w:t>are not funded</w:t>
      </w:r>
      <w:r w:rsidRPr="00BD430D">
        <w:rPr>
          <w:sz w:val="24"/>
          <w:szCs w:val="24"/>
          <w:lang w:val="en-GB"/>
        </w:rPr>
        <w:t xml:space="preserve"> in a given round of the competition, the number of internships in the </w:t>
      </w:r>
      <w:r w:rsidR="00331620" w:rsidRPr="00BD430D">
        <w:rPr>
          <w:sz w:val="24"/>
          <w:szCs w:val="24"/>
          <w:lang w:val="en-GB"/>
        </w:rPr>
        <w:t xml:space="preserve">next </w:t>
      </w:r>
      <w:r w:rsidRPr="00BD430D">
        <w:rPr>
          <w:sz w:val="24"/>
          <w:szCs w:val="24"/>
          <w:lang w:val="en-GB"/>
        </w:rPr>
        <w:t>round may be increased</w:t>
      </w:r>
      <w:r w:rsidR="00331620" w:rsidRPr="00BD430D">
        <w:rPr>
          <w:sz w:val="24"/>
          <w:szCs w:val="24"/>
          <w:lang w:val="en-GB"/>
        </w:rPr>
        <w:t xml:space="preserve"> accordingly</w:t>
      </w:r>
      <w:r w:rsidRPr="00BD430D">
        <w:rPr>
          <w:sz w:val="24"/>
          <w:szCs w:val="24"/>
          <w:lang w:val="en-GB"/>
        </w:rPr>
        <w:t>.</w:t>
      </w:r>
    </w:p>
    <w:p w14:paraId="46050D14" w14:textId="1789C99D" w:rsidR="00C94A1F" w:rsidRPr="00BD430D" w:rsidRDefault="00B10BF9" w:rsidP="00C94A1F">
      <w:pPr>
        <w:pStyle w:val="Akapitzlist"/>
        <w:numPr>
          <w:ilvl w:val="0"/>
          <w:numId w:val="33"/>
        </w:numPr>
        <w:ind w:left="426" w:hanging="426"/>
        <w:jc w:val="both"/>
        <w:rPr>
          <w:lang w:val="en-GB"/>
        </w:rPr>
      </w:pPr>
      <w:r w:rsidRPr="00BD430D">
        <w:rPr>
          <w:lang w:val="en-GB"/>
        </w:rPr>
        <w:t xml:space="preserve">If no </w:t>
      </w:r>
      <w:r w:rsidR="00331620" w:rsidRPr="00BD430D">
        <w:rPr>
          <w:lang w:val="en-GB"/>
        </w:rPr>
        <w:t xml:space="preserve">6-month </w:t>
      </w:r>
      <w:r w:rsidRPr="00BD430D">
        <w:rPr>
          <w:lang w:val="en-GB"/>
        </w:rPr>
        <w:t xml:space="preserve">internship </w:t>
      </w:r>
      <w:r w:rsidR="00331620" w:rsidRPr="00BD430D">
        <w:rPr>
          <w:lang w:val="en-GB"/>
        </w:rPr>
        <w:t xml:space="preserve">for </w:t>
      </w:r>
      <w:r w:rsidRPr="00BD430D">
        <w:rPr>
          <w:lang w:val="en-GB"/>
        </w:rPr>
        <w:t xml:space="preserve">a doctoral student </w:t>
      </w:r>
      <w:r w:rsidR="00331620" w:rsidRPr="00BD430D">
        <w:rPr>
          <w:lang w:val="en-GB"/>
        </w:rPr>
        <w:t xml:space="preserve">engaged in </w:t>
      </w:r>
      <w:r w:rsidRPr="00BD430D">
        <w:rPr>
          <w:lang w:val="en-GB"/>
        </w:rPr>
        <w:t xml:space="preserve">a doctoral project </w:t>
      </w:r>
      <w:r w:rsidR="00331620" w:rsidRPr="00BD430D">
        <w:rPr>
          <w:lang w:val="en-GB"/>
        </w:rPr>
        <w:t xml:space="preserve">involving </w:t>
      </w:r>
      <w:r w:rsidRPr="00BD430D">
        <w:rPr>
          <w:lang w:val="en-GB"/>
        </w:rPr>
        <w:t xml:space="preserve">international cooperation </w:t>
      </w:r>
      <w:r w:rsidR="00331620" w:rsidRPr="00BD430D">
        <w:rPr>
          <w:lang w:val="en-GB"/>
        </w:rPr>
        <w:t xml:space="preserve">within </w:t>
      </w:r>
      <w:r w:rsidRPr="00BD430D">
        <w:rPr>
          <w:lang w:val="en-GB"/>
        </w:rPr>
        <w:t>an international doctoral program</w:t>
      </w:r>
      <w:r w:rsidR="001973CF">
        <w:rPr>
          <w:lang w:val="en-GB"/>
        </w:rPr>
        <w:t>me</w:t>
      </w:r>
      <w:r w:rsidRPr="00BD430D">
        <w:rPr>
          <w:lang w:val="en-GB"/>
        </w:rPr>
        <w:t xml:space="preserve"> is </w:t>
      </w:r>
      <w:r w:rsidR="00331620" w:rsidRPr="00BD430D">
        <w:rPr>
          <w:lang w:val="en-GB"/>
        </w:rPr>
        <w:t>funded</w:t>
      </w:r>
      <w:r w:rsidRPr="00BD430D">
        <w:rPr>
          <w:lang w:val="en-GB"/>
        </w:rPr>
        <w:t xml:space="preserve"> in a given round of the competition, the </w:t>
      </w:r>
      <w:r w:rsidR="00331620" w:rsidRPr="00BD430D">
        <w:rPr>
          <w:lang w:val="en-GB"/>
        </w:rPr>
        <w:t>funds</w:t>
      </w:r>
      <w:r w:rsidRPr="00BD430D">
        <w:rPr>
          <w:lang w:val="en-GB"/>
        </w:rPr>
        <w:t xml:space="preserve"> </w:t>
      </w:r>
      <w:r w:rsidR="00331620" w:rsidRPr="00BD430D">
        <w:rPr>
          <w:lang w:val="en-GB"/>
        </w:rPr>
        <w:t xml:space="preserve">earmarked for such an internship in that </w:t>
      </w:r>
      <w:r w:rsidRPr="00BD430D">
        <w:rPr>
          <w:lang w:val="en-GB"/>
        </w:rPr>
        <w:t xml:space="preserve">competition may be </w:t>
      </w:r>
      <w:r w:rsidR="00331620" w:rsidRPr="00BD430D">
        <w:rPr>
          <w:lang w:val="en-GB"/>
        </w:rPr>
        <w:t xml:space="preserve">used </w:t>
      </w:r>
      <w:r w:rsidRPr="00BD430D">
        <w:rPr>
          <w:lang w:val="en-GB"/>
        </w:rPr>
        <w:t xml:space="preserve">to increase the number of </w:t>
      </w:r>
      <w:r w:rsidR="00331620" w:rsidRPr="00BD430D">
        <w:rPr>
          <w:lang w:val="en-GB"/>
        </w:rPr>
        <w:t xml:space="preserve">awards for </w:t>
      </w:r>
      <w:r w:rsidRPr="00BD430D">
        <w:rPr>
          <w:lang w:val="en-GB"/>
        </w:rPr>
        <w:t xml:space="preserve">internships </w:t>
      </w:r>
      <w:r w:rsidR="00331620" w:rsidRPr="00BD430D">
        <w:rPr>
          <w:lang w:val="en-GB"/>
        </w:rPr>
        <w:t xml:space="preserve">lasting </w:t>
      </w:r>
      <w:r w:rsidRPr="00BD430D">
        <w:rPr>
          <w:lang w:val="en-GB"/>
        </w:rPr>
        <w:t>up to 3 months.</w:t>
      </w:r>
    </w:p>
    <w:p w14:paraId="15B926DC" w14:textId="1F506BED" w:rsidR="00527A88" w:rsidRPr="00BD430D" w:rsidRDefault="00331620" w:rsidP="00765F9A">
      <w:pPr>
        <w:pStyle w:val="Akapitzlist"/>
        <w:numPr>
          <w:ilvl w:val="0"/>
          <w:numId w:val="33"/>
        </w:numPr>
        <w:ind w:left="426" w:hanging="426"/>
        <w:jc w:val="both"/>
        <w:rPr>
          <w:lang w:val="en-GB"/>
        </w:rPr>
      </w:pPr>
      <w:r w:rsidRPr="00BD430D">
        <w:rPr>
          <w:lang w:val="en-GB"/>
        </w:rPr>
        <w:t xml:space="preserve">In any given round of the competition, each </w:t>
      </w:r>
      <w:r w:rsidR="00B10BF9" w:rsidRPr="00BD430D">
        <w:rPr>
          <w:lang w:val="en-GB"/>
        </w:rPr>
        <w:t xml:space="preserve">candidate </w:t>
      </w:r>
      <w:r w:rsidRPr="00BD430D">
        <w:rPr>
          <w:lang w:val="en-GB"/>
        </w:rPr>
        <w:t xml:space="preserve">may </w:t>
      </w:r>
      <w:r w:rsidR="00B10BF9" w:rsidRPr="00BD430D">
        <w:rPr>
          <w:lang w:val="en-GB"/>
        </w:rPr>
        <w:t xml:space="preserve">apply for </w:t>
      </w:r>
      <w:r w:rsidRPr="00BD430D">
        <w:rPr>
          <w:lang w:val="en-GB"/>
        </w:rPr>
        <w:t xml:space="preserve">funding for only one </w:t>
      </w:r>
      <w:r w:rsidR="00B10BF9" w:rsidRPr="00BD430D">
        <w:rPr>
          <w:lang w:val="en-GB"/>
        </w:rPr>
        <w:t>internship.</w:t>
      </w:r>
    </w:p>
    <w:p w14:paraId="399B4703" w14:textId="71B71DF2" w:rsidR="007E33B6" w:rsidRPr="00BD430D" w:rsidRDefault="00331620" w:rsidP="00765F9A">
      <w:pPr>
        <w:pStyle w:val="Akapitzlist"/>
        <w:numPr>
          <w:ilvl w:val="0"/>
          <w:numId w:val="33"/>
        </w:numPr>
        <w:ind w:left="426" w:hanging="426"/>
        <w:jc w:val="both"/>
        <w:rPr>
          <w:lang w:val="en-GB"/>
        </w:rPr>
      </w:pPr>
      <w:r w:rsidRPr="00BD430D">
        <w:rPr>
          <w:lang w:val="en-GB"/>
        </w:rPr>
        <w:t xml:space="preserve">No </w:t>
      </w:r>
      <w:r w:rsidR="00B10BF9" w:rsidRPr="00BD430D">
        <w:rPr>
          <w:lang w:val="en-GB"/>
        </w:rPr>
        <w:t xml:space="preserve">doctoral student </w:t>
      </w:r>
      <w:r w:rsidRPr="00BD430D">
        <w:rPr>
          <w:lang w:val="en-GB"/>
        </w:rPr>
        <w:t>is allowed to receive funding</w:t>
      </w:r>
      <w:r w:rsidR="00B10BF9" w:rsidRPr="00BD430D">
        <w:rPr>
          <w:lang w:val="en-GB"/>
        </w:rPr>
        <w:t xml:space="preserve"> for more than two internships </w:t>
      </w:r>
      <w:r w:rsidRPr="00BD430D">
        <w:rPr>
          <w:lang w:val="en-GB"/>
        </w:rPr>
        <w:t xml:space="preserve">throughout </w:t>
      </w:r>
      <w:r w:rsidR="00B10BF9" w:rsidRPr="00BD430D">
        <w:rPr>
          <w:lang w:val="en-GB"/>
        </w:rPr>
        <w:t xml:space="preserve">the Project </w:t>
      </w:r>
      <w:r w:rsidRPr="00BD430D">
        <w:rPr>
          <w:lang w:val="en-GB"/>
        </w:rPr>
        <w:t>duration</w:t>
      </w:r>
      <w:r w:rsidR="00B10BF9" w:rsidRPr="00BD430D">
        <w:rPr>
          <w:lang w:val="en-GB"/>
        </w:rPr>
        <w:t>.</w:t>
      </w:r>
    </w:p>
    <w:p w14:paraId="2B431A62" w14:textId="77777777" w:rsidR="008A19CA" w:rsidRPr="00BD430D" w:rsidRDefault="008A19CA" w:rsidP="008A19CA">
      <w:pPr>
        <w:pStyle w:val="Style6"/>
        <w:keepNext/>
        <w:spacing w:before="120" w:after="120" w:line="1" w:lineRule="atLeast"/>
        <w:jc w:val="center"/>
        <w:rPr>
          <w:sz w:val="24"/>
          <w:szCs w:val="24"/>
          <w:lang w:val="en-GB"/>
        </w:rPr>
      </w:pPr>
      <w:r w:rsidRPr="00BD430D">
        <w:rPr>
          <w:sz w:val="24"/>
          <w:szCs w:val="24"/>
          <w:lang w:val="en-GB"/>
        </w:rPr>
        <w:t>§ 5</w:t>
      </w:r>
    </w:p>
    <w:p w14:paraId="58819BB0" w14:textId="5635B962" w:rsidR="008A19CA" w:rsidRPr="00BD430D" w:rsidRDefault="00331620" w:rsidP="008A19CA">
      <w:pPr>
        <w:pStyle w:val="Default"/>
        <w:numPr>
          <w:ilvl w:val="0"/>
          <w:numId w:val="40"/>
        </w:numPr>
        <w:ind w:left="426" w:hanging="426"/>
        <w:jc w:val="both"/>
        <w:rPr>
          <w:lang w:val="en-GB"/>
        </w:rPr>
      </w:pPr>
      <w:r w:rsidRPr="00BD430D">
        <w:rPr>
          <w:lang w:val="en-GB"/>
        </w:rPr>
        <w:t xml:space="preserve">At the request of a </w:t>
      </w:r>
      <w:r w:rsidR="00B10BF9" w:rsidRPr="00BD430D">
        <w:rPr>
          <w:lang w:val="en-GB"/>
        </w:rPr>
        <w:t xml:space="preserve">doctoral student, the </w:t>
      </w:r>
      <w:r w:rsidRPr="00BD430D">
        <w:rPr>
          <w:lang w:val="en-GB"/>
        </w:rPr>
        <w:t xml:space="preserve">travel and stay required in </w:t>
      </w:r>
      <w:r w:rsidR="00B10BF9" w:rsidRPr="00BD430D">
        <w:rPr>
          <w:lang w:val="en-GB"/>
        </w:rPr>
        <w:t>the STER Internship</w:t>
      </w:r>
      <w:r w:rsidRPr="00BD430D">
        <w:rPr>
          <w:lang w:val="en-GB"/>
        </w:rPr>
        <w:t xml:space="preserve"> </w:t>
      </w:r>
      <w:r w:rsidR="00B10BF9" w:rsidRPr="00BD430D">
        <w:rPr>
          <w:lang w:val="en-GB"/>
        </w:rPr>
        <w:t xml:space="preserve">for which </w:t>
      </w:r>
      <w:r w:rsidRPr="00BD430D">
        <w:rPr>
          <w:lang w:val="en-GB"/>
        </w:rPr>
        <w:t xml:space="preserve">he/she </w:t>
      </w:r>
      <w:r w:rsidR="00B10BF9" w:rsidRPr="00BD430D">
        <w:rPr>
          <w:lang w:val="en-GB"/>
        </w:rPr>
        <w:t>receive</w:t>
      </w:r>
      <w:r w:rsidRPr="00BD430D">
        <w:rPr>
          <w:lang w:val="en-GB"/>
        </w:rPr>
        <w:t>s</w:t>
      </w:r>
      <w:r w:rsidR="00B10BF9" w:rsidRPr="00BD430D">
        <w:rPr>
          <w:lang w:val="en-GB"/>
        </w:rPr>
        <w:t xml:space="preserve"> </w:t>
      </w:r>
      <w:r w:rsidRPr="00BD430D">
        <w:rPr>
          <w:lang w:val="en-GB"/>
        </w:rPr>
        <w:t xml:space="preserve">funding </w:t>
      </w:r>
      <w:r w:rsidR="00B10BF9" w:rsidRPr="00BD430D">
        <w:rPr>
          <w:lang w:val="en-GB"/>
        </w:rPr>
        <w:t>in a given competition</w:t>
      </w:r>
      <w:r w:rsidRPr="00BD430D">
        <w:rPr>
          <w:lang w:val="en-GB"/>
        </w:rPr>
        <w:t xml:space="preserve"> </w:t>
      </w:r>
      <w:r w:rsidR="00B10BF9" w:rsidRPr="00BD430D">
        <w:rPr>
          <w:lang w:val="en-GB"/>
        </w:rPr>
        <w:t xml:space="preserve">may be </w:t>
      </w:r>
      <w:r w:rsidRPr="00BD430D">
        <w:rPr>
          <w:lang w:val="en-GB"/>
        </w:rPr>
        <w:t xml:space="preserve">postponed </w:t>
      </w:r>
      <w:r w:rsidR="00B10BF9" w:rsidRPr="00BD430D">
        <w:rPr>
          <w:lang w:val="en-GB"/>
        </w:rPr>
        <w:t xml:space="preserve">to </w:t>
      </w:r>
      <w:r w:rsidRPr="00BD430D">
        <w:rPr>
          <w:lang w:val="en-GB"/>
        </w:rPr>
        <w:t xml:space="preserve">such later time as is set out for a subsequent </w:t>
      </w:r>
      <w:r w:rsidR="00B10BF9" w:rsidRPr="00BD430D">
        <w:rPr>
          <w:lang w:val="en-GB"/>
        </w:rPr>
        <w:t>competition.</w:t>
      </w:r>
    </w:p>
    <w:p w14:paraId="774C91B7" w14:textId="661E8D10" w:rsidR="008A19CA" w:rsidRPr="00BD430D" w:rsidRDefault="00B10BF9" w:rsidP="008A19CA">
      <w:pPr>
        <w:pStyle w:val="Default"/>
        <w:numPr>
          <w:ilvl w:val="0"/>
          <w:numId w:val="40"/>
        </w:numPr>
        <w:ind w:left="426" w:hanging="426"/>
        <w:jc w:val="both"/>
        <w:rPr>
          <w:lang w:val="en-GB"/>
        </w:rPr>
      </w:pPr>
      <w:r w:rsidRPr="00BD430D">
        <w:rPr>
          <w:lang w:val="en-GB"/>
        </w:rPr>
        <w:t xml:space="preserve">The internship </w:t>
      </w:r>
      <w:r w:rsidR="00331620" w:rsidRPr="00BD430D">
        <w:rPr>
          <w:lang w:val="en-GB"/>
        </w:rPr>
        <w:t>duration</w:t>
      </w:r>
      <w:r w:rsidRPr="00BD430D">
        <w:rPr>
          <w:lang w:val="en-GB"/>
        </w:rPr>
        <w:t xml:space="preserve"> </w:t>
      </w:r>
      <w:r w:rsidR="00331620" w:rsidRPr="00BD430D">
        <w:rPr>
          <w:lang w:val="en-GB"/>
        </w:rPr>
        <w:t xml:space="preserve">shall not extend beyond </w:t>
      </w:r>
      <w:r w:rsidRPr="00BD430D">
        <w:rPr>
          <w:lang w:val="en-GB"/>
        </w:rPr>
        <w:t xml:space="preserve">the </w:t>
      </w:r>
      <w:r w:rsidR="00331620" w:rsidRPr="00BD430D">
        <w:rPr>
          <w:lang w:val="en-GB"/>
        </w:rPr>
        <w:t xml:space="preserve">designated study programme completion date </w:t>
      </w:r>
      <w:r w:rsidRPr="00BD430D">
        <w:rPr>
          <w:lang w:val="en-GB"/>
        </w:rPr>
        <w:t xml:space="preserve">at the </w:t>
      </w:r>
      <w:r w:rsidR="001973CF">
        <w:rPr>
          <w:lang w:val="en-GB"/>
        </w:rPr>
        <w:t>PUEB’s D</w:t>
      </w:r>
      <w:r w:rsidR="001973CF" w:rsidRPr="00BD430D">
        <w:rPr>
          <w:lang w:val="en-GB"/>
        </w:rPr>
        <w:t xml:space="preserve">octoral </w:t>
      </w:r>
      <w:r w:rsidR="001973CF">
        <w:rPr>
          <w:lang w:val="en-GB"/>
        </w:rPr>
        <w:t>S</w:t>
      </w:r>
      <w:r w:rsidR="001973CF" w:rsidRPr="00BD430D">
        <w:rPr>
          <w:lang w:val="en-GB"/>
        </w:rPr>
        <w:t>chool</w:t>
      </w:r>
      <w:r w:rsidRPr="00BD430D">
        <w:rPr>
          <w:lang w:val="en-GB"/>
        </w:rPr>
        <w:t>.</w:t>
      </w:r>
    </w:p>
    <w:p w14:paraId="73FE4BED" w14:textId="1E6340A4" w:rsidR="00147ED7" w:rsidRPr="00BD430D" w:rsidRDefault="00147ED7" w:rsidP="00370DB7">
      <w:pPr>
        <w:pStyle w:val="Style6"/>
        <w:keepNext/>
        <w:spacing w:before="120" w:after="120" w:line="1" w:lineRule="atLeast"/>
        <w:jc w:val="center"/>
        <w:rPr>
          <w:sz w:val="24"/>
          <w:szCs w:val="24"/>
          <w:lang w:val="en-GB"/>
        </w:rPr>
      </w:pPr>
      <w:r w:rsidRPr="00BD430D">
        <w:rPr>
          <w:sz w:val="24"/>
          <w:szCs w:val="24"/>
          <w:lang w:val="en-GB"/>
        </w:rPr>
        <w:t xml:space="preserve">§ </w:t>
      </w:r>
      <w:r w:rsidR="008819C0" w:rsidRPr="00BD430D">
        <w:rPr>
          <w:sz w:val="24"/>
          <w:szCs w:val="24"/>
          <w:lang w:val="en-GB"/>
        </w:rPr>
        <w:t>6</w:t>
      </w:r>
    </w:p>
    <w:p w14:paraId="658DD51F" w14:textId="57C666E0" w:rsidR="0078644F" w:rsidRPr="00BD430D" w:rsidRDefault="0006294D" w:rsidP="00FC2D88">
      <w:pPr>
        <w:pStyle w:val="Style6"/>
        <w:spacing w:line="281" w:lineRule="exact"/>
        <w:jc w:val="both"/>
        <w:rPr>
          <w:sz w:val="24"/>
          <w:szCs w:val="24"/>
          <w:lang w:val="en-GB"/>
        </w:rPr>
      </w:pPr>
      <w:r w:rsidRPr="00BD430D">
        <w:rPr>
          <w:sz w:val="24"/>
          <w:szCs w:val="24"/>
          <w:lang w:val="en-GB"/>
        </w:rPr>
        <w:t xml:space="preserve">A </w:t>
      </w:r>
      <w:r w:rsidR="00331620" w:rsidRPr="00BD430D">
        <w:rPr>
          <w:sz w:val="24"/>
          <w:szCs w:val="24"/>
          <w:lang w:val="en-GB"/>
        </w:rPr>
        <w:t>doctoral</w:t>
      </w:r>
      <w:r w:rsidRPr="00BD430D">
        <w:rPr>
          <w:sz w:val="24"/>
          <w:szCs w:val="24"/>
          <w:lang w:val="en-GB"/>
        </w:rPr>
        <w:t xml:space="preserve"> student </w:t>
      </w:r>
      <w:r w:rsidR="00331620" w:rsidRPr="00BD430D">
        <w:rPr>
          <w:sz w:val="24"/>
          <w:szCs w:val="24"/>
          <w:lang w:val="en-GB"/>
        </w:rPr>
        <w:t>from</w:t>
      </w:r>
      <w:r w:rsidRPr="00BD430D">
        <w:rPr>
          <w:sz w:val="24"/>
          <w:szCs w:val="24"/>
          <w:lang w:val="en-GB"/>
        </w:rPr>
        <w:t xml:space="preserve"> the </w:t>
      </w:r>
      <w:r w:rsidR="001973CF">
        <w:rPr>
          <w:sz w:val="24"/>
          <w:szCs w:val="24"/>
          <w:lang w:val="en-GB"/>
        </w:rPr>
        <w:t xml:space="preserve">PUEB’s </w:t>
      </w:r>
      <w:r w:rsidRPr="00BD430D">
        <w:rPr>
          <w:sz w:val="24"/>
          <w:szCs w:val="24"/>
          <w:lang w:val="en-GB"/>
        </w:rPr>
        <w:t xml:space="preserve">Doctoral School may apply for </w:t>
      </w:r>
      <w:r w:rsidR="00331620" w:rsidRPr="00BD430D">
        <w:rPr>
          <w:sz w:val="24"/>
          <w:szCs w:val="24"/>
          <w:lang w:val="en-GB"/>
        </w:rPr>
        <w:t xml:space="preserve">STER Internship funding </w:t>
      </w:r>
      <w:r w:rsidRPr="00BD430D">
        <w:rPr>
          <w:sz w:val="24"/>
          <w:szCs w:val="24"/>
          <w:lang w:val="en-GB"/>
        </w:rPr>
        <w:t xml:space="preserve">if he </w:t>
      </w:r>
      <w:r w:rsidRPr="00BD430D">
        <w:rPr>
          <w:sz w:val="24"/>
          <w:szCs w:val="24"/>
          <w:lang w:val="en-GB"/>
        </w:rPr>
        <w:lastRenderedPageBreak/>
        <w:t xml:space="preserve">or she </w:t>
      </w:r>
      <w:r w:rsidR="00331620" w:rsidRPr="00BD430D">
        <w:rPr>
          <w:sz w:val="24"/>
          <w:szCs w:val="24"/>
          <w:lang w:val="en-GB"/>
        </w:rPr>
        <w:t xml:space="preserve">satisfies each of </w:t>
      </w:r>
      <w:r w:rsidRPr="00BD430D">
        <w:rPr>
          <w:sz w:val="24"/>
          <w:szCs w:val="24"/>
          <w:lang w:val="en-GB"/>
        </w:rPr>
        <w:t xml:space="preserve">the following </w:t>
      </w:r>
      <w:r w:rsidR="00331620" w:rsidRPr="00BD430D">
        <w:rPr>
          <w:sz w:val="24"/>
          <w:szCs w:val="24"/>
          <w:lang w:val="en-GB"/>
        </w:rPr>
        <w:t>criteria by</w:t>
      </w:r>
      <w:r w:rsidR="00B97AF6">
        <w:rPr>
          <w:sz w:val="24"/>
          <w:szCs w:val="24"/>
          <w:lang w:val="en-GB"/>
        </w:rPr>
        <w:t>:</w:t>
      </w:r>
      <w:r w:rsidR="00331620" w:rsidRPr="00BD430D">
        <w:rPr>
          <w:sz w:val="24"/>
          <w:szCs w:val="24"/>
          <w:lang w:val="en-GB"/>
        </w:rPr>
        <w:t xml:space="preserve"> </w:t>
      </w:r>
    </w:p>
    <w:p w14:paraId="7AE6C0B7" w14:textId="5BFA0E1B" w:rsidR="00A15A9D" w:rsidRPr="00BD430D" w:rsidRDefault="00B97AF6" w:rsidP="009F3BC1">
      <w:pPr>
        <w:pStyle w:val="Akapitzlist"/>
        <w:numPr>
          <w:ilvl w:val="0"/>
          <w:numId w:val="29"/>
        </w:numPr>
        <w:jc w:val="both"/>
        <w:rPr>
          <w:sz w:val="24"/>
          <w:szCs w:val="24"/>
          <w:lang w:val="en-GB"/>
        </w:rPr>
      </w:pPr>
      <w:r w:rsidRPr="00BD430D">
        <w:rPr>
          <w:sz w:val="24"/>
          <w:szCs w:val="24"/>
          <w:lang w:val="en-GB"/>
        </w:rPr>
        <w:t>having</w:t>
      </w:r>
      <w:r>
        <w:rPr>
          <w:sz w:val="24"/>
          <w:szCs w:val="24"/>
          <w:lang w:val="en-GB"/>
        </w:rPr>
        <w:t xml:space="preserve"> </w:t>
      </w:r>
      <w:r w:rsidR="00BB2E17">
        <w:rPr>
          <w:sz w:val="24"/>
          <w:szCs w:val="24"/>
          <w:lang w:val="en-GB"/>
        </w:rPr>
        <w:t>e</w:t>
      </w:r>
      <w:r w:rsidR="00331620" w:rsidRPr="00BD430D">
        <w:rPr>
          <w:sz w:val="24"/>
          <w:szCs w:val="24"/>
          <w:lang w:val="en-GB"/>
        </w:rPr>
        <w:t>ntered</w:t>
      </w:r>
      <w:r w:rsidR="0006294D" w:rsidRPr="00BD430D">
        <w:rPr>
          <w:sz w:val="24"/>
          <w:szCs w:val="24"/>
          <w:lang w:val="en-GB"/>
        </w:rPr>
        <w:t xml:space="preserve"> the </w:t>
      </w:r>
      <w:r w:rsidR="00331620" w:rsidRPr="00BD430D">
        <w:rPr>
          <w:sz w:val="24"/>
          <w:szCs w:val="24"/>
          <w:lang w:val="en-GB"/>
        </w:rPr>
        <w:t xml:space="preserve">STER Internship funding competition by </w:t>
      </w:r>
      <w:r w:rsidR="0006294D" w:rsidRPr="00BD430D">
        <w:rPr>
          <w:sz w:val="24"/>
          <w:szCs w:val="24"/>
          <w:lang w:val="en-GB"/>
        </w:rPr>
        <w:t xml:space="preserve">the deadline </w:t>
      </w:r>
      <w:r w:rsidR="001973CF">
        <w:rPr>
          <w:sz w:val="24"/>
          <w:szCs w:val="24"/>
          <w:lang w:val="en-GB"/>
        </w:rPr>
        <w:t>specified</w:t>
      </w:r>
      <w:r w:rsidR="001973CF" w:rsidRPr="00BD430D">
        <w:rPr>
          <w:sz w:val="24"/>
          <w:szCs w:val="24"/>
          <w:lang w:val="en-GB"/>
        </w:rPr>
        <w:t xml:space="preserve"> </w:t>
      </w:r>
      <w:r w:rsidR="0006294D" w:rsidRPr="00BD430D">
        <w:rPr>
          <w:sz w:val="24"/>
          <w:szCs w:val="24"/>
          <w:lang w:val="en-GB"/>
        </w:rPr>
        <w:t xml:space="preserve">in the </w:t>
      </w:r>
      <w:r w:rsidR="00EF7955">
        <w:rPr>
          <w:sz w:val="24"/>
          <w:szCs w:val="24"/>
          <w:lang w:val="en-GB"/>
        </w:rPr>
        <w:t>C</w:t>
      </w:r>
      <w:r w:rsidR="0006294D" w:rsidRPr="00BD430D">
        <w:rPr>
          <w:sz w:val="24"/>
          <w:szCs w:val="24"/>
          <w:lang w:val="en-GB"/>
        </w:rPr>
        <w:t>ompetition</w:t>
      </w:r>
      <w:r w:rsidR="008A24A1">
        <w:rPr>
          <w:sz w:val="24"/>
          <w:szCs w:val="24"/>
          <w:lang w:val="en-GB"/>
        </w:rPr>
        <w:t xml:space="preserve"> </w:t>
      </w:r>
      <w:r w:rsidR="001973CF">
        <w:rPr>
          <w:sz w:val="24"/>
          <w:szCs w:val="24"/>
          <w:lang w:val="en-GB"/>
        </w:rPr>
        <w:t>Announcement</w:t>
      </w:r>
      <w:r w:rsidR="001973CF" w:rsidRPr="00BD430D">
        <w:rPr>
          <w:sz w:val="24"/>
          <w:szCs w:val="24"/>
          <w:lang w:val="en-GB"/>
        </w:rPr>
        <w:t xml:space="preserve"> </w:t>
      </w:r>
      <w:r w:rsidR="0006294D" w:rsidRPr="00BD430D">
        <w:rPr>
          <w:sz w:val="24"/>
          <w:szCs w:val="24"/>
          <w:lang w:val="en-GB"/>
        </w:rPr>
        <w:t xml:space="preserve">by </w:t>
      </w:r>
      <w:r w:rsidR="00331620" w:rsidRPr="00BD430D">
        <w:rPr>
          <w:sz w:val="24"/>
          <w:szCs w:val="24"/>
          <w:lang w:val="en-GB"/>
        </w:rPr>
        <w:t xml:space="preserve">the Director of the Doctoral School in conformity with </w:t>
      </w:r>
      <w:r w:rsidR="0006294D" w:rsidRPr="00BD430D">
        <w:rPr>
          <w:sz w:val="24"/>
          <w:szCs w:val="24"/>
          <w:lang w:val="en-GB"/>
        </w:rPr>
        <w:t>these R</w:t>
      </w:r>
      <w:r w:rsidR="00331620" w:rsidRPr="00BD430D">
        <w:rPr>
          <w:sz w:val="24"/>
          <w:szCs w:val="24"/>
          <w:lang w:val="en-GB"/>
        </w:rPr>
        <w:t>ules</w:t>
      </w:r>
      <w:r w:rsidR="0006294D" w:rsidRPr="00BD430D">
        <w:rPr>
          <w:sz w:val="24"/>
          <w:szCs w:val="24"/>
          <w:lang w:val="en-GB"/>
        </w:rPr>
        <w:t xml:space="preserve">, </w:t>
      </w:r>
      <w:r w:rsidR="00331620" w:rsidRPr="00BD430D">
        <w:rPr>
          <w:sz w:val="24"/>
          <w:szCs w:val="24"/>
          <w:lang w:val="en-GB"/>
        </w:rPr>
        <w:t xml:space="preserve">by </w:t>
      </w:r>
      <w:r w:rsidR="0006294D" w:rsidRPr="00BD430D">
        <w:rPr>
          <w:sz w:val="24"/>
          <w:szCs w:val="24"/>
          <w:lang w:val="en-GB"/>
        </w:rPr>
        <w:t xml:space="preserve">submitting an application for </w:t>
      </w:r>
      <w:r w:rsidR="00331620" w:rsidRPr="00BD430D">
        <w:rPr>
          <w:sz w:val="24"/>
          <w:szCs w:val="24"/>
          <w:lang w:val="en-GB"/>
        </w:rPr>
        <w:t xml:space="preserve">STER Internship funding using the template provided in Annex </w:t>
      </w:r>
      <w:r w:rsidR="0006294D" w:rsidRPr="00BD430D">
        <w:rPr>
          <w:sz w:val="24"/>
          <w:szCs w:val="24"/>
          <w:lang w:val="en-GB"/>
        </w:rPr>
        <w:t>1 to these R</w:t>
      </w:r>
      <w:r w:rsidR="00331620" w:rsidRPr="00BD430D">
        <w:rPr>
          <w:sz w:val="24"/>
          <w:szCs w:val="24"/>
          <w:lang w:val="en-GB"/>
        </w:rPr>
        <w:t>ules</w:t>
      </w:r>
      <w:r w:rsidR="0006294D" w:rsidRPr="00BD430D">
        <w:rPr>
          <w:sz w:val="24"/>
          <w:szCs w:val="24"/>
          <w:lang w:val="en-GB"/>
        </w:rPr>
        <w:t>;</w:t>
      </w:r>
    </w:p>
    <w:p w14:paraId="651286BE" w14:textId="18BA664B" w:rsidR="008819C0" w:rsidRPr="00BD430D" w:rsidRDefault="00B97AF6" w:rsidP="008819C0">
      <w:pPr>
        <w:pStyle w:val="Akapitzlist"/>
        <w:numPr>
          <w:ilvl w:val="0"/>
          <w:numId w:val="29"/>
        </w:numPr>
        <w:jc w:val="both"/>
        <w:rPr>
          <w:sz w:val="24"/>
          <w:szCs w:val="24"/>
          <w:lang w:val="en-GB"/>
        </w:rPr>
      </w:pPr>
      <w:r w:rsidRPr="00BD430D">
        <w:rPr>
          <w:sz w:val="24"/>
          <w:szCs w:val="24"/>
          <w:lang w:val="en-GB"/>
        </w:rPr>
        <w:t xml:space="preserve">having </w:t>
      </w:r>
      <w:r w:rsidR="00331620" w:rsidRPr="00BD430D">
        <w:rPr>
          <w:sz w:val="24"/>
          <w:szCs w:val="24"/>
          <w:lang w:val="en-GB"/>
        </w:rPr>
        <w:t xml:space="preserve">enclosed, with the said </w:t>
      </w:r>
      <w:r w:rsidR="0006294D" w:rsidRPr="00BD430D">
        <w:rPr>
          <w:sz w:val="24"/>
          <w:szCs w:val="24"/>
          <w:lang w:val="en-GB"/>
        </w:rPr>
        <w:t>application</w:t>
      </w:r>
      <w:r w:rsidR="00331620" w:rsidRPr="00BD430D">
        <w:rPr>
          <w:sz w:val="24"/>
          <w:szCs w:val="24"/>
          <w:lang w:val="en-GB"/>
        </w:rPr>
        <w:t xml:space="preserve">, </w:t>
      </w:r>
      <w:r w:rsidR="0006294D" w:rsidRPr="00BD430D">
        <w:rPr>
          <w:sz w:val="24"/>
          <w:szCs w:val="24"/>
          <w:lang w:val="en-GB"/>
        </w:rPr>
        <w:t>a letter of intent</w:t>
      </w:r>
      <w:r w:rsidR="00842E1C">
        <w:rPr>
          <w:sz w:val="24"/>
          <w:szCs w:val="24"/>
          <w:lang w:val="en-GB"/>
        </w:rPr>
        <w:t xml:space="preserve"> </w:t>
      </w:r>
      <w:r w:rsidR="00842E1C" w:rsidRPr="00815524">
        <w:rPr>
          <w:sz w:val="24"/>
          <w:szCs w:val="24"/>
          <w:lang w:val="en-US"/>
        </w:rPr>
        <w:t xml:space="preserve">signed by a person competent to represent the host </w:t>
      </w:r>
      <w:r w:rsidR="00842E1C">
        <w:rPr>
          <w:sz w:val="24"/>
          <w:szCs w:val="24"/>
          <w:lang w:val="en-US"/>
        </w:rPr>
        <w:t>institution</w:t>
      </w:r>
      <w:r w:rsidR="0006294D" w:rsidRPr="00BD430D">
        <w:rPr>
          <w:sz w:val="24"/>
          <w:szCs w:val="24"/>
          <w:lang w:val="en-GB"/>
        </w:rPr>
        <w:t>;</w:t>
      </w:r>
    </w:p>
    <w:p w14:paraId="62F0D7B7" w14:textId="5610588C" w:rsidR="005507D1" w:rsidRPr="00BD430D" w:rsidRDefault="00B97AF6" w:rsidP="009F3BC1">
      <w:pPr>
        <w:pStyle w:val="Akapitzlist"/>
        <w:numPr>
          <w:ilvl w:val="0"/>
          <w:numId w:val="29"/>
        </w:numPr>
        <w:jc w:val="both"/>
        <w:rPr>
          <w:sz w:val="24"/>
          <w:szCs w:val="24"/>
          <w:lang w:val="en-GB"/>
        </w:rPr>
      </w:pPr>
      <w:r w:rsidRPr="00BD430D">
        <w:rPr>
          <w:sz w:val="24"/>
          <w:szCs w:val="24"/>
          <w:lang w:val="en-GB"/>
        </w:rPr>
        <w:t xml:space="preserve">having </w:t>
      </w:r>
      <w:r w:rsidR="00331620" w:rsidRPr="00BD430D">
        <w:rPr>
          <w:sz w:val="24"/>
          <w:szCs w:val="24"/>
          <w:lang w:val="en-GB"/>
        </w:rPr>
        <w:t xml:space="preserve">enclosed, with the said application, </w:t>
      </w:r>
      <w:r w:rsidR="0006294D" w:rsidRPr="00BD430D">
        <w:rPr>
          <w:sz w:val="24"/>
          <w:szCs w:val="24"/>
          <w:lang w:val="en-GB"/>
        </w:rPr>
        <w:t xml:space="preserve">a </w:t>
      </w:r>
      <w:r w:rsidR="00331620" w:rsidRPr="00BD430D">
        <w:rPr>
          <w:sz w:val="24"/>
          <w:szCs w:val="24"/>
          <w:lang w:val="en-GB"/>
        </w:rPr>
        <w:t xml:space="preserve">GDPR NAWA declaration, as a </w:t>
      </w:r>
      <w:r w:rsidR="0006294D" w:rsidRPr="00BD430D">
        <w:rPr>
          <w:sz w:val="24"/>
          <w:szCs w:val="24"/>
          <w:lang w:val="en-GB"/>
        </w:rPr>
        <w:t xml:space="preserve">project participant regarding </w:t>
      </w:r>
      <w:r w:rsidR="00331620" w:rsidRPr="00BD430D">
        <w:rPr>
          <w:sz w:val="24"/>
          <w:szCs w:val="24"/>
          <w:lang w:val="en-GB"/>
        </w:rPr>
        <w:t xml:space="preserve">his/her </w:t>
      </w:r>
      <w:r w:rsidR="0006294D" w:rsidRPr="00BD430D">
        <w:rPr>
          <w:sz w:val="24"/>
          <w:szCs w:val="24"/>
          <w:lang w:val="en-GB"/>
        </w:rPr>
        <w:t>personal data</w:t>
      </w:r>
      <w:r w:rsidR="00331620" w:rsidRPr="00BD430D">
        <w:rPr>
          <w:sz w:val="24"/>
          <w:szCs w:val="24"/>
          <w:lang w:val="en-GB"/>
        </w:rPr>
        <w:t xml:space="preserve">, using the template provided in Annex </w:t>
      </w:r>
      <w:r w:rsidR="0006294D" w:rsidRPr="00BD430D">
        <w:rPr>
          <w:sz w:val="24"/>
          <w:szCs w:val="24"/>
          <w:lang w:val="en-GB"/>
        </w:rPr>
        <w:t>3 to these R</w:t>
      </w:r>
      <w:r w:rsidR="00331620" w:rsidRPr="00BD430D">
        <w:rPr>
          <w:sz w:val="24"/>
          <w:szCs w:val="24"/>
          <w:lang w:val="en-GB"/>
        </w:rPr>
        <w:t>ules</w:t>
      </w:r>
      <w:r w:rsidR="0006294D" w:rsidRPr="00BD430D">
        <w:rPr>
          <w:sz w:val="24"/>
          <w:szCs w:val="24"/>
          <w:lang w:val="en-GB"/>
        </w:rPr>
        <w:t>;</w:t>
      </w:r>
    </w:p>
    <w:p w14:paraId="2E0E32CC" w14:textId="46EAA9E2" w:rsidR="005507D1" w:rsidRPr="00BD430D" w:rsidRDefault="00B97AF6" w:rsidP="009F3BC1">
      <w:pPr>
        <w:pStyle w:val="Akapitzlist"/>
        <w:numPr>
          <w:ilvl w:val="0"/>
          <w:numId w:val="29"/>
        </w:numPr>
        <w:jc w:val="both"/>
        <w:rPr>
          <w:sz w:val="24"/>
          <w:szCs w:val="24"/>
          <w:lang w:val="en-GB"/>
        </w:rPr>
      </w:pPr>
      <w:r w:rsidRPr="00BD430D">
        <w:rPr>
          <w:sz w:val="24"/>
          <w:szCs w:val="24"/>
          <w:lang w:val="en-GB"/>
        </w:rPr>
        <w:t xml:space="preserve">having </w:t>
      </w:r>
      <w:r w:rsidR="00331620" w:rsidRPr="00BD430D">
        <w:rPr>
          <w:sz w:val="24"/>
          <w:szCs w:val="24"/>
          <w:lang w:val="en-GB"/>
        </w:rPr>
        <w:t xml:space="preserve">enclosed, with the said application, </w:t>
      </w:r>
      <w:r w:rsidR="0006294D" w:rsidRPr="00BD430D">
        <w:rPr>
          <w:sz w:val="24"/>
          <w:szCs w:val="24"/>
          <w:lang w:val="en-GB"/>
        </w:rPr>
        <w:t>an additional consent</w:t>
      </w:r>
      <w:r w:rsidR="00331620" w:rsidRPr="00BD430D">
        <w:rPr>
          <w:sz w:val="24"/>
          <w:szCs w:val="24"/>
          <w:lang w:val="en-GB"/>
        </w:rPr>
        <w:t xml:space="preserve">, as a project participant, for </w:t>
      </w:r>
      <w:r w:rsidR="0006294D" w:rsidRPr="00BD430D">
        <w:rPr>
          <w:sz w:val="24"/>
          <w:szCs w:val="24"/>
          <w:lang w:val="en-GB"/>
        </w:rPr>
        <w:t>the processing of personal data</w:t>
      </w:r>
      <w:r w:rsidR="00331620" w:rsidRPr="00BD430D">
        <w:rPr>
          <w:sz w:val="24"/>
          <w:szCs w:val="24"/>
          <w:lang w:val="en-GB"/>
        </w:rPr>
        <w:t xml:space="preserve">, using the template provided in Annex </w:t>
      </w:r>
      <w:r w:rsidR="0006294D" w:rsidRPr="00BD430D">
        <w:rPr>
          <w:sz w:val="24"/>
          <w:szCs w:val="24"/>
          <w:lang w:val="en-GB"/>
        </w:rPr>
        <w:t>4 to these R</w:t>
      </w:r>
      <w:r w:rsidR="00331620" w:rsidRPr="00BD430D">
        <w:rPr>
          <w:sz w:val="24"/>
          <w:szCs w:val="24"/>
          <w:lang w:val="en-GB"/>
        </w:rPr>
        <w:t>ules</w:t>
      </w:r>
      <w:r w:rsidR="0006294D" w:rsidRPr="00BD430D">
        <w:rPr>
          <w:sz w:val="24"/>
          <w:szCs w:val="24"/>
          <w:lang w:val="en-GB"/>
        </w:rPr>
        <w:t>.</w:t>
      </w:r>
    </w:p>
    <w:p w14:paraId="6E5D056D" w14:textId="2E6A658F" w:rsidR="007E364B" w:rsidRDefault="00A65F75" w:rsidP="00287F21">
      <w:pPr>
        <w:pStyle w:val="Style6"/>
        <w:keepNext/>
        <w:spacing w:before="120" w:after="120" w:line="1" w:lineRule="atLeast"/>
        <w:jc w:val="center"/>
        <w:rPr>
          <w:sz w:val="24"/>
          <w:szCs w:val="24"/>
          <w:lang w:val="en-GB"/>
        </w:rPr>
      </w:pPr>
      <w:r w:rsidRPr="00BD430D">
        <w:rPr>
          <w:sz w:val="24"/>
          <w:szCs w:val="24"/>
          <w:lang w:val="en-GB"/>
        </w:rPr>
        <w:t xml:space="preserve">§ </w:t>
      </w:r>
      <w:r w:rsidR="008819C0" w:rsidRPr="00BD430D">
        <w:rPr>
          <w:sz w:val="24"/>
          <w:szCs w:val="24"/>
          <w:lang w:val="en-GB"/>
        </w:rPr>
        <w:t>7</w:t>
      </w:r>
    </w:p>
    <w:p w14:paraId="178FB748" w14:textId="5B70AEBF" w:rsidR="00865C36" w:rsidRPr="00CF774A" w:rsidRDefault="00865C36" w:rsidP="00865C36">
      <w:pPr>
        <w:pStyle w:val="Style6"/>
        <w:spacing w:line="281" w:lineRule="exact"/>
        <w:jc w:val="both"/>
        <w:rPr>
          <w:sz w:val="24"/>
          <w:szCs w:val="24"/>
          <w:lang w:val="en-US"/>
        </w:rPr>
      </w:pPr>
      <w:bookmarkStart w:id="0" w:name="_Hlk166239113"/>
      <w:r w:rsidRPr="00815524">
        <w:rPr>
          <w:sz w:val="24"/>
          <w:szCs w:val="24"/>
          <w:lang w:val="en-US"/>
        </w:rPr>
        <w:t>The letter of intent referred to in § 6 point 2 of the Regulations should include</w:t>
      </w:r>
      <w:r w:rsidRPr="00CF774A">
        <w:rPr>
          <w:sz w:val="24"/>
          <w:szCs w:val="24"/>
          <w:lang w:val="en-US"/>
        </w:rPr>
        <w:t>:</w:t>
      </w:r>
    </w:p>
    <w:p w14:paraId="7F76FDCC" w14:textId="19826D72" w:rsidR="00865C36" w:rsidRPr="00CF774A" w:rsidRDefault="00865C36" w:rsidP="00865C36">
      <w:pPr>
        <w:pStyle w:val="Style6"/>
        <w:numPr>
          <w:ilvl w:val="0"/>
          <w:numId w:val="44"/>
        </w:numPr>
        <w:spacing w:line="281" w:lineRule="exact"/>
        <w:ind w:left="567"/>
        <w:jc w:val="both"/>
        <w:rPr>
          <w:sz w:val="24"/>
          <w:szCs w:val="24"/>
          <w:lang w:val="en-US"/>
        </w:rPr>
      </w:pPr>
      <w:r w:rsidRPr="00815524">
        <w:rPr>
          <w:sz w:val="24"/>
          <w:szCs w:val="24"/>
          <w:lang w:val="en-US"/>
        </w:rPr>
        <w:t xml:space="preserve">declaration of readiness to </w:t>
      </w:r>
      <w:r w:rsidR="001973CF">
        <w:rPr>
          <w:sz w:val="24"/>
          <w:szCs w:val="24"/>
          <w:lang w:val="en-US"/>
        </w:rPr>
        <w:t>accept</w:t>
      </w:r>
      <w:r w:rsidRPr="00815524">
        <w:rPr>
          <w:sz w:val="24"/>
          <w:szCs w:val="24"/>
          <w:lang w:val="en-US"/>
        </w:rPr>
        <w:t xml:space="preserve"> </w:t>
      </w:r>
      <w:r w:rsidR="005B71A1">
        <w:rPr>
          <w:sz w:val="24"/>
          <w:szCs w:val="24"/>
          <w:lang w:val="en-US"/>
        </w:rPr>
        <w:t>the</w:t>
      </w:r>
      <w:r>
        <w:rPr>
          <w:sz w:val="24"/>
          <w:szCs w:val="24"/>
          <w:lang w:val="en-US"/>
        </w:rPr>
        <w:t xml:space="preserve"> Intern </w:t>
      </w:r>
      <w:r w:rsidRPr="00815524">
        <w:rPr>
          <w:sz w:val="24"/>
          <w:szCs w:val="24"/>
          <w:lang w:val="en-US"/>
        </w:rPr>
        <w:t>for a</w:t>
      </w:r>
      <w:r>
        <w:rPr>
          <w:sz w:val="24"/>
          <w:szCs w:val="24"/>
          <w:lang w:val="en-US"/>
        </w:rPr>
        <w:t>n internship</w:t>
      </w:r>
      <w:r w:rsidRPr="00CF774A">
        <w:rPr>
          <w:sz w:val="24"/>
          <w:szCs w:val="24"/>
          <w:lang w:val="en-US"/>
        </w:rPr>
        <w:t>;</w:t>
      </w:r>
    </w:p>
    <w:p w14:paraId="12F3879A" w14:textId="1870603B" w:rsidR="00865C36" w:rsidRPr="00CF774A" w:rsidRDefault="00865C36" w:rsidP="00865C36">
      <w:pPr>
        <w:pStyle w:val="Style6"/>
        <w:numPr>
          <w:ilvl w:val="0"/>
          <w:numId w:val="44"/>
        </w:numPr>
        <w:spacing w:line="281" w:lineRule="exact"/>
        <w:ind w:left="567"/>
        <w:jc w:val="both"/>
        <w:rPr>
          <w:sz w:val="24"/>
          <w:szCs w:val="24"/>
          <w:lang w:val="en-US"/>
        </w:rPr>
      </w:pPr>
      <w:r w:rsidRPr="00815524">
        <w:rPr>
          <w:sz w:val="24"/>
          <w:szCs w:val="24"/>
          <w:lang w:val="en-US"/>
        </w:rPr>
        <w:t>indication of the person responsible for the scientific supervision of the scientific internship on the part of the host institution</w:t>
      </w:r>
      <w:r>
        <w:rPr>
          <w:sz w:val="24"/>
          <w:szCs w:val="24"/>
          <w:lang w:val="en-US"/>
        </w:rPr>
        <w:t xml:space="preserve"> (</w:t>
      </w:r>
      <w:r w:rsidR="00300271">
        <w:rPr>
          <w:sz w:val="24"/>
          <w:szCs w:val="24"/>
          <w:lang w:val="en-US"/>
        </w:rPr>
        <w:t>mentor</w:t>
      </w:r>
      <w:r>
        <w:rPr>
          <w:sz w:val="24"/>
          <w:szCs w:val="24"/>
          <w:lang w:val="en-US"/>
        </w:rPr>
        <w:t>)</w:t>
      </w:r>
      <w:r w:rsidRPr="00CF774A">
        <w:rPr>
          <w:sz w:val="24"/>
          <w:szCs w:val="24"/>
          <w:lang w:val="en-US"/>
        </w:rPr>
        <w:t>;</w:t>
      </w:r>
    </w:p>
    <w:p w14:paraId="23A5E89A" w14:textId="7587CE05" w:rsidR="00865C36" w:rsidRPr="00CF774A" w:rsidRDefault="00865C36" w:rsidP="00865C36">
      <w:pPr>
        <w:pStyle w:val="Style6"/>
        <w:numPr>
          <w:ilvl w:val="0"/>
          <w:numId w:val="44"/>
        </w:numPr>
        <w:spacing w:line="281" w:lineRule="exact"/>
        <w:ind w:left="567"/>
        <w:jc w:val="both"/>
        <w:rPr>
          <w:sz w:val="24"/>
          <w:szCs w:val="24"/>
          <w:lang w:val="en-US"/>
        </w:rPr>
      </w:pPr>
      <w:r>
        <w:rPr>
          <w:sz w:val="24"/>
          <w:szCs w:val="24"/>
          <w:lang w:val="en-US"/>
        </w:rPr>
        <w:t>c</w:t>
      </w:r>
      <w:r w:rsidRPr="00815524">
        <w:rPr>
          <w:sz w:val="24"/>
          <w:szCs w:val="24"/>
          <w:lang w:val="en-US"/>
        </w:rPr>
        <w:t xml:space="preserve">ommitment of the host </w:t>
      </w:r>
      <w:r>
        <w:rPr>
          <w:sz w:val="24"/>
          <w:szCs w:val="24"/>
          <w:lang w:val="en-US"/>
        </w:rPr>
        <w:t>institution</w:t>
      </w:r>
      <w:r w:rsidRPr="00815524">
        <w:rPr>
          <w:sz w:val="24"/>
          <w:szCs w:val="24"/>
          <w:lang w:val="en-US"/>
        </w:rPr>
        <w:t xml:space="preserve"> to</w:t>
      </w:r>
      <w:r w:rsidRPr="00CF774A">
        <w:rPr>
          <w:sz w:val="24"/>
          <w:szCs w:val="24"/>
          <w:lang w:val="en-US"/>
        </w:rPr>
        <w:t xml:space="preserve">: </w:t>
      </w:r>
    </w:p>
    <w:p w14:paraId="2ED924A1" w14:textId="49770EC3" w:rsidR="00865C36" w:rsidRPr="00CF774A" w:rsidRDefault="00865C36" w:rsidP="00865C36">
      <w:pPr>
        <w:pStyle w:val="Style6"/>
        <w:numPr>
          <w:ilvl w:val="0"/>
          <w:numId w:val="45"/>
        </w:numPr>
        <w:spacing w:line="281" w:lineRule="exact"/>
        <w:ind w:left="851"/>
        <w:jc w:val="both"/>
        <w:rPr>
          <w:sz w:val="24"/>
          <w:szCs w:val="24"/>
          <w:lang w:val="en-US"/>
        </w:rPr>
      </w:pPr>
      <w:r w:rsidRPr="00815524">
        <w:rPr>
          <w:sz w:val="24"/>
          <w:szCs w:val="24"/>
          <w:lang w:val="en-US"/>
        </w:rPr>
        <w:t>enable the Intern to perform the internship tasks indicated in the application referred to in § 8 of the Regulations</w:t>
      </w:r>
      <w:r w:rsidRPr="00CF774A">
        <w:rPr>
          <w:sz w:val="24"/>
          <w:szCs w:val="24"/>
          <w:lang w:val="en-US"/>
        </w:rPr>
        <w:t>;</w:t>
      </w:r>
    </w:p>
    <w:p w14:paraId="5B5EEF4E" w14:textId="7F822ADE" w:rsidR="00865C36" w:rsidRPr="00CF774A" w:rsidRDefault="00865C36" w:rsidP="00865C36">
      <w:pPr>
        <w:pStyle w:val="Style6"/>
        <w:numPr>
          <w:ilvl w:val="0"/>
          <w:numId w:val="45"/>
        </w:numPr>
        <w:spacing w:line="281" w:lineRule="exact"/>
        <w:ind w:left="851"/>
        <w:jc w:val="both"/>
        <w:rPr>
          <w:sz w:val="24"/>
          <w:szCs w:val="24"/>
          <w:lang w:val="en-US"/>
        </w:rPr>
      </w:pPr>
      <w:r w:rsidRPr="00815524">
        <w:rPr>
          <w:sz w:val="24"/>
          <w:szCs w:val="24"/>
          <w:lang w:val="en-US"/>
        </w:rPr>
        <w:t>provid</w:t>
      </w:r>
      <w:r>
        <w:rPr>
          <w:sz w:val="24"/>
          <w:szCs w:val="24"/>
          <w:lang w:val="en-US"/>
        </w:rPr>
        <w:t>e</w:t>
      </w:r>
      <w:r w:rsidRPr="00815524">
        <w:rPr>
          <w:sz w:val="24"/>
          <w:szCs w:val="24"/>
          <w:lang w:val="en-US"/>
        </w:rPr>
        <w:t xml:space="preserve"> the </w:t>
      </w:r>
      <w:r>
        <w:rPr>
          <w:sz w:val="24"/>
          <w:szCs w:val="24"/>
          <w:lang w:val="en-US"/>
        </w:rPr>
        <w:t>Intern</w:t>
      </w:r>
      <w:r w:rsidRPr="00815524">
        <w:rPr>
          <w:sz w:val="24"/>
          <w:szCs w:val="24"/>
          <w:lang w:val="en-US"/>
        </w:rPr>
        <w:t xml:space="preserve"> with appropriate technical means</w:t>
      </w:r>
      <w:r w:rsidR="001973CF">
        <w:rPr>
          <w:sz w:val="24"/>
          <w:szCs w:val="24"/>
          <w:lang w:val="en-US"/>
        </w:rPr>
        <w:t xml:space="preserve"> and necessary resources </w:t>
      </w:r>
      <w:r w:rsidRPr="00815524">
        <w:rPr>
          <w:sz w:val="24"/>
          <w:szCs w:val="24"/>
          <w:lang w:val="en-US"/>
        </w:rPr>
        <w:t xml:space="preserve">and </w:t>
      </w:r>
      <w:r w:rsidR="001973CF">
        <w:rPr>
          <w:sz w:val="24"/>
          <w:szCs w:val="24"/>
          <w:lang w:val="en-US"/>
        </w:rPr>
        <w:t>provide</w:t>
      </w:r>
      <w:r w:rsidRPr="00815524">
        <w:rPr>
          <w:sz w:val="24"/>
          <w:szCs w:val="24"/>
          <w:lang w:val="en-US"/>
        </w:rPr>
        <w:t xml:space="preserve"> appropriate conditions for the scientific internship</w:t>
      </w:r>
      <w:r w:rsidRPr="00CF774A">
        <w:rPr>
          <w:sz w:val="24"/>
          <w:szCs w:val="24"/>
          <w:lang w:val="en-US"/>
        </w:rPr>
        <w:t>;</w:t>
      </w:r>
    </w:p>
    <w:p w14:paraId="640F73BA" w14:textId="1603D86F" w:rsidR="00865C36" w:rsidRPr="00CF774A" w:rsidRDefault="00865C36" w:rsidP="00865C36">
      <w:pPr>
        <w:pStyle w:val="Style6"/>
        <w:numPr>
          <w:ilvl w:val="0"/>
          <w:numId w:val="45"/>
        </w:numPr>
        <w:spacing w:line="281" w:lineRule="exact"/>
        <w:ind w:left="851"/>
        <w:jc w:val="both"/>
        <w:rPr>
          <w:sz w:val="24"/>
          <w:szCs w:val="24"/>
          <w:lang w:val="en-US"/>
        </w:rPr>
      </w:pPr>
      <w:r w:rsidRPr="00815524">
        <w:rPr>
          <w:sz w:val="24"/>
          <w:szCs w:val="24"/>
          <w:lang w:val="en-US"/>
        </w:rPr>
        <w:t xml:space="preserve">appoint a person who is a researcher or a researcher and didactic employee of the host </w:t>
      </w:r>
      <w:r>
        <w:rPr>
          <w:sz w:val="24"/>
          <w:szCs w:val="24"/>
          <w:lang w:val="en-US"/>
        </w:rPr>
        <w:t>institution</w:t>
      </w:r>
      <w:r w:rsidRPr="00815524">
        <w:rPr>
          <w:sz w:val="24"/>
          <w:szCs w:val="24"/>
          <w:lang w:val="en-US"/>
        </w:rPr>
        <w:t xml:space="preserve">, acting as the </w:t>
      </w:r>
      <w:r w:rsidR="00300271">
        <w:rPr>
          <w:sz w:val="24"/>
          <w:szCs w:val="24"/>
          <w:lang w:val="en-US"/>
        </w:rPr>
        <w:t>mentor</w:t>
      </w:r>
      <w:r w:rsidRPr="00CF774A">
        <w:rPr>
          <w:sz w:val="24"/>
          <w:szCs w:val="24"/>
          <w:lang w:val="en-US"/>
        </w:rPr>
        <w:t>;</w:t>
      </w:r>
    </w:p>
    <w:p w14:paraId="3FD79218" w14:textId="666CCB8E" w:rsidR="00865C36" w:rsidRPr="00CF774A" w:rsidRDefault="005B71A1" w:rsidP="00865C36">
      <w:pPr>
        <w:pStyle w:val="Style6"/>
        <w:numPr>
          <w:ilvl w:val="0"/>
          <w:numId w:val="45"/>
        </w:numPr>
        <w:spacing w:line="281" w:lineRule="exact"/>
        <w:ind w:left="851"/>
        <w:jc w:val="both"/>
        <w:rPr>
          <w:sz w:val="24"/>
          <w:szCs w:val="24"/>
          <w:lang w:val="en-US"/>
        </w:rPr>
      </w:pPr>
      <w:r w:rsidRPr="00815524">
        <w:rPr>
          <w:sz w:val="24"/>
          <w:szCs w:val="24"/>
          <w:lang w:val="en-US"/>
        </w:rPr>
        <w:t>provid</w:t>
      </w:r>
      <w:r>
        <w:rPr>
          <w:sz w:val="24"/>
          <w:szCs w:val="24"/>
          <w:lang w:val="en-US"/>
        </w:rPr>
        <w:t>e</w:t>
      </w:r>
      <w:r w:rsidRPr="00815524">
        <w:rPr>
          <w:sz w:val="24"/>
          <w:szCs w:val="24"/>
          <w:lang w:val="en-US"/>
        </w:rPr>
        <w:t xml:space="preserve"> the </w:t>
      </w:r>
      <w:r>
        <w:rPr>
          <w:sz w:val="24"/>
          <w:szCs w:val="24"/>
          <w:lang w:val="en-US"/>
        </w:rPr>
        <w:t>Intern</w:t>
      </w:r>
      <w:r w:rsidRPr="00815524">
        <w:rPr>
          <w:sz w:val="24"/>
          <w:szCs w:val="24"/>
          <w:lang w:val="en-US"/>
        </w:rPr>
        <w:t xml:space="preserve"> with information and scientific materials necessary to perform tasks related to the course of the internship</w:t>
      </w:r>
      <w:r w:rsidR="00865C36" w:rsidRPr="00CF774A">
        <w:rPr>
          <w:sz w:val="24"/>
          <w:szCs w:val="24"/>
          <w:lang w:val="en-US"/>
        </w:rPr>
        <w:t>;</w:t>
      </w:r>
    </w:p>
    <w:p w14:paraId="4C0C6F4C" w14:textId="5ACDD0EC" w:rsidR="00865C36" w:rsidRPr="00CF774A" w:rsidRDefault="00300271" w:rsidP="00865C36">
      <w:pPr>
        <w:pStyle w:val="Style6"/>
        <w:numPr>
          <w:ilvl w:val="0"/>
          <w:numId w:val="45"/>
        </w:numPr>
        <w:spacing w:line="281" w:lineRule="exact"/>
        <w:ind w:left="851"/>
        <w:jc w:val="both"/>
        <w:rPr>
          <w:sz w:val="24"/>
          <w:szCs w:val="24"/>
          <w:lang w:val="en-US"/>
        </w:rPr>
      </w:pPr>
      <w:r>
        <w:rPr>
          <w:sz w:val="24"/>
          <w:szCs w:val="24"/>
          <w:lang w:val="en-US"/>
        </w:rPr>
        <w:t>familiarise</w:t>
      </w:r>
      <w:r w:rsidR="001973CF">
        <w:rPr>
          <w:sz w:val="24"/>
          <w:szCs w:val="24"/>
          <w:lang w:val="en-US"/>
        </w:rPr>
        <w:t xml:space="preserve"> the Intern with the rules applicable in the host institution regarding the use of its facilities and equipment, including obligations in the fields</w:t>
      </w:r>
      <w:r w:rsidR="005B71A1" w:rsidRPr="00815524">
        <w:rPr>
          <w:sz w:val="24"/>
          <w:szCs w:val="24"/>
          <w:lang w:val="en-US"/>
        </w:rPr>
        <w:t xml:space="preserve"> of occupational health and safety and fire regulations</w:t>
      </w:r>
      <w:r w:rsidR="00865C36" w:rsidRPr="00CF774A">
        <w:rPr>
          <w:sz w:val="24"/>
          <w:szCs w:val="24"/>
          <w:lang w:val="en-US"/>
        </w:rPr>
        <w:t>.</w:t>
      </w:r>
    </w:p>
    <w:bookmarkEnd w:id="0"/>
    <w:p w14:paraId="1ECF89BD" w14:textId="77777777" w:rsidR="00865C36" w:rsidRPr="00CF774A" w:rsidRDefault="00865C36" w:rsidP="00865C36">
      <w:pPr>
        <w:rPr>
          <w:lang w:val="en-US"/>
        </w:rPr>
      </w:pPr>
    </w:p>
    <w:p w14:paraId="60D512B2" w14:textId="4D82052C" w:rsidR="00865C36" w:rsidRDefault="00865C36" w:rsidP="00865C36">
      <w:pPr>
        <w:pStyle w:val="Style6"/>
        <w:keepNext/>
        <w:spacing w:before="120" w:after="120" w:line="1" w:lineRule="atLeast"/>
        <w:jc w:val="center"/>
        <w:rPr>
          <w:sz w:val="24"/>
          <w:szCs w:val="24"/>
          <w:lang w:val="en-GB"/>
        </w:rPr>
      </w:pPr>
      <w:r w:rsidRPr="00BD430D">
        <w:rPr>
          <w:sz w:val="24"/>
          <w:szCs w:val="24"/>
          <w:lang w:val="en-GB"/>
        </w:rPr>
        <w:t xml:space="preserve">§ </w:t>
      </w:r>
      <w:r>
        <w:rPr>
          <w:sz w:val="24"/>
          <w:szCs w:val="24"/>
          <w:lang w:val="en-GB"/>
        </w:rPr>
        <w:t>8</w:t>
      </w:r>
    </w:p>
    <w:p w14:paraId="1A3AA859" w14:textId="57639CBC" w:rsidR="00274DA8" w:rsidRPr="00BD430D" w:rsidRDefault="0006294D" w:rsidP="00287F21">
      <w:pPr>
        <w:pStyle w:val="Style6"/>
        <w:spacing w:line="1" w:lineRule="atLeast"/>
        <w:jc w:val="both"/>
        <w:rPr>
          <w:sz w:val="24"/>
          <w:szCs w:val="24"/>
          <w:lang w:val="en-GB"/>
        </w:rPr>
      </w:pPr>
      <w:r w:rsidRPr="00BD430D">
        <w:rPr>
          <w:sz w:val="24"/>
          <w:szCs w:val="24"/>
          <w:lang w:val="en-GB"/>
        </w:rPr>
        <w:t xml:space="preserve">The ranking referred to in § 3 </w:t>
      </w:r>
      <w:r w:rsidR="00331620" w:rsidRPr="00BD430D">
        <w:rPr>
          <w:sz w:val="24"/>
          <w:szCs w:val="24"/>
          <w:lang w:val="en-GB"/>
        </w:rPr>
        <w:t xml:space="preserve">shall be determined based on </w:t>
      </w:r>
      <w:r w:rsidRPr="00BD430D">
        <w:rPr>
          <w:sz w:val="24"/>
          <w:szCs w:val="24"/>
          <w:lang w:val="en-GB"/>
        </w:rPr>
        <w:t xml:space="preserve">the </w:t>
      </w:r>
      <w:r w:rsidR="00331620" w:rsidRPr="00BD430D">
        <w:rPr>
          <w:sz w:val="24"/>
          <w:szCs w:val="24"/>
          <w:lang w:val="en-GB"/>
        </w:rPr>
        <w:t xml:space="preserve">total score </w:t>
      </w:r>
      <w:r w:rsidRPr="00BD430D">
        <w:rPr>
          <w:sz w:val="24"/>
          <w:szCs w:val="24"/>
          <w:lang w:val="en-GB"/>
        </w:rPr>
        <w:t>awarded by the Commi</w:t>
      </w:r>
      <w:r w:rsidR="00E1688F" w:rsidRPr="00BD430D">
        <w:rPr>
          <w:sz w:val="24"/>
          <w:szCs w:val="24"/>
          <w:lang w:val="en-GB"/>
        </w:rPr>
        <w:t>ttee</w:t>
      </w:r>
      <w:r w:rsidRPr="00BD430D">
        <w:rPr>
          <w:sz w:val="24"/>
          <w:szCs w:val="24"/>
          <w:lang w:val="en-GB"/>
        </w:rPr>
        <w:t xml:space="preserve"> </w:t>
      </w:r>
      <w:r w:rsidR="00331620" w:rsidRPr="00BD430D">
        <w:rPr>
          <w:sz w:val="24"/>
          <w:szCs w:val="24"/>
          <w:lang w:val="en-GB"/>
        </w:rPr>
        <w:t xml:space="preserve">on the basis of </w:t>
      </w:r>
      <w:r w:rsidRPr="00BD430D">
        <w:rPr>
          <w:sz w:val="24"/>
          <w:szCs w:val="24"/>
          <w:lang w:val="en-GB"/>
        </w:rPr>
        <w:t xml:space="preserve">the criteria </w:t>
      </w:r>
      <w:r w:rsidR="00331620" w:rsidRPr="00BD430D">
        <w:rPr>
          <w:sz w:val="24"/>
          <w:szCs w:val="24"/>
          <w:lang w:val="en-GB"/>
        </w:rPr>
        <w:t xml:space="preserve">specified </w:t>
      </w:r>
      <w:r w:rsidRPr="00BD430D">
        <w:rPr>
          <w:sz w:val="24"/>
          <w:szCs w:val="24"/>
          <w:lang w:val="en-GB"/>
        </w:rPr>
        <w:t>in the table below</w:t>
      </w:r>
      <w:r w:rsidR="00331620" w:rsidRPr="00BD430D">
        <w:rPr>
          <w:sz w:val="24"/>
          <w:szCs w:val="24"/>
          <w:lang w:val="en-GB"/>
        </w:rPr>
        <w:t xml:space="preserve">. Each criterion shall be </w:t>
      </w:r>
      <w:r w:rsidRPr="00BD430D">
        <w:rPr>
          <w:sz w:val="24"/>
          <w:szCs w:val="24"/>
          <w:lang w:val="en-GB"/>
        </w:rPr>
        <w:t>weight</w:t>
      </w:r>
      <w:r w:rsidR="00331620" w:rsidRPr="00BD430D">
        <w:rPr>
          <w:sz w:val="24"/>
          <w:szCs w:val="24"/>
          <w:lang w:val="en-GB"/>
        </w:rPr>
        <w:t>ed</w:t>
      </w:r>
      <w:r w:rsidRPr="00BD430D">
        <w:rPr>
          <w:sz w:val="24"/>
          <w:szCs w:val="24"/>
          <w:lang w:val="en-GB"/>
        </w:rPr>
        <w:t xml:space="preserve"> </w:t>
      </w:r>
      <w:r w:rsidR="00331620" w:rsidRPr="00BD430D">
        <w:rPr>
          <w:sz w:val="24"/>
          <w:szCs w:val="24"/>
          <w:lang w:val="en-GB"/>
        </w:rPr>
        <w:t>accordingly</w:t>
      </w:r>
      <w:r w:rsidR="00300271">
        <w:rPr>
          <w:sz w:val="24"/>
          <w:szCs w:val="24"/>
          <w:lang w:val="en-GB"/>
        </w:rPr>
        <w:t>,</w:t>
      </w:r>
      <w:r w:rsidR="00331620" w:rsidRPr="00BD430D">
        <w:rPr>
          <w:sz w:val="24"/>
          <w:szCs w:val="24"/>
          <w:lang w:val="en-GB"/>
        </w:rPr>
        <w:t xml:space="preserve"> as shown below</w:t>
      </w:r>
      <w:r w:rsidRPr="00BD430D">
        <w:rPr>
          <w:sz w:val="24"/>
          <w:szCs w:val="24"/>
          <w:lang w:val="en-GB"/>
        </w:rPr>
        <w:t>.</w:t>
      </w:r>
    </w:p>
    <w:p w14:paraId="1091126A" w14:textId="77777777" w:rsidR="00274DA8" w:rsidRPr="00BD430D" w:rsidRDefault="00274DA8" w:rsidP="00274DA8">
      <w:pPr>
        <w:rPr>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126"/>
        <w:gridCol w:w="1179"/>
      </w:tblGrid>
      <w:tr w:rsidR="0078597A" w:rsidRPr="00BD430D" w14:paraId="4E67B482" w14:textId="77777777" w:rsidTr="00F652D9">
        <w:tc>
          <w:tcPr>
            <w:tcW w:w="6091" w:type="dxa"/>
            <w:shd w:val="clear" w:color="auto" w:fill="auto"/>
            <w:vAlign w:val="center"/>
          </w:tcPr>
          <w:p w14:paraId="287C32A4" w14:textId="4AF59950" w:rsidR="0078597A" w:rsidRPr="00BD430D" w:rsidRDefault="0006294D" w:rsidP="00527A88">
            <w:pPr>
              <w:jc w:val="center"/>
              <w:rPr>
                <w:sz w:val="24"/>
                <w:szCs w:val="24"/>
                <w:lang w:val="en-GB"/>
              </w:rPr>
            </w:pPr>
            <w:r w:rsidRPr="00BD430D">
              <w:rPr>
                <w:sz w:val="24"/>
                <w:szCs w:val="24"/>
                <w:lang w:val="en-GB"/>
              </w:rPr>
              <w:lastRenderedPageBreak/>
              <w:t>Criterion</w:t>
            </w:r>
          </w:p>
        </w:tc>
        <w:tc>
          <w:tcPr>
            <w:tcW w:w="2126" w:type="dxa"/>
          </w:tcPr>
          <w:p w14:paraId="6BFC0D0E" w14:textId="4730D0A8" w:rsidR="0078597A" w:rsidRPr="00BD430D" w:rsidRDefault="00331620" w:rsidP="00527A88">
            <w:pPr>
              <w:jc w:val="center"/>
              <w:rPr>
                <w:sz w:val="24"/>
                <w:szCs w:val="24"/>
                <w:lang w:val="en-GB"/>
              </w:rPr>
            </w:pPr>
            <w:r w:rsidRPr="00BD430D">
              <w:rPr>
                <w:sz w:val="24"/>
                <w:szCs w:val="24"/>
                <w:lang w:val="en-GB"/>
              </w:rPr>
              <w:t>Score</w:t>
            </w:r>
          </w:p>
        </w:tc>
        <w:tc>
          <w:tcPr>
            <w:tcW w:w="1179" w:type="dxa"/>
            <w:shd w:val="clear" w:color="auto" w:fill="auto"/>
            <w:vAlign w:val="center"/>
          </w:tcPr>
          <w:p w14:paraId="3FAF9804" w14:textId="5E54F039" w:rsidR="0078597A" w:rsidRPr="00BD430D" w:rsidRDefault="0006294D" w:rsidP="00527A88">
            <w:pPr>
              <w:jc w:val="center"/>
              <w:rPr>
                <w:sz w:val="24"/>
                <w:szCs w:val="24"/>
                <w:lang w:val="en-GB"/>
              </w:rPr>
            </w:pPr>
            <w:r w:rsidRPr="00BD430D">
              <w:rPr>
                <w:sz w:val="24"/>
                <w:szCs w:val="24"/>
                <w:lang w:val="en-GB"/>
              </w:rPr>
              <w:t>Weight</w:t>
            </w:r>
          </w:p>
        </w:tc>
      </w:tr>
      <w:tr w:rsidR="0078597A" w:rsidRPr="00BD430D" w14:paraId="2481B502" w14:textId="77777777" w:rsidTr="00F652D9">
        <w:trPr>
          <w:trHeight w:val="981"/>
        </w:trPr>
        <w:tc>
          <w:tcPr>
            <w:tcW w:w="6091" w:type="dxa"/>
            <w:shd w:val="clear" w:color="auto" w:fill="auto"/>
            <w:vAlign w:val="center"/>
          </w:tcPr>
          <w:p w14:paraId="7B84BE02" w14:textId="6FDFDB2A" w:rsidR="0078597A" w:rsidRPr="00BD430D" w:rsidRDefault="00331620" w:rsidP="0078597A">
            <w:pPr>
              <w:rPr>
                <w:sz w:val="24"/>
                <w:szCs w:val="24"/>
                <w:lang w:val="en-GB"/>
              </w:rPr>
            </w:pPr>
            <w:r w:rsidRPr="00BD430D">
              <w:rPr>
                <w:sz w:val="24"/>
                <w:szCs w:val="24"/>
                <w:lang w:val="en-GB"/>
              </w:rPr>
              <w:t>D</w:t>
            </w:r>
            <w:r w:rsidR="0006294D" w:rsidRPr="00BD430D">
              <w:rPr>
                <w:sz w:val="24"/>
                <w:szCs w:val="24"/>
                <w:lang w:val="en-GB"/>
              </w:rPr>
              <w:t xml:space="preserve">escription of </w:t>
            </w:r>
            <w:r w:rsidRPr="00BD430D">
              <w:rPr>
                <w:sz w:val="24"/>
                <w:szCs w:val="24"/>
                <w:lang w:val="en-GB"/>
              </w:rPr>
              <w:t xml:space="preserve">internship </w:t>
            </w:r>
            <w:r w:rsidR="0006294D" w:rsidRPr="00BD430D">
              <w:rPr>
                <w:sz w:val="24"/>
                <w:szCs w:val="24"/>
                <w:lang w:val="en-GB"/>
              </w:rPr>
              <w:t xml:space="preserve">tasks </w:t>
            </w:r>
            <w:r w:rsidRPr="00BD430D">
              <w:rPr>
                <w:sz w:val="24"/>
                <w:szCs w:val="24"/>
                <w:lang w:val="en-GB"/>
              </w:rPr>
              <w:t xml:space="preserve">to be performed, aligned with </w:t>
            </w:r>
            <w:r w:rsidR="0006294D" w:rsidRPr="00BD430D">
              <w:rPr>
                <w:sz w:val="24"/>
                <w:szCs w:val="24"/>
                <w:lang w:val="en-GB"/>
              </w:rPr>
              <w:t xml:space="preserve">the </w:t>
            </w:r>
            <w:r w:rsidRPr="00BD430D">
              <w:rPr>
                <w:sz w:val="24"/>
                <w:szCs w:val="24"/>
                <w:lang w:val="en-GB"/>
              </w:rPr>
              <w:t xml:space="preserve"> </w:t>
            </w:r>
            <w:r w:rsidR="0006294D" w:rsidRPr="00BD430D">
              <w:rPr>
                <w:sz w:val="24"/>
                <w:szCs w:val="24"/>
                <w:lang w:val="en-GB"/>
              </w:rPr>
              <w:t>I</w:t>
            </w:r>
            <w:r w:rsidR="00E1688F" w:rsidRPr="00BD430D">
              <w:rPr>
                <w:sz w:val="24"/>
                <w:szCs w:val="24"/>
                <w:lang w:val="en-GB"/>
              </w:rPr>
              <w:t>R</w:t>
            </w:r>
            <w:r w:rsidR="0006294D" w:rsidRPr="00BD430D">
              <w:rPr>
                <w:sz w:val="24"/>
                <w:szCs w:val="24"/>
                <w:lang w:val="en-GB"/>
              </w:rPr>
              <w:t xml:space="preserve">P </w:t>
            </w:r>
            <w:r w:rsidR="00E1688F" w:rsidRPr="00BD430D">
              <w:rPr>
                <w:sz w:val="24"/>
                <w:szCs w:val="24"/>
                <w:lang w:val="en-GB"/>
              </w:rPr>
              <w:t xml:space="preserve">(individual research plan) </w:t>
            </w:r>
            <w:r w:rsidR="00300271">
              <w:rPr>
                <w:sz w:val="24"/>
                <w:szCs w:val="24"/>
                <w:lang w:val="en-GB"/>
              </w:rPr>
              <w:t>of the doctoral student</w:t>
            </w:r>
          </w:p>
        </w:tc>
        <w:tc>
          <w:tcPr>
            <w:tcW w:w="2126" w:type="dxa"/>
            <w:vAlign w:val="center"/>
          </w:tcPr>
          <w:p w14:paraId="39E10B38" w14:textId="79FBB51E" w:rsidR="0078597A" w:rsidRPr="00BD430D" w:rsidRDefault="0078597A" w:rsidP="0078597A">
            <w:pPr>
              <w:jc w:val="center"/>
              <w:rPr>
                <w:sz w:val="24"/>
                <w:szCs w:val="24"/>
                <w:lang w:val="en-GB"/>
              </w:rPr>
            </w:pPr>
            <w:r w:rsidRPr="00BD430D">
              <w:rPr>
                <w:sz w:val="24"/>
                <w:szCs w:val="24"/>
                <w:lang w:val="en-GB"/>
              </w:rPr>
              <w:t xml:space="preserve"> 0 </w:t>
            </w:r>
            <w:r w:rsidR="00254406">
              <w:rPr>
                <w:sz w:val="24"/>
                <w:szCs w:val="24"/>
                <w:lang w:val="en-GB"/>
              </w:rPr>
              <w:t>to</w:t>
            </w:r>
            <w:r w:rsidRPr="00BD430D">
              <w:rPr>
                <w:sz w:val="24"/>
                <w:szCs w:val="24"/>
                <w:lang w:val="en-GB"/>
              </w:rPr>
              <w:t xml:space="preserve"> 10 p</w:t>
            </w:r>
            <w:r w:rsidR="007610FE" w:rsidRPr="00BD430D">
              <w:rPr>
                <w:sz w:val="24"/>
                <w:szCs w:val="24"/>
                <w:lang w:val="en-GB"/>
              </w:rPr>
              <w:t>oints</w:t>
            </w:r>
          </w:p>
        </w:tc>
        <w:tc>
          <w:tcPr>
            <w:tcW w:w="1179" w:type="dxa"/>
            <w:shd w:val="clear" w:color="auto" w:fill="auto"/>
            <w:vAlign w:val="center"/>
          </w:tcPr>
          <w:p w14:paraId="2E7A4A50" w14:textId="25E226DB" w:rsidR="0078597A" w:rsidRPr="00BD430D" w:rsidRDefault="006E16B8" w:rsidP="0078597A">
            <w:pPr>
              <w:jc w:val="center"/>
              <w:rPr>
                <w:sz w:val="24"/>
                <w:szCs w:val="24"/>
                <w:lang w:val="en-GB"/>
              </w:rPr>
            </w:pPr>
            <w:r w:rsidRPr="00BD430D">
              <w:rPr>
                <w:sz w:val="24"/>
                <w:szCs w:val="24"/>
                <w:lang w:val="en-GB"/>
              </w:rPr>
              <w:t>5</w:t>
            </w:r>
          </w:p>
        </w:tc>
      </w:tr>
      <w:tr w:rsidR="0078597A" w:rsidRPr="00BD430D" w14:paraId="275B1BE7" w14:textId="77777777" w:rsidTr="00F652D9">
        <w:trPr>
          <w:trHeight w:val="835"/>
        </w:trPr>
        <w:tc>
          <w:tcPr>
            <w:tcW w:w="6091" w:type="dxa"/>
            <w:shd w:val="clear" w:color="auto" w:fill="auto"/>
            <w:vAlign w:val="center"/>
          </w:tcPr>
          <w:p w14:paraId="3B1C838B" w14:textId="25DCFCA5" w:rsidR="0078597A" w:rsidRPr="00BD430D" w:rsidRDefault="00331620" w:rsidP="0078597A">
            <w:pPr>
              <w:rPr>
                <w:sz w:val="24"/>
                <w:szCs w:val="24"/>
                <w:lang w:val="en-GB"/>
              </w:rPr>
            </w:pPr>
            <w:r w:rsidRPr="00BD430D">
              <w:rPr>
                <w:sz w:val="24"/>
                <w:szCs w:val="24"/>
                <w:lang w:val="en-GB"/>
              </w:rPr>
              <w:t>R</w:t>
            </w:r>
            <w:r w:rsidR="007610FE" w:rsidRPr="00BD430D">
              <w:rPr>
                <w:sz w:val="24"/>
                <w:szCs w:val="24"/>
                <w:lang w:val="en-GB"/>
              </w:rPr>
              <w:t>esearch</w:t>
            </w:r>
            <w:r w:rsidR="0006294D" w:rsidRPr="00BD430D">
              <w:rPr>
                <w:sz w:val="24"/>
                <w:szCs w:val="24"/>
                <w:lang w:val="en-GB"/>
              </w:rPr>
              <w:t xml:space="preserve"> achievement</w:t>
            </w:r>
            <w:r w:rsidRPr="00BD430D">
              <w:rPr>
                <w:sz w:val="24"/>
                <w:szCs w:val="24"/>
                <w:lang w:val="en-GB"/>
              </w:rPr>
              <w:t>s</w:t>
            </w:r>
            <w:r w:rsidR="0006294D" w:rsidRPr="00BD430D">
              <w:rPr>
                <w:sz w:val="24"/>
                <w:szCs w:val="24"/>
                <w:lang w:val="en-GB"/>
              </w:rPr>
              <w:t xml:space="preserve"> of </w:t>
            </w:r>
            <w:r w:rsidRPr="00BD430D">
              <w:rPr>
                <w:sz w:val="24"/>
                <w:szCs w:val="24"/>
                <w:lang w:val="en-GB"/>
              </w:rPr>
              <w:t xml:space="preserve">the </w:t>
            </w:r>
            <w:r w:rsidR="0006294D" w:rsidRPr="00BD430D">
              <w:rPr>
                <w:sz w:val="24"/>
                <w:szCs w:val="24"/>
                <w:lang w:val="en-GB"/>
              </w:rPr>
              <w:t xml:space="preserve">foreign </w:t>
            </w:r>
            <w:r w:rsidRPr="00BD430D">
              <w:rPr>
                <w:sz w:val="24"/>
                <w:szCs w:val="24"/>
                <w:lang w:val="en-GB"/>
              </w:rPr>
              <w:t>mentor</w:t>
            </w:r>
            <w:r w:rsidR="0006294D" w:rsidRPr="00BD430D">
              <w:rPr>
                <w:sz w:val="24"/>
                <w:szCs w:val="24"/>
                <w:lang w:val="en-GB"/>
              </w:rPr>
              <w:t xml:space="preserve"> </w:t>
            </w:r>
            <w:r w:rsidRPr="00BD430D">
              <w:rPr>
                <w:sz w:val="24"/>
                <w:szCs w:val="24"/>
                <w:lang w:val="en-GB"/>
              </w:rPr>
              <w:t xml:space="preserve">at the host institution, who mentors the </w:t>
            </w:r>
            <w:r w:rsidR="00FB5CB6">
              <w:rPr>
                <w:sz w:val="24"/>
                <w:szCs w:val="24"/>
                <w:lang w:val="en-GB"/>
              </w:rPr>
              <w:t>doctoral student</w:t>
            </w:r>
          </w:p>
        </w:tc>
        <w:tc>
          <w:tcPr>
            <w:tcW w:w="2126" w:type="dxa"/>
            <w:vAlign w:val="center"/>
          </w:tcPr>
          <w:p w14:paraId="09137424" w14:textId="1E6F39C3" w:rsidR="0078597A" w:rsidRPr="00BD430D" w:rsidRDefault="0078597A" w:rsidP="0078597A">
            <w:pPr>
              <w:jc w:val="center"/>
              <w:rPr>
                <w:sz w:val="24"/>
                <w:szCs w:val="24"/>
                <w:lang w:val="en-GB"/>
              </w:rPr>
            </w:pPr>
            <w:r w:rsidRPr="00BD430D">
              <w:rPr>
                <w:sz w:val="24"/>
                <w:szCs w:val="24"/>
                <w:lang w:val="en-GB"/>
              </w:rPr>
              <w:t xml:space="preserve"> 0 </w:t>
            </w:r>
            <w:r w:rsidR="00254406">
              <w:rPr>
                <w:sz w:val="24"/>
                <w:szCs w:val="24"/>
                <w:lang w:val="en-GB"/>
              </w:rPr>
              <w:t>to</w:t>
            </w:r>
            <w:r w:rsidRPr="00BD430D">
              <w:rPr>
                <w:sz w:val="24"/>
                <w:szCs w:val="24"/>
                <w:lang w:val="en-GB"/>
              </w:rPr>
              <w:t xml:space="preserve"> 10 </w:t>
            </w:r>
            <w:r w:rsidR="007610FE" w:rsidRPr="00BD430D">
              <w:rPr>
                <w:sz w:val="24"/>
                <w:szCs w:val="24"/>
                <w:lang w:val="en-GB"/>
              </w:rPr>
              <w:t>points</w:t>
            </w:r>
          </w:p>
        </w:tc>
        <w:tc>
          <w:tcPr>
            <w:tcW w:w="1179" w:type="dxa"/>
            <w:shd w:val="clear" w:color="auto" w:fill="auto"/>
            <w:vAlign w:val="center"/>
          </w:tcPr>
          <w:p w14:paraId="4FEF3899" w14:textId="6FF96EE8" w:rsidR="0078597A" w:rsidRPr="00BD430D" w:rsidRDefault="006E16B8" w:rsidP="0078597A">
            <w:pPr>
              <w:jc w:val="center"/>
              <w:rPr>
                <w:sz w:val="24"/>
                <w:szCs w:val="24"/>
                <w:lang w:val="en-GB"/>
              </w:rPr>
            </w:pPr>
            <w:r w:rsidRPr="00BD430D">
              <w:rPr>
                <w:sz w:val="24"/>
                <w:szCs w:val="24"/>
                <w:lang w:val="en-GB"/>
              </w:rPr>
              <w:t>2</w:t>
            </w:r>
          </w:p>
        </w:tc>
      </w:tr>
      <w:tr w:rsidR="0078597A" w:rsidRPr="00BD430D" w14:paraId="7A7FE47C" w14:textId="77777777" w:rsidTr="00F652D9">
        <w:trPr>
          <w:trHeight w:val="986"/>
        </w:trPr>
        <w:tc>
          <w:tcPr>
            <w:tcW w:w="6091" w:type="dxa"/>
            <w:shd w:val="clear" w:color="auto" w:fill="auto"/>
            <w:vAlign w:val="center"/>
          </w:tcPr>
          <w:p w14:paraId="10F9E72C" w14:textId="4D925FC0" w:rsidR="0078597A" w:rsidRPr="00BD430D" w:rsidRDefault="00331620" w:rsidP="0078597A">
            <w:pPr>
              <w:rPr>
                <w:sz w:val="24"/>
                <w:szCs w:val="24"/>
                <w:lang w:val="en-GB"/>
              </w:rPr>
            </w:pPr>
            <w:r w:rsidRPr="00BD430D">
              <w:rPr>
                <w:sz w:val="24"/>
                <w:szCs w:val="24"/>
                <w:lang w:val="en-GB"/>
              </w:rPr>
              <w:t>R</w:t>
            </w:r>
            <w:r w:rsidR="007610FE" w:rsidRPr="00BD430D">
              <w:rPr>
                <w:sz w:val="24"/>
                <w:szCs w:val="24"/>
                <w:lang w:val="en-GB"/>
              </w:rPr>
              <w:t xml:space="preserve">esearch achievements </w:t>
            </w:r>
            <w:r w:rsidR="0006294D" w:rsidRPr="00BD430D">
              <w:rPr>
                <w:sz w:val="24"/>
                <w:szCs w:val="24"/>
                <w:lang w:val="en-GB"/>
              </w:rPr>
              <w:t xml:space="preserve">of the doctoral student </w:t>
            </w:r>
            <w:r w:rsidRPr="00BD430D">
              <w:rPr>
                <w:sz w:val="24"/>
                <w:szCs w:val="24"/>
                <w:lang w:val="en-GB"/>
              </w:rPr>
              <w:t xml:space="preserve">since enrolling in </w:t>
            </w:r>
            <w:r w:rsidR="0006294D" w:rsidRPr="00BD430D">
              <w:rPr>
                <w:sz w:val="24"/>
                <w:szCs w:val="24"/>
                <w:lang w:val="en-GB"/>
              </w:rPr>
              <w:t xml:space="preserve">the </w:t>
            </w:r>
            <w:r w:rsidR="00300271">
              <w:rPr>
                <w:sz w:val="24"/>
                <w:szCs w:val="24"/>
                <w:lang w:val="en-GB"/>
              </w:rPr>
              <w:t>PUEB’s D</w:t>
            </w:r>
            <w:r w:rsidR="0006294D" w:rsidRPr="00BD430D">
              <w:rPr>
                <w:sz w:val="24"/>
                <w:szCs w:val="24"/>
                <w:lang w:val="en-GB"/>
              </w:rPr>
              <w:t xml:space="preserve">octoral </w:t>
            </w:r>
            <w:r w:rsidR="00300271">
              <w:rPr>
                <w:sz w:val="24"/>
                <w:szCs w:val="24"/>
                <w:lang w:val="en-GB"/>
              </w:rPr>
              <w:t>S</w:t>
            </w:r>
            <w:r w:rsidR="0006294D" w:rsidRPr="00BD430D">
              <w:rPr>
                <w:sz w:val="24"/>
                <w:szCs w:val="24"/>
                <w:lang w:val="en-GB"/>
              </w:rPr>
              <w:t>chool (publications and grants</w:t>
            </w:r>
            <w:r w:rsidRPr="00BD430D">
              <w:rPr>
                <w:sz w:val="24"/>
                <w:szCs w:val="24"/>
                <w:lang w:val="en-GB"/>
              </w:rPr>
              <w:t xml:space="preserve"> for research projects</w:t>
            </w:r>
            <w:r w:rsidR="0006294D" w:rsidRPr="00BD430D">
              <w:rPr>
                <w:sz w:val="24"/>
                <w:szCs w:val="24"/>
                <w:lang w:val="en-GB"/>
              </w:rPr>
              <w:t>)</w:t>
            </w:r>
          </w:p>
        </w:tc>
        <w:tc>
          <w:tcPr>
            <w:tcW w:w="2126" w:type="dxa"/>
            <w:vAlign w:val="center"/>
          </w:tcPr>
          <w:p w14:paraId="5412B869" w14:textId="3A92C5DD" w:rsidR="0078597A" w:rsidRPr="00BD430D" w:rsidRDefault="0078597A" w:rsidP="0078597A">
            <w:pPr>
              <w:jc w:val="center"/>
              <w:rPr>
                <w:sz w:val="24"/>
                <w:szCs w:val="24"/>
                <w:lang w:val="en-GB"/>
              </w:rPr>
            </w:pPr>
            <w:r w:rsidRPr="00BD430D">
              <w:rPr>
                <w:sz w:val="24"/>
                <w:szCs w:val="24"/>
                <w:lang w:val="en-GB"/>
              </w:rPr>
              <w:t xml:space="preserve"> 0 </w:t>
            </w:r>
            <w:r w:rsidR="00254406">
              <w:rPr>
                <w:sz w:val="24"/>
                <w:szCs w:val="24"/>
                <w:lang w:val="en-GB"/>
              </w:rPr>
              <w:t>to</w:t>
            </w:r>
            <w:r w:rsidRPr="00BD430D">
              <w:rPr>
                <w:sz w:val="24"/>
                <w:szCs w:val="24"/>
                <w:lang w:val="en-GB"/>
              </w:rPr>
              <w:t xml:space="preserve"> 10 p</w:t>
            </w:r>
            <w:r w:rsidR="007610FE" w:rsidRPr="00BD430D">
              <w:rPr>
                <w:sz w:val="24"/>
                <w:szCs w:val="24"/>
                <w:lang w:val="en-GB"/>
              </w:rPr>
              <w:t>oints</w:t>
            </w:r>
            <w:r w:rsidRPr="00BD430D">
              <w:rPr>
                <w:sz w:val="24"/>
                <w:szCs w:val="24"/>
                <w:lang w:val="en-GB"/>
              </w:rPr>
              <w:t xml:space="preserve"> </w:t>
            </w:r>
          </w:p>
        </w:tc>
        <w:tc>
          <w:tcPr>
            <w:tcW w:w="1179" w:type="dxa"/>
            <w:shd w:val="clear" w:color="auto" w:fill="auto"/>
            <w:vAlign w:val="center"/>
          </w:tcPr>
          <w:p w14:paraId="5E263303" w14:textId="4F20A1D5" w:rsidR="0078597A" w:rsidRPr="00BD430D" w:rsidRDefault="006E16B8" w:rsidP="0078597A">
            <w:pPr>
              <w:jc w:val="center"/>
              <w:rPr>
                <w:sz w:val="24"/>
                <w:szCs w:val="24"/>
                <w:lang w:val="en-GB"/>
              </w:rPr>
            </w:pPr>
            <w:r w:rsidRPr="00BD430D">
              <w:rPr>
                <w:sz w:val="24"/>
                <w:szCs w:val="24"/>
                <w:lang w:val="en-GB"/>
              </w:rPr>
              <w:t>3</w:t>
            </w:r>
          </w:p>
        </w:tc>
      </w:tr>
    </w:tbl>
    <w:p w14:paraId="19187DD4" w14:textId="03702A63" w:rsidR="00731C92" w:rsidRPr="00BD430D" w:rsidRDefault="00731C92" w:rsidP="00287F21">
      <w:pPr>
        <w:pStyle w:val="Style6"/>
        <w:keepNext/>
        <w:spacing w:before="360" w:after="120" w:line="1" w:lineRule="atLeast"/>
        <w:jc w:val="center"/>
        <w:rPr>
          <w:sz w:val="24"/>
          <w:szCs w:val="24"/>
          <w:lang w:val="en-GB"/>
        </w:rPr>
      </w:pPr>
      <w:r w:rsidRPr="00BD430D">
        <w:rPr>
          <w:sz w:val="24"/>
          <w:szCs w:val="24"/>
          <w:lang w:val="en-GB"/>
        </w:rPr>
        <w:t xml:space="preserve">§ </w:t>
      </w:r>
      <w:r w:rsidR="006F4BE2">
        <w:rPr>
          <w:sz w:val="24"/>
          <w:szCs w:val="24"/>
          <w:lang w:val="en-GB"/>
        </w:rPr>
        <w:t>9</w:t>
      </w:r>
    </w:p>
    <w:p w14:paraId="2C0A101A" w14:textId="0C6405AC" w:rsidR="00731C92" w:rsidRPr="00BD430D" w:rsidRDefault="0006294D" w:rsidP="00731C92">
      <w:pPr>
        <w:pStyle w:val="Style6"/>
        <w:spacing w:line="281" w:lineRule="exact"/>
        <w:jc w:val="both"/>
        <w:rPr>
          <w:lang w:val="en-GB"/>
        </w:rPr>
      </w:pPr>
      <w:r w:rsidRPr="00BD430D">
        <w:rPr>
          <w:sz w:val="24"/>
          <w:szCs w:val="24"/>
          <w:lang w:val="en-GB"/>
        </w:rPr>
        <w:t xml:space="preserve">The minimum </w:t>
      </w:r>
      <w:r w:rsidR="00331620" w:rsidRPr="00BD430D">
        <w:rPr>
          <w:sz w:val="24"/>
          <w:szCs w:val="24"/>
          <w:lang w:val="en-GB"/>
        </w:rPr>
        <w:t xml:space="preserve">score required to </w:t>
      </w:r>
      <w:r w:rsidRPr="00BD430D">
        <w:rPr>
          <w:sz w:val="24"/>
          <w:szCs w:val="24"/>
          <w:lang w:val="en-GB"/>
        </w:rPr>
        <w:t xml:space="preserve">qualify for </w:t>
      </w:r>
      <w:r w:rsidR="00331620" w:rsidRPr="00BD430D">
        <w:rPr>
          <w:sz w:val="24"/>
          <w:szCs w:val="24"/>
          <w:lang w:val="en-GB"/>
        </w:rPr>
        <w:t xml:space="preserve">internship funding shall be </w:t>
      </w:r>
      <w:r w:rsidRPr="00BD430D">
        <w:rPr>
          <w:sz w:val="24"/>
          <w:szCs w:val="24"/>
          <w:lang w:val="en-GB"/>
        </w:rPr>
        <w:t>set at 40 points.</w:t>
      </w:r>
    </w:p>
    <w:p w14:paraId="332070B0" w14:textId="0116BF15" w:rsidR="007819C3" w:rsidRPr="00BD430D" w:rsidRDefault="007819C3" w:rsidP="007819C3">
      <w:pPr>
        <w:pStyle w:val="Style6"/>
        <w:keepNext/>
        <w:spacing w:before="120" w:after="120" w:line="1" w:lineRule="atLeast"/>
        <w:jc w:val="center"/>
        <w:rPr>
          <w:sz w:val="24"/>
          <w:szCs w:val="24"/>
          <w:lang w:val="en-GB"/>
        </w:rPr>
      </w:pPr>
      <w:r w:rsidRPr="00BD430D">
        <w:rPr>
          <w:sz w:val="24"/>
          <w:szCs w:val="24"/>
          <w:lang w:val="en-GB"/>
        </w:rPr>
        <w:t xml:space="preserve">§ </w:t>
      </w:r>
      <w:r w:rsidR="006F4BE2">
        <w:rPr>
          <w:sz w:val="24"/>
          <w:szCs w:val="24"/>
          <w:lang w:val="en-GB"/>
        </w:rPr>
        <w:t>10</w:t>
      </w:r>
    </w:p>
    <w:p w14:paraId="5BDD4D59" w14:textId="2E457449" w:rsidR="00CE6C01" w:rsidRPr="00BD430D" w:rsidRDefault="006F474A" w:rsidP="00CE6C01">
      <w:pPr>
        <w:pStyle w:val="Style6"/>
        <w:numPr>
          <w:ilvl w:val="0"/>
          <w:numId w:val="34"/>
        </w:numPr>
        <w:spacing w:line="281" w:lineRule="exact"/>
        <w:ind w:left="426" w:hanging="426"/>
        <w:jc w:val="both"/>
        <w:rPr>
          <w:lang w:val="en-GB"/>
        </w:rPr>
      </w:pPr>
      <w:r w:rsidRPr="00BD430D">
        <w:rPr>
          <w:sz w:val="24"/>
          <w:lang w:val="en-GB"/>
        </w:rPr>
        <w:t xml:space="preserve">Doctoral students </w:t>
      </w:r>
      <w:r w:rsidR="00331620" w:rsidRPr="00BD430D">
        <w:rPr>
          <w:sz w:val="24"/>
          <w:lang w:val="en-GB"/>
        </w:rPr>
        <w:t>who receive STER Internship funding</w:t>
      </w:r>
      <w:r w:rsidRPr="00BD430D">
        <w:rPr>
          <w:sz w:val="24"/>
          <w:lang w:val="en-GB"/>
        </w:rPr>
        <w:t xml:space="preserve"> </w:t>
      </w:r>
      <w:r w:rsidR="00331620" w:rsidRPr="00BD430D">
        <w:rPr>
          <w:sz w:val="24"/>
          <w:lang w:val="en-GB"/>
        </w:rPr>
        <w:t xml:space="preserve">shall be considered </w:t>
      </w:r>
      <w:r w:rsidRPr="00BD430D">
        <w:rPr>
          <w:sz w:val="24"/>
          <w:lang w:val="en-GB"/>
        </w:rPr>
        <w:t>project participant</w:t>
      </w:r>
      <w:r w:rsidR="00331620" w:rsidRPr="00BD430D">
        <w:rPr>
          <w:sz w:val="24"/>
          <w:lang w:val="en-GB"/>
        </w:rPr>
        <w:t>s</w:t>
      </w:r>
      <w:r w:rsidRPr="00BD430D">
        <w:rPr>
          <w:sz w:val="24"/>
          <w:lang w:val="en-GB"/>
        </w:rPr>
        <w:t xml:space="preserve"> (doctoral </w:t>
      </w:r>
      <w:r w:rsidR="007610FE" w:rsidRPr="004D4FE7">
        <w:rPr>
          <w:sz w:val="24"/>
          <w:lang w:val="en-GB"/>
        </w:rPr>
        <w:t>intern</w:t>
      </w:r>
      <w:r w:rsidR="00331620" w:rsidRPr="004D4FE7">
        <w:rPr>
          <w:sz w:val="24"/>
          <w:lang w:val="en-GB"/>
        </w:rPr>
        <w:t>s</w:t>
      </w:r>
      <w:r w:rsidRPr="00BD430D">
        <w:rPr>
          <w:sz w:val="24"/>
          <w:lang w:val="en-GB"/>
        </w:rPr>
        <w:t>) wit</w:t>
      </w:r>
      <w:r w:rsidR="007610FE" w:rsidRPr="00BD430D">
        <w:rPr>
          <w:sz w:val="24"/>
          <w:lang w:val="en-GB"/>
        </w:rPr>
        <w:t>h</w:t>
      </w:r>
      <w:r w:rsidR="00331620" w:rsidRPr="00BD430D">
        <w:rPr>
          <w:sz w:val="24"/>
          <w:lang w:val="en-GB"/>
        </w:rPr>
        <w:t xml:space="preserve">in the meaning of </w:t>
      </w:r>
      <w:r w:rsidRPr="00BD430D">
        <w:rPr>
          <w:sz w:val="24"/>
          <w:lang w:val="en-GB"/>
        </w:rPr>
        <w:t>the NAWA R</w:t>
      </w:r>
      <w:r w:rsidR="00331620" w:rsidRPr="00BD430D">
        <w:rPr>
          <w:sz w:val="24"/>
          <w:lang w:val="en-GB"/>
        </w:rPr>
        <w:t xml:space="preserve">ules, upon </w:t>
      </w:r>
      <w:r w:rsidRPr="00BD430D">
        <w:rPr>
          <w:sz w:val="24"/>
          <w:lang w:val="en-GB"/>
        </w:rPr>
        <w:t>signing an agreement</w:t>
      </w:r>
      <w:r w:rsidR="00331620" w:rsidRPr="00BD430D">
        <w:rPr>
          <w:sz w:val="24"/>
          <w:lang w:val="en-GB"/>
        </w:rPr>
        <w:t xml:space="preserve"> </w:t>
      </w:r>
      <w:r w:rsidR="00331620" w:rsidRPr="00BD430D">
        <w:rPr>
          <w:sz w:val="24"/>
          <w:szCs w:val="24"/>
          <w:lang w:val="en-GB"/>
        </w:rPr>
        <w:t xml:space="preserve">using the template provided </w:t>
      </w:r>
      <w:r w:rsidR="00331620" w:rsidRPr="00BD430D">
        <w:rPr>
          <w:sz w:val="24"/>
          <w:lang w:val="en-GB"/>
        </w:rPr>
        <w:t xml:space="preserve">in Annex </w:t>
      </w:r>
      <w:r w:rsidRPr="00BD430D">
        <w:rPr>
          <w:sz w:val="24"/>
          <w:lang w:val="en-GB"/>
        </w:rPr>
        <w:t>2 to these R</w:t>
      </w:r>
      <w:r w:rsidR="00331620" w:rsidRPr="00BD430D">
        <w:rPr>
          <w:sz w:val="24"/>
          <w:lang w:val="en-GB"/>
        </w:rPr>
        <w:t>ules</w:t>
      </w:r>
      <w:r w:rsidRPr="00BD430D">
        <w:rPr>
          <w:sz w:val="24"/>
          <w:lang w:val="en-GB"/>
        </w:rPr>
        <w:t xml:space="preserve">. </w:t>
      </w:r>
      <w:r w:rsidR="00331620" w:rsidRPr="00BD430D">
        <w:rPr>
          <w:sz w:val="24"/>
          <w:lang w:val="en-GB"/>
        </w:rPr>
        <w:t xml:space="preserve">This </w:t>
      </w:r>
      <w:r w:rsidRPr="00BD430D">
        <w:rPr>
          <w:sz w:val="24"/>
          <w:lang w:val="en-GB"/>
        </w:rPr>
        <w:t xml:space="preserve">agreement </w:t>
      </w:r>
      <w:r w:rsidR="00331620" w:rsidRPr="00BD430D">
        <w:rPr>
          <w:sz w:val="24"/>
          <w:lang w:val="en-GB"/>
        </w:rPr>
        <w:t xml:space="preserve">shall </w:t>
      </w:r>
      <w:r w:rsidRPr="00BD430D">
        <w:rPr>
          <w:sz w:val="24"/>
          <w:lang w:val="en-GB"/>
        </w:rPr>
        <w:t>specif</w:t>
      </w:r>
      <w:r w:rsidR="00331620" w:rsidRPr="00BD430D">
        <w:rPr>
          <w:sz w:val="24"/>
          <w:lang w:val="en-GB"/>
        </w:rPr>
        <w:t xml:space="preserve">y </w:t>
      </w:r>
      <w:r w:rsidRPr="00BD430D">
        <w:rPr>
          <w:sz w:val="24"/>
          <w:lang w:val="en-GB"/>
        </w:rPr>
        <w:t xml:space="preserve">the </w:t>
      </w:r>
      <w:r w:rsidR="00331620" w:rsidRPr="00BD430D">
        <w:rPr>
          <w:sz w:val="24"/>
          <w:lang w:val="en-GB"/>
        </w:rPr>
        <w:t xml:space="preserve">funding </w:t>
      </w:r>
      <w:r w:rsidRPr="00BD430D">
        <w:rPr>
          <w:sz w:val="24"/>
          <w:lang w:val="en-GB"/>
        </w:rPr>
        <w:t xml:space="preserve">amount, the </w:t>
      </w:r>
      <w:r w:rsidR="00331620" w:rsidRPr="00BD430D">
        <w:rPr>
          <w:sz w:val="24"/>
          <w:lang w:val="en-GB"/>
        </w:rPr>
        <w:t xml:space="preserve">time, </w:t>
      </w:r>
      <w:r w:rsidRPr="00BD430D">
        <w:rPr>
          <w:sz w:val="24"/>
          <w:lang w:val="en-GB"/>
        </w:rPr>
        <w:t xml:space="preserve">and </w:t>
      </w:r>
      <w:r w:rsidR="00331620" w:rsidRPr="00BD430D">
        <w:rPr>
          <w:sz w:val="24"/>
          <w:lang w:val="en-GB"/>
        </w:rPr>
        <w:t xml:space="preserve">terms </w:t>
      </w:r>
      <w:r w:rsidRPr="00BD430D">
        <w:rPr>
          <w:sz w:val="24"/>
          <w:lang w:val="en-GB"/>
        </w:rPr>
        <w:t xml:space="preserve">of its payment, as the bank account </w:t>
      </w:r>
      <w:r w:rsidR="00331620" w:rsidRPr="00BD430D">
        <w:rPr>
          <w:sz w:val="24"/>
          <w:lang w:val="en-GB"/>
        </w:rPr>
        <w:t>details for internship fund transfers</w:t>
      </w:r>
      <w:r w:rsidRPr="00BD430D">
        <w:rPr>
          <w:sz w:val="24"/>
          <w:lang w:val="en-GB"/>
        </w:rPr>
        <w:t>.</w:t>
      </w:r>
    </w:p>
    <w:p w14:paraId="13B15408" w14:textId="6EEFA8CE" w:rsidR="005507D1" w:rsidRPr="00BD430D" w:rsidRDefault="006F474A" w:rsidP="005507D1">
      <w:pPr>
        <w:pStyle w:val="Style6"/>
        <w:numPr>
          <w:ilvl w:val="0"/>
          <w:numId w:val="34"/>
        </w:numPr>
        <w:spacing w:line="281" w:lineRule="exact"/>
        <w:ind w:left="426" w:hanging="426"/>
        <w:jc w:val="both"/>
        <w:rPr>
          <w:sz w:val="24"/>
          <w:szCs w:val="24"/>
          <w:lang w:val="en-GB"/>
        </w:rPr>
      </w:pPr>
      <w:r w:rsidRPr="00BD430D">
        <w:rPr>
          <w:sz w:val="24"/>
          <w:szCs w:val="24"/>
          <w:lang w:val="en-GB"/>
        </w:rPr>
        <w:t xml:space="preserve">Project participants </w:t>
      </w:r>
      <w:r w:rsidR="00331620" w:rsidRPr="00BD430D">
        <w:rPr>
          <w:sz w:val="24"/>
          <w:szCs w:val="24"/>
          <w:lang w:val="en-GB"/>
        </w:rPr>
        <w:t>shall be obligated to</w:t>
      </w:r>
      <w:r w:rsidRPr="00BD430D">
        <w:rPr>
          <w:sz w:val="24"/>
          <w:szCs w:val="24"/>
          <w:lang w:val="en-GB"/>
        </w:rPr>
        <w:t xml:space="preserve">: </w:t>
      </w:r>
    </w:p>
    <w:p w14:paraId="3546D779" w14:textId="64AC8485" w:rsidR="00760392" w:rsidRPr="00BD430D" w:rsidRDefault="00331620" w:rsidP="00000561">
      <w:pPr>
        <w:pStyle w:val="Akapitzlist"/>
        <w:numPr>
          <w:ilvl w:val="0"/>
          <w:numId w:val="35"/>
        </w:numPr>
        <w:jc w:val="both"/>
        <w:rPr>
          <w:sz w:val="24"/>
          <w:szCs w:val="24"/>
          <w:lang w:val="en-GB"/>
        </w:rPr>
      </w:pPr>
      <w:r w:rsidRPr="00BD430D">
        <w:rPr>
          <w:lang w:val="en-GB"/>
        </w:rPr>
        <w:t>I</w:t>
      </w:r>
      <w:r w:rsidR="006F474A" w:rsidRPr="00BD430D">
        <w:rPr>
          <w:lang w:val="en-GB"/>
        </w:rPr>
        <w:t xml:space="preserve">nclude </w:t>
      </w:r>
      <w:r w:rsidRPr="00BD430D">
        <w:rPr>
          <w:lang w:val="en-GB"/>
        </w:rPr>
        <w:t>the acknowledgement “</w:t>
      </w:r>
      <w:r w:rsidR="006F474A" w:rsidRPr="00BD430D">
        <w:rPr>
          <w:lang w:val="en-GB"/>
        </w:rPr>
        <w:t xml:space="preserve">This publication was supported by </w:t>
      </w:r>
      <w:r w:rsidR="006E2C7E">
        <w:rPr>
          <w:lang w:val="en-GB"/>
        </w:rPr>
        <w:t xml:space="preserve">the </w:t>
      </w:r>
      <w:r w:rsidR="006F474A" w:rsidRPr="00BD430D">
        <w:rPr>
          <w:lang w:val="en-GB"/>
        </w:rPr>
        <w:t>NAWA STER Program</w:t>
      </w:r>
      <w:r w:rsidRPr="00BD430D">
        <w:rPr>
          <w:lang w:val="en-GB"/>
        </w:rPr>
        <w:t>me</w:t>
      </w:r>
      <w:r w:rsidR="006F474A" w:rsidRPr="00BD430D">
        <w:rPr>
          <w:lang w:val="en-GB"/>
        </w:rPr>
        <w:t xml:space="preserve"> under the PUEB PhD Hub Project</w:t>
      </w:r>
      <w:r w:rsidRPr="00BD430D">
        <w:rPr>
          <w:lang w:val="en-GB"/>
        </w:rPr>
        <w:t xml:space="preserve">” in all publications resulting from their involvement in the STER </w:t>
      </w:r>
      <w:r w:rsidR="00B04248" w:rsidRPr="00BD430D">
        <w:rPr>
          <w:lang w:val="en-GB"/>
        </w:rPr>
        <w:t>Internship.</w:t>
      </w:r>
    </w:p>
    <w:p w14:paraId="3C8A8091" w14:textId="04ED3CA8" w:rsidR="00147ED7" w:rsidRPr="00BD430D" w:rsidRDefault="00331620" w:rsidP="00760392">
      <w:pPr>
        <w:pStyle w:val="Akapitzlist"/>
        <w:numPr>
          <w:ilvl w:val="0"/>
          <w:numId w:val="35"/>
        </w:numPr>
        <w:jc w:val="both"/>
        <w:rPr>
          <w:sz w:val="24"/>
          <w:szCs w:val="24"/>
          <w:lang w:val="en-GB"/>
        </w:rPr>
      </w:pPr>
      <w:r w:rsidRPr="00BD430D">
        <w:rPr>
          <w:sz w:val="24"/>
          <w:szCs w:val="24"/>
          <w:lang w:val="en-GB"/>
        </w:rPr>
        <w:t xml:space="preserve">Within 30 days after completing their internship, and in the case of doctoral students in the final year of their programme, no later than the end of the final month of their education at the Doctoral School, </w:t>
      </w:r>
      <w:r w:rsidR="006F474A" w:rsidRPr="00BD430D">
        <w:rPr>
          <w:sz w:val="24"/>
          <w:szCs w:val="24"/>
          <w:lang w:val="en-GB"/>
        </w:rPr>
        <w:t>submit</w:t>
      </w:r>
      <w:r w:rsidRPr="00BD430D">
        <w:rPr>
          <w:sz w:val="24"/>
          <w:szCs w:val="24"/>
          <w:lang w:val="en-GB"/>
        </w:rPr>
        <w:t xml:space="preserve"> </w:t>
      </w:r>
      <w:r w:rsidR="006F474A" w:rsidRPr="00BD430D">
        <w:rPr>
          <w:sz w:val="24"/>
          <w:szCs w:val="24"/>
          <w:lang w:val="en-GB"/>
        </w:rPr>
        <w:t xml:space="preserve">a report to </w:t>
      </w:r>
      <w:r w:rsidRPr="00BD430D">
        <w:rPr>
          <w:sz w:val="24"/>
          <w:szCs w:val="24"/>
          <w:lang w:val="en-GB"/>
        </w:rPr>
        <w:t xml:space="preserve">the Director of the Doctoral School using the template provided in Annex </w:t>
      </w:r>
      <w:r w:rsidR="006F474A" w:rsidRPr="00BD430D">
        <w:rPr>
          <w:sz w:val="24"/>
          <w:szCs w:val="24"/>
          <w:lang w:val="en-GB"/>
        </w:rPr>
        <w:t>5 to these R</w:t>
      </w:r>
      <w:r w:rsidRPr="00BD430D">
        <w:rPr>
          <w:sz w:val="24"/>
          <w:szCs w:val="24"/>
          <w:lang w:val="en-GB"/>
        </w:rPr>
        <w:t>ules</w:t>
      </w:r>
      <w:r w:rsidR="006F474A" w:rsidRPr="00BD430D">
        <w:rPr>
          <w:sz w:val="24"/>
          <w:szCs w:val="24"/>
          <w:lang w:val="en-GB"/>
        </w:rPr>
        <w:t>.</w:t>
      </w:r>
    </w:p>
    <w:p w14:paraId="28730289" w14:textId="6FD975A3" w:rsidR="00147ED7" w:rsidRPr="00BD430D" w:rsidRDefault="00147ED7" w:rsidP="00370DB7">
      <w:pPr>
        <w:pStyle w:val="Style6"/>
        <w:keepNext/>
        <w:spacing w:before="120" w:after="120" w:line="1" w:lineRule="atLeast"/>
        <w:jc w:val="center"/>
        <w:rPr>
          <w:sz w:val="24"/>
          <w:szCs w:val="24"/>
          <w:lang w:val="en-GB"/>
        </w:rPr>
      </w:pPr>
      <w:r w:rsidRPr="00BD430D">
        <w:rPr>
          <w:sz w:val="24"/>
          <w:szCs w:val="24"/>
          <w:lang w:val="en-GB"/>
        </w:rPr>
        <w:t xml:space="preserve">§ </w:t>
      </w:r>
      <w:r w:rsidR="006F4BE2" w:rsidRPr="00BD430D">
        <w:rPr>
          <w:sz w:val="24"/>
          <w:szCs w:val="24"/>
          <w:lang w:val="en-GB"/>
        </w:rPr>
        <w:t>1</w:t>
      </w:r>
      <w:r w:rsidR="006F4BE2">
        <w:rPr>
          <w:sz w:val="24"/>
          <w:szCs w:val="24"/>
          <w:lang w:val="en-GB"/>
        </w:rPr>
        <w:t>1</w:t>
      </w:r>
      <w:r w:rsidR="006F4BE2" w:rsidRPr="00BD430D">
        <w:rPr>
          <w:sz w:val="24"/>
          <w:szCs w:val="24"/>
          <w:lang w:val="en-GB"/>
        </w:rPr>
        <w:t xml:space="preserve"> </w:t>
      </w:r>
    </w:p>
    <w:p w14:paraId="2A9F49D5" w14:textId="3B5002CA" w:rsidR="006F474A" w:rsidRPr="00BD430D" w:rsidRDefault="006F474A" w:rsidP="000C7776">
      <w:pPr>
        <w:pStyle w:val="Style6"/>
        <w:numPr>
          <w:ilvl w:val="0"/>
          <w:numId w:val="25"/>
        </w:numPr>
        <w:ind w:left="425" w:hanging="425"/>
        <w:jc w:val="both"/>
        <w:rPr>
          <w:sz w:val="24"/>
          <w:szCs w:val="24"/>
          <w:lang w:val="en-GB"/>
        </w:rPr>
      </w:pPr>
      <w:r w:rsidRPr="00BD430D">
        <w:rPr>
          <w:sz w:val="24"/>
          <w:szCs w:val="24"/>
          <w:lang w:val="en-GB"/>
        </w:rPr>
        <w:t xml:space="preserve">As part of the </w:t>
      </w:r>
      <w:r w:rsidR="00331620" w:rsidRPr="00BD430D">
        <w:rPr>
          <w:sz w:val="24"/>
          <w:szCs w:val="24"/>
          <w:lang w:val="en-GB"/>
        </w:rPr>
        <w:t>STER Internship funding</w:t>
      </w:r>
      <w:r w:rsidRPr="00BD430D">
        <w:rPr>
          <w:sz w:val="24"/>
          <w:szCs w:val="24"/>
          <w:lang w:val="en-GB"/>
        </w:rPr>
        <w:t>, doctoral student</w:t>
      </w:r>
      <w:r w:rsidR="00331620" w:rsidRPr="00BD430D">
        <w:rPr>
          <w:sz w:val="24"/>
          <w:szCs w:val="24"/>
          <w:lang w:val="en-GB"/>
        </w:rPr>
        <w:t>s</w:t>
      </w:r>
      <w:r w:rsidRPr="00BD430D">
        <w:rPr>
          <w:sz w:val="24"/>
          <w:szCs w:val="24"/>
          <w:lang w:val="en-GB"/>
        </w:rPr>
        <w:t xml:space="preserve"> </w:t>
      </w:r>
      <w:r w:rsidR="00331620" w:rsidRPr="00BD430D">
        <w:rPr>
          <w:sz w:val="24"/>
          <w:szCs w:val="24"/>
          <w:lang w:val="en-GB"/>
        </w:rPr>
        <w:t>shall be provided with</w:t>
      </w:r>
      <w:r w:rsidRPr="00BD430D">
        <w:rPr>
          <w:sz w:val="24"/>
          <w:szCs w:val="24"/>
          <w:lang w:val="en-GB"/>
        </w:rPr>
        <w:t xml:space="preserve"> funds to cover the costs of </w:t>
      </w:r>
      <w:r w:rsidR="00331620" w:rsidRPr="00BD430D">
        <w:rPr>
          <w:sz w:val="24"/>
          <w:szCs w:val="24"/>
          <w:lang w:val="en-GB"/>
        </w:rPr>
        <w:t xml:space="preserve">their </w:t>
      </w:r>
      <w:r w:rsidRPr="00BD430D">
        <w:rPr>
          <w:sz w:val="24"/>
          <w:szCs w:val="24"/>
          <w:lang w:val="en-GB"/>
        </w:rPr>
        <w:t xml:space="preserve">stay in the country of the host institution in the amount </w:t>
      </w:r>
      <w:r w:rsidR="00331620" w:rsidRPr="00BD430D">
        <w:rPr>
          <w:sz w:val="24"/>
          <w:szCs w:val="24"/>
          <w:lang w:val="en-GB"/>
        </w:rPr>
        <w:t xml:space="preserve">stated </w:t>
      </w:r>
      <w:r w:rsidRPr="00BD430D">
        <w:rPr>
          <w:sz w:val="24"/>
          <w:szCs w:val="24"/>
          <w:lang w:val="en-GB"/>
        </w:rPr>
        <w:t>in the Announcement, i.e.:</w:t>
      </w:r>
    </w:p>
    <w:p w14:paraId="3BE03E01" w14:textId="0482D6D2" w:rsidR="006F474A" w:rsidRPr="00BD430D" w:rsidRDefault="006F474A" w:rsidP="006F474A">
      <w:pPr>
        <w:pStyle w:val="Style6"/>
        <w:ind w:left="425"/>
        <w:jc w:val="both"/>
        <w:rPr>
          <w:sz w:val="24"/>
          <w:szCs w:val="24"/>
          <w:lang w:val="en-GB"/>
        </w:rPr>
      </w:pPr>
      <w:r w:rsidRPr="00BD430D">
        <w:rPr>
          <w:sz w:val="24"/>
          <w:szCs w:val="24"/>
          <w:lang w:val="en-GB"/>
        </w:rPr>
        <w:t xml:space="preserve">- </w:t>
      </w:r>
      <w:r w:rsidR="00331620" w:rsidRPr="00BD430D">
        <w:rPr>
          <w:sz w:val="24"/>
          <w:szCs w:val="24"/>
          <w:lang w:val="en-GB"/>
        </w:rPr>
        <w:t xml:space="preserve">PLN </w:t>
      </w:r>
      <w:r w:rsidRPr="00BD430D">
        <w:rPr>
          <w:sz w:val="24"/>
          <w:szCs w:val="24"/>
          <w:lang w:val="en-GB"/>
        </w:rPr>
        <w:t>12</w:t>
      </w:r>
      <w:r w:rsidR="00331620" w:rsidRPr="00BD430D">
        <w:rPr>
          <w:sz w:val="24"/>
          <w:szCs w:val="24"/>
          <w:lang w:val="en-GB"/>
        </w:rPr>
        <w:t>,000</w:t>
      </w:r>
      <w:r w:rsidRPr="00BD430D">
        <w:rPr>
          <w:sz w:val="24"/>
          <w:szCs w:val="24"/>
          <w:lang w:val="en-GB"/>
        </w:rPr>
        <w:t xml:space="preserve"> per month </w:t>
      </w:r>
      <w:r w:rsidR="00331620" w:rsidRPr="00BD430D">
        <w:rPr>
          <w:sz w:val="24"/>
          <w:szCs w:val="24"/>
          <w:lang w:val="en-GB"/>
        </w:rPr>
        <w:t xml:space="preserve">for stays in </w:t>
      </w:r>
      <w:r w:rsidRPr="00BD430D">
        <w:rPr>
          <w:sz w:val="24"/>
          <w:szCs w:val="24"/>
          <w:lang w:val="en-GB"/>
        </w:rPr>
        <w:t xml:space="preserve">OECD </w:t>
      </w:r>
      <w:r w:rsidR="00331620" w:rsidRPr="00BD430D">
        <w:rPr>
          <w:sz w:val="24"/>
          <w:szCs w:val="24"/>
          <w:lang w:val="en-GB"/>
        </w:rPr>
        <w:t>countries</w:t>
      </w:r>
      <w:r w:rsidRPr="00BD430D">
        <w:rPr>
          <w:sz w:val="24"/>
          <w:szCs w:val="24"/>
          <w:lang w:val="en-GB"/>
        </w:rPr>
        <w:t xml:space="preserve">, </w:t>
      </w:r>
      <w:r w:rsidR="00331620" w:rsidRPr="00BD430D">
        <w:rPr>
          <w:sz w:val="24"/>
          <w:szCs w:val="24"/>
          <w:lang w:val="en-GB"/>
        </w:rPr>
        <w:t xml:space="preserve">or </w:t>
      </w:r>
      <w:r w:rsidRPr="00BD430D">
        <w:rPr>
          <w:sz w:val="24"/>
          <w:szCs w:val="24"/>
          <w:lang w:val="en-GB"/>
        </w:rPr>
        <w:t xml:space="preserve">cities </w:t>
      </w:r>
      <w:r w:rsidR="00331620" w:rsidRPr="00BD430D">
        <w:rPr>
          <w:sz w:val="24"/>
          <w:szCs w:val="24"/>
          <w:lang w:val="en-GB"/>
        </w:rPr>
        <w:t xml:space="preserve">within </w:t>
      </w:r>
      <w:r w:rsidRPr="00BD430D">
        <w:rPr>
          <w:sz w:val="24"/>
          <w:szCs w:val="24"/>
          <w:lang w:val="en-GB"/>
        </w:rPr>
        <w:t xml:space="preserve">non-OECD </w:t>
      </w:r>
      <w:r w:rsidR="00331620" w:rsidRPr="00BD430D">
        <w:rPr>
          <w:sz w:val="24"/>
          <w:szCs w:val="24"/>
          <w:lang w:val="en-GB"/>
        </w:rPr>
        <w:t xml:space="preserve">countries ranked among </w:t>
      </w:r>
      <w:r w:rsidRPr="00BD430D">
        <w:rPr>
          <w:sz w:val="24"/>
          <w:szCs w:val="24"/>
          <w:lang w:val="en-GB"/>
        </w:rPr>
        <w:t xml:space="preserve">the top 50 </w:t>
      </w:r>
      <w:r w:rsidR="00331620" w:rsidRPr="00BD430D">
        <w:rPr>
          <w:sz w:val="24"/>
          <w:szCs w:val="24"/>
          <w:lang w:val="en-GB"/>
        </w:rPr>
        <w:t xml:space="preserve">in </w:t>
      </w:r>
      <w:r w:rsidRPr="00BD430D">
        <w:rPr>
          <w:sz w:val="24"/>
          <w:szCs w:val="24"/>
          <w:lang w:val="en-GB"/>
        </w:rPr>
        <w:t>the MERCER report;</w:t>
      </w:r>
    </w:p>
    <w:p w14:paraId="2F957658" w14:textId="6B0DD7CA" w:rsidR="00114E9D" w:rsidRPr="00BD430D" w:rsidRDefault="006F474A" w:rsidP="006F474A">
      <w:pPr>
        <w:pStyle w:val="Style6"/>
        <w:ind w:left="425"/>
        <w:jc w:val="both"/>
        <w:rPr>
          <w:sz w:val="24"/>
          <w:szCs w:val="24"/>
          <w:lang w:val="en-GB"/>
        </w:rPr>
      </w:pPr>
      <w:r w:rsidRPr="00BD430D">
        <w:rPr>
          <w:sz w:val="24"/>
          <w:szCs w:val="24"/>
          <w:lang w:val="en-GB"/>
        </w:rPr>
        <w:lastRenderedPageBreak/>
        <w:t xml:space="preserve">- </w:t>
      </w:r>
      <w:r w:rsidR="00331620" w:rsidRPr="00BD430D">
        <w:rPr>
          <w:sz w:val="24"/>
          <w:szCs w:val="24"/>
          <w:lang w:val="en-GB"/>
        </w:rPr>
        <w:t xml:space="preserve">PLN </w:t>
      </w:r>
      <w:r w:rsidRPr="00BD430D">
        <w:rPr>
          <w:sz w:val="24"/>
          <w:szCs w:val="24"/>
          <w:lang w:val="en-GB"/>
        </w:rPr>
        <w:t>8</w:t>
      </w:r>
      <w:r w:rsidR="00331620" w:rsidRPr="00BD430D">
        <w:rPr>
          <w:sz w:val="24"/>
          <w:szCs w:val="24"/>
          <w:lang w:val="en-GB"/>
        </w:rPr>
        <w:t>,000</w:t>
      </w:r>
      <w:r w:rsidRPr="00BD430D">
        <w:rPr>
          <w:sz w:val="24"/>
          <w:szCs w:val="24"/>
          <w:lang w:val="en-GB"/>
        </w:rPr>
        <w:t xml:space="preserve"> per month </w:t>
      </w:r>
      <w:r w:rsidR="00331620" w:rsidRPr="00BD430D">
        <w:rPr>
          <w:sz w:val="24"/>
          <w:szCs w:val="24"/>
          <w:lang w:val="en-GB"/>
        </w:rPr>
        <w:t xml:space="preserve">for stays in </w:t>
      </w:r>
      <w:r w:rsidRPr="00BD430D">
        <w:rPr>
          <w:sz w:val="24"/>
          <w:szCs w:val="24"/>
          <w:lang w:val="en-GB"/>
        </w:rPr>
        <w:t>other countries.</w:t>
      </w:r>
    </w:p>
    <w:p w14:paraId="5820CA6C" w14:textId="34208820" w:rsidR="0090156E" w:rsidRPr="00BD430D" w:rsidRDefault="00331620" w:rsidP="00287F21">
      <w:pPr>
        <w:pStyle w:val="Style6"/>
        <w:numPr>
          <w:ilvl w:val="0"/>
          <w:numId w:val="25"/>
        </w:numPr>
        <w:ind w:left="426" w:hanging="426"/>
        <w:jc w:val="both"/>
        <w:rPr>
          <w:sz w:val="24"/>
          <w:szCs w:val="24"/>
          <w:lang w:val="en-GB"/>
        </w:rPr>
      </w:pPr>
      <w:r w:rsidRPr="00BD430D">
        <w:rPr>
          <w:lang w:val="en-GB"/>
        </w:rPr>
        <w:t xml:space="preserve">For any </w:t>
      </w:r>
      <w:r w:rsidRPr="00BD430D">
        <w:rPr>
          <w:sz w:val="24"/>
          <w:szCs w:val="24"/>
          <w:lang w:val="en-GB"/>
        </w:rPr>
        <w:t xml:space="preserve">partial </w:t>
      </w:r>
      <w:r w:rsidR="003A58F1" w:rsidRPr="00BD430D">
        <w:rPr>
          <w:sz w:val="24"/>
          <w:szCs w:val="24"/>
          <w:lang w:val="en-GB"/>
        </w:rPr>
        <w:t>month</w:t>
      </w:r>
      <w:r w:rsidRPr="00BD430D">
        <w:rPr>
          <w:sz w:val="24"/>
          <w:szCs w:val="24"/>
          <w:lang w:val="en-GB"/>
        </w:rPr>
        <w:t xml:space="preserve"> stays lasting </w:t>
      </w:r>
      <w:r w:rsidR="003A58F1" w:rsidRPr="00BD430D">
        <w:rPr>
          <w:sz w:val="24"/>
          <w:szCs w:val="24"/>
          <w:lang w:val="en-GB"/>
        </w:rPr>
        <w:t xml:space="preserve">15 </w:t>
      </w:r>
      <w:r w:rsidRPr="00BD430D">
        <w:rPr>
          <w:sz w:val="24"/>
          <w:szCs w:val="24"/>
          <w:lang w:val="en-GB"/>
        </w:rPr>
        <w:t>days or less</w:t>
      </w:r>
      <w:r w:rsidR="003A58F1" w:rsidRPr="00BD430D">
        <w:rPr>
          <w:sz w:val="24"/>
          <w:szCs w:val="24"/>
          <w:lang w:val="en-GB"/>
        </w:rPr>
        <w:t xml:space="preserve">, </w:t>
      </w:r>
      <w:r w:rsidRPr="00BD430D">
        <w:rPr>
          <w:sz w:val="24"/>
          <w:szCs w:val="24"/>
          <w:lang w:val="en-GB"/>
        </w:rPr>
        <w:t>the doctoral studen</w:t>
      </w:r>
      <w:r w:rsidR="004D4FE7">
        <w:rPr>
          <w:sz w:val="24"/>
          <w:szCs w:val="24"/>
          <w:lang w:val="en-GB"/>
        </w:rPr>
        <w:t>t</w:t>
      </w:r>
      <w:r w:rsidRPr="00BD430D">
        <w:rPr>
          <w:sz w:val="24"/>
          <w:szCs w:val="24"/>
          <w:lang w:val="en-GB"/>
        </w:rPr>
        <w:t xml:space="preserve"> shall receive </w:t>
      </w:r>
      <w:r w:rsidR="003A58F1" w:rsidRPr="00BD430D">
        <w:rPr>
          <w:sz w:val="24"/>
          <w:szCs w:val="24"/>
          <w:lang w:val="en-GB"/>
        </w:rPr>
        <w:t xml:space="preserve">half of the monthly rate specified in section </w:t>
      </w:r>
      <w:r w:rsidRPr="00BD430D">
        <w:rPr>
          <w:sz w:val="24"/>
          <w:szCs w:val="24"/>
          <w:lang w:val="en-GB"/>
        </w:rPr>
        <w:t>1</w:t>
      </w:r>
      <w:r w:rsidR="003A58F1" w:rsidRPr="00BD430D">
        <w:rPr>
          <w:sz w:val="24"/>
          <w:szCs w:val="24"/>
          <w:lang w:val="en-GB"/>
        </w:rPr>
        <w:t>.</w:t>
      </w:r>
    </w:p>
    <w:p w14:paraId="2D89E977" w14:textId="78D2AAC9" w:rsidR="0090156E" w:rsidRPr="00BD430D" w:rsidRDefault="003A58F1" w:rsidP="00287F21">
      <w:pPr>
        <w:pStyle w:val="Style6"/>
        <w:numPr>
          <w:ilvl w:val="0"/>
          <w:numId w:val="25"/>
        </w:numPr>
        <w:ind w:left="426" w:hanging="426"/>
        <w:jc w:val="both"/>
        <w:rPr>
          <w:sz w:val="24"/>
          <w:szCs w:val="24"/>
          <w:lang w:val="en-GB"/>
        </w:rPr>
      </w:pPr>
      <w:r w:rsidRPr="00BD430D">
        <w:rPr>
          <w:sz w:val="24"/>
          <w:szCs w:val="24"/>
          <w:lang w:val="en-GB"/>
        </w:rPr>
        <w:t xml:space="preserve">If the stay </w:t>
      </w:r>
      <w:r w:rsidR="00331620" w:rsidRPr="00BD430D">
        <w:rPr>
          <w:sz w:val="24"/>
          <w:szCs w:val="24"/>
          <w:lang w:val="en-GB"/>
        </w:rPr>
        <w:t xml:space="preserve">exceeds </w:t>
      </w:r>
      <w:r w:rsidRPr="00BD430D">
        <w:rPr>
          <w:sz w:val="24"/>
          <w:szCs w:val="24"/>
          <w:lang w:val="en-GB"/>
        </w:rPr>
        <w:t>15 days in a</w:t>
      </w:r>
      <w:r w:rsidR="00331620" w:rsidRPr="00BD430D">
        <w:rPr>
          <w:sz w:val="24"/>
          <w:szCs w:val="24"/>
          <w:lang w:val="en-GB"/>
        </w:rPr>
        <w:t>ny</w:t>
      </w:r>
      <w:r w:rsidRPr="00BD430D">
        <w:rPr>
          <w:sz w:val="24"/>
          <w:szCs w:val="24"/>
          <w:lang w:val="en-GB"/>
        </w:rPr>
        <w:t xml:space="preserve"> given month, the full monthly rate </w:t>
      </w:r>
      <w:r w:rsidR="00331620" w:rsidRPr="00BD430D">
        <w:rPr>
          <w:sz w:val="24"/>
          <w:szCs w:val="24"/>
          <w:lang w:val="en-GB"/>
        </w:rPr>
        <w:t xml:space="preserve">shall </w:t>
      </w:r>
      <w:r w:rsidRPr="00BD430D">
        <w:rPr>
          <w:sz w:val="24"/>
          <w:szCs w:val="24"/>
          <w:lang w:val="en-GB"/>
        </w:rPr>
        <w:t>appl</w:t>
      </w:r>
      <w:r w:rsidR="00331620" w:rsidRPr="00BD430D">
        <w:rPr>
          <w:sz w:val="24"/>
          <w:szCs w:val="24"/>
          <w:lang w:val="en-GB"/>
        </w:rPr>
        <w:t>y</w:t>
      </w:r>
      <w:r w:rsidRPr="00BD430D">
        <w:rPr>
          <w:sz w:val="24"/>
          <w:szCs w:val="24"/>
          <w:lang w:val="en-GB"/>
        </w:rPr>
        <w:t>.</w:t>
      </w:r>
    </w:p>
    <w:p w14:paraId="4257939C" w14:textId="2C206157" w:rsidR="00B924AA" w:rsidRPr="00BD430D" w:rsidRDefault="00331620" w:rsidP="00B924AA">
      <w:pPr>
        <w:pStyle w:val="Style6"/>
        <w:numPr>
          <w:ilvl w:val="0"/>
          <w:numId w:val="25"/>
        </w:numPr>
        <w:ind w:left="426" w:hanging="426"/>
        <w:jc w:val="both"/>
        <w:rPr>
          <w:sz w:val="24"/>
          <w:szCs w:val="24"/>
          <w:lang w:val="en-GB"/>
        </w:rPr>
      </w:pPr>
      <w:r w:rsidRPr="00BD430D">
        <w:rPr>
          <w:sz w:val="24"/>
          <w:szCs w:val="24"/>
          <w:lang w:val="en-GB"/>
        </w:rPr>
        <w:t>The total amount of f</w:t>
      </w:r>
      <w:r w:rsidR="003A58F1" w:rsidRPr="00BD430D">
        <w:rPr>
          <w:sz w:val="24"/>
          <w:szCs w:val="24"/>
          <w:lang w:val="en-GB"/>
        </w:rPr>
        <w:t xml:space="preserve">unds </w:t>
      </w:r>
      <w:r w:rsidRPr="00BD430D">
        <w:rPr>
          <w:sz w:val="24"/>
          <w:szCs w:val="24"/>
          <w:lang w:val="en-GB"/>
        </w:rPr>
        <w:t xml:space="preserve">granted shall be disbursed </w:t>
      </w:r>
      <w:r w:rsidR="003A58F1" w:rsidRPr="00BD430D">
        <w:rPr>
          <w:sz w:val="24"/>
          <w:szCs w:val="24"/>
          <w:lang w:val="en-GB"/>
        </w:rPr>
        <w:t xml:space="preserve">in the month preceding the month </w:t>
      </w:r>
      <w:r w:rsidRPr="00BD430D">
        <w:rPr>
          <w:sz w:val="24"/>
          <w:szCs w:val="24"/>
          <w:lang w:val="en-GB"/>
        </w:rPr>
        <w:t xml:space="preserve">in which the </w:t>
      </w:r>
      <w:r w:rsidR="003A58F1" w:rsidRPr="00BD430D">
        <w:rPr>
          <w:sz w:val="24"/>
          <w:szCs w:val="24"/>
          <w:lang w:val="en-GB"/>
        </w:rPr>
        <w:t>internship</w:t>
      </w:r>
      <w:r w:rsidRPr="00BD430D">
        <w:rPr>
          <w:sz w:val="24"/>
          <w:szCs w:val="24"/>
          <w:lang w:val="en-GB"/>
        </w:rPr>
        <w:t xml:space="preserve"> is due to commence</w:t>
      </w:r>
      <w:r w:rsidR="003A58F1" w:rsidRPr="00BD430D">
        <w:rPr>
          <w:sz w:val="24"/>
          <w:szCs w:val="24"/>
          <w:lang w:val="en-GB"/>
        </w:rPr>
        <w:t>.</w:t>
      </w:r>
    </w:p>
    <w:p w14:paraId="4D8242B9" w14:textId="2E49CBD2" w:rsidR="00AE6591" w:rsidRPr="00BD430D" w:rsidRDefault="00AE6591" w:rsidP="00370DB7">
      <w:pPr>
        <w:pStyle w:val="Style6"/>
        <w:keepNext/>
        <w:spacing w:before="120" w:after="120" w:line="1" w:lineRule="atLeast"/>
        <w:jc w:val="center"/>
        <w:rPr>
          <w:sz w:val="24"/>
          <w:szCs w:val="24"/>
          <w:lang w:val="en-GB"/>
        </w:rPr>
      </w:pPr>
      <w:r w:rsidRPr="00BD430D">
        <w:rPr>
          <w:sz w:val="24"/>
          <w:szCs w:val="24"/>
          <w:lang w:val="en-GB"/>
        </w:rPr>
        <w:t xml:space="preserve">§ </w:t>
      </w:r>
      <w:r w:rsidR="006F4BE2" w:rsidRPr="00BD430D">
        <w:rPr>
          <w:sz w:val="24"/>
          <w:szCs w:val="24"/>
          <w:lang w:val="en-GB"/>
        </w:rPr>
        <w:t>1</w:t>
      </w:r>
      <w:r w:rsidR="006F4BE2">
        <w:rPr>
          <w:sz w:val="24"/>
          <w:szCs w:val="24"/>
          <w:lang w:val="en-GB"/>
        </w:rPr>
        <w:t>2</w:t>
      </w:r>
      <w:r w:rsidR="006F4BE2" w:rsidRPr="00BD430D">
        <w:rPr>
          <w:sz w:val="24"/>
          <w:szCs w:val="24"/>
          <w:lang w:val="en-GB"/>
        </w:rPr>
        <w:t xml:space="preserve"> </w:t>
      </w:r>
    </w:p>
    <w:p w14:paraId="0B7E66CD" w14:textId="192D8333" w:rsidR="006343E9" w:rsidRPr="00BD430D" w:rsidRDefault="003A58F1" w:rsidP="00287F21">
      <w:pPr>
        <w:pStyle w:val="Default"/>
        <w:jc w:val="both"/>
        <w:rPr>
          <w:lang w:val="en-GB"/>
        </w:rPr>
      </w:pPr>
      <w:r w:rsidRPr="00BD430D">
        <w:rPr>
          <w:lang w:val="en-GB"/>
        </w:rPr>
        <w:t xml:space="preserve">As part of </w:t>
      </w:r>
      <w:r w:rsidR="00331620" w:rsidRPr="00BD430D">
        <w:rPr>
          <w:lang w:val="en-GB"/>
        </w:rPr>
        <w:t>STER Internship funding</w:t>
      </w:r>
      <w:r w:rsidRPr="00BD430D">
        <w:rPr>
          <w:lang w:val="en-GB"/>
        </w:rPr>
        <w:t xml:space="preserve">, the doctoral student-intern </w:t>
      </w:r>
      <w:r w:rsidR="00331620" w:rsidRPr="00BD430D">
        <w:rPr>
          <w:lang w:val="en-GB"/>
        </w:rPr>
        <w:t xml:space="preserve">shall </w:t>
      </w:r>
      <w:r w:rsidRPr="00BD430D">
        <w:rPr>
          <w:lang w:val="en-GB"/>
        </w:rPr>
        <w:t xml:space="preserve">receive </w:t>
      </w:r>
      <w:r w:rsidR="00331620" w:rsidRPr="00BD430D">
        <w:rPr>
          <w:lang w:val="en-GB"/>
        </w:rPr>
        <w:t xml:space="preserve">a lump sum </w:t>
      </w:r>
      <w:r w:rsidRPr="00BD430D">
        <w:rPr>
          <w:lang w:val="en-GB"/>
        </w:rPr>
        <w:t xml:space="preserve">to cover travel </w:t>
      </w:r>
      <w:r w:rsidR="00331620" w:rsidRPr="00BD430D">
        <w:rPr>
          <w:lang w:val="en-GB"/>
        </w:rPr>
        <w:t xml:space="preserve">expenses. This sum shall be determined based on </w:t>
      </w:r>
      <w:r w:rsidRPr="00BD430D">
        <w:rPr>
          <w:lang w:val="en-GB"/>
        </w:rPr>
        <w:t xml:space="preserve">the distance between the </w:t>
      </w:r>
      <w:r w:rsidR="00331620" w:rsidRPr="00BD430D">
        <w:rPr>
          <w:lang w:val="en-GB"/>
        </w:rPr>
        <w:t xml:space="preserve">student’s </w:t>
      </w:r>
      <w:r w:rsidRPr="00BD430D">
        <w:rPr>
          <w:lang w:val="en-GB"/>
        </w:rPr>
        <w:t xml:space="preserve">place of residence and the host institution, </w:t>
      </w:r>
      <w:r w:rsidR="00331620" w:rsidRPr="00BD430D">
        <w:rPr>
          <w:lang w:val="en-GB"/>
        </w:rPr>
        <w:t xml:space="preserve">as per </w:t>
      </w:r>
      <w:r w:rsidRPr="00BD430D">
        <w:rPr>
          <w:lang w:val="en-GB"/>
        </w:rPr>
        <w:t>Table below</w:t>
      </w:r>
      <w:r w:rsidR="00331620" w:rsidRPr="00BD430D">
        <w:rPr>
          <w:lang w:val="en-GB"/>
        </w:rPr>
        <w:t xml:space="preserve">. It shall include expenses such as </w:t>
      </w:r>
      <w:r w:rsidRPr="00BD430D">
        <w:rPr>
          <w:lang w:val="en-GB"/>
        </w:rPr>
        <w:t>health insurance, third party liability insurance, personal accident insurance, visa fees</w:t>
      </w:r>
      <w:r w:rsidR="00331620" w:rsidRPr="00BD430D">
        <w:rPr>
          <w:lang w:val="en-GB"/>
        </w:rPr>
        <w:t>,</w:t>
      </w:r>
      <w:r w:rsidRPr="00BD430D">
        <w:rPr>
          <w:lang w:val="en-GB"/>
        </w:rPr>
        <w:t xml:space="preserve"> </w:t>
      </w:r>
      <w:r w:rsidR="00331620" w:rsidRPr="00BD430D">
        <w:rPr>
          <w:lang w:val="en-GB"/>
        </w:rPr>
        <w:t xml:space="preserve">and stay </w:t>
      </w:r>
      <w:r w:rsidRPr="00BD430D">
        <w:rPr>
          <w:lang w:val="en-GB"/>
        </w:rPr>
        <w:t>legali</w:t>
      </w:r>
      <w:r w:rsidR="00331620" w:rsidRPr="00BD430D">
        <w:rPr>
          <w:lang w:val="en-GB"/>
        </w:rPr>
        <w:t>s</w:t>
      </w:r>
      <w:r w:rsidRPr="00BD430D">
        <w:rPr>
          <w:lang w:val="en-GB"/>
        </w:rPr>
        <w:t>ation fees. Th</w:t>
      </w:r>
      <w:r w:rsidR="00331620" w:rsidRPr="00BD430D">
        <w:rPr>
          <w:lang w:val="en-GB"/>
        </w:rPr>
        <w:t>is</w:t>
      </w:r>
      <w:r w:rsidRPr="00BD430D">
        <w:rPr>
          <w:lang w:val="en-GB"/>
        </w:rPr>
        <w:t xml:space="preserve"> allowance </w:t>
      </w:r>
      <w:r w:rsidR="00331620" w:rsidRPr="00BD430D">
        <w:rPr>
          <w:lang w:val="en-GB"/>
        </w:rPr>
        <w:t>shall be provided</w:t>
      </w:r>
      <w:r w:rsidRPr="00BD430D">
        <w:rPr>
          <w:lang w:val="en-GB"/>
        </w:rPr>
        <w:t xml:space="preserve"> to each doctoral student once </w:t>
      </w:r>
      <w:r w:rsidR="000E572A" w:rsidRPr="00BD430D">
        <w:rPr>
          <w:lang w:val="en-GB"/>
        </w:rPr>
        <w:t>per</w:t>
      </w:r>
      <w:r w:rsidRPr="00BD430D">
        <w:rPr>
          <w:lang w:val="en-GB"/>
        </w:rPr>
        <w:t xml:space="preserve"> internship.</w:t>
      </w:r>
    </w:p>
    <w:p w14:paraId="0B3A7575" w14:textId="77777777" w:rsidR="006343E9" w:rsidRDefault="006343E9" w:rsidP="006343E9">
      <w:pPr>
        <w:pStyle w:val="Default"/>
        <w:jc w:val="both"/>
        <w:rPr>
          <w:lang w:val="en-GB"/>
        </w:rPr>
      </w:pPr>
    </w:p>
    <w:p w14:paraId="6D30F033" w14:textId="77777777" w:rsidR="00C55F0A" w:rsidRPr="00BD430D" w:rsidRDefault="00C55F0A" w:rsidP="006343E9">
      <w:pPr>
        <w:pStyle w:val="Default"/>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977"/>
      </w:tblGrid>
      <w:tr w:rsidR="006343E9" w:rsidRPr="001A1FDB" w14:paraId="048DBC60" w14:textId="77777777" w:rsidTr="00774C04">
        <w:tc>
          <w:tcPr>
            <w:tcW w:w="6374" w:type="dxa"/>
            <w:shd w:val="clear" w:color="auto" w:fill="auto"/>
            <w:vAlign w:val="center"/>
          </w:tcPr>
          <w:p w14:paraId="3C996290" w14:textId="7CDD8E53" w:rsidR="006343E9" w:rsidRPr="00BD430D" w:rsidRDefault="00331620" w:rsidP="00807742">
            <w:pPr>
              <w:rPr>
                <w:sz w:val="24"/>
                <w:szCs w:val="24"/>
                <w:lang w:val="en-GB"/>
              </w:rPr>
            </w:pPr>
            <w:r w:rsidRPr="00BD430D">
              <w:rPr>
                <w:lang w:val="en-GB"/>
              </w:rPr>
              <w:t>Linear d</w:t>
            </w:r>
            <w:r w:rsidR="003A58F1" w:rsidRPr="00BD430D">
              <w:rPr>
                <w:sz w:val="24"/>
                <w:szCs w:val="24"/>
                <w:lang w:val="en-GB"/>
              </w:rPr>
              <w:t>istance between participant residence and the place of stay (in km)</w:t>
            </w:r>
          </w:p>
        </w:tc>
        <w:tc>
          <w:tcPr>
            <w:tcW w:w="2977" w:type="dxa"/>
            <w:vAlign w:val="center"/>
          </w:tcPr>
          <w:p w14:paraId="63671496" w14:textId="5B193E4F" w:rsidR="006343E9" w:rsidRPr="00BD430D" w:rsidRDefault="003A58F1" w:rsidP="00807742">
            <w:pPr>
              <w:jc w:val="center"/>
              <w:rPr>
                <w:sz w:val="24"/>
                <w:szCs w:val="24"/>
                <w:lang w:val="en-GB"/>
              </w:rPr>
            </w:pPr>
            <w:r w:rsidRPr="00BD430D">
              <w:rPr>
                <w:sz w:val="24"/>
                <w:szCs w:val="24"/>
                <w:lang w:val="en-GB"/>
              </w:rPr>
              <w:t>The amount of the flat rate per person</w:t>
            </w:r>
          </w:p>
        </w:tc>
      </w:tr>
      <w:tr w:rsidR="006343E9" w:rsidRPr="00BD430D" w14:paraId="48654ECA" w14:textId="77777777" w:rsidTr="00774C04">
        <w:tc>
          <w:tcPr>
            <w:tcW w:w="6374" w:type="dxa"/>
            <w:shd w:val="clear" w:color="auto" w:fill="auto"/>
            <w:vAlign w:val="center"/>
          </w:tcPr>
          <w:p w14:paraId="4C806858" w14:textId="78D30195" w:rsidR="006343E9" w:rsidRPr="00BD430D" w:rsidRDefault="000E572A" w:rsidP="00807742">
            <w:pPr>
              <w:rPr>
                <w:sz w:val="24"/>
                <w:szCs w:val="24"/>
                <w:lang w:val="en-GB"/>
              </w:rPr>
            </w:pPr>
            <w:r w:rsidRPr="00BD430D">
              <w:rPr>
                <w:sz w:val="24"/>
                <w:szCs w:val="24"/>
                <w:lang w:val="en-GB"/>
              </w:rPr>
              <w:t>Less th</w:t>
            </w:r>
            <w:r w:rsidR="004D4FE7">
              <w:rPr>
                <w:sz w:val="24"/>
                <w:szCs w:val="24"/>
                <w:lang w:val="en-GB"/>
              </w:rPr>
              <w:t>a</w:t>
            </w:r>
            <w:r w:rsidRPr="00BD430D">
              <w:rPr>
                <w:sz w:val="24"/>
                <w:szCs w:val="24"/>
                <w:lang w:val="en-GB"/>
              </w:rPr>
              <w:t>n</w:t>
            </w:r>
            <w:r w:rsidR="00774C04" w:rsidRPr="00BD430D">
              <w:rPr>
                <w:sz w:val="24"/>
                <w:szCs w:val="24"/>
                <w:lang w:val="en-GB"/>
              </w:rPr>
              <w:t xml:space="preserve"> 500</w:t>
            </w:r>
          </w:p>
        </w:tc>
        <w:tc>
          <w:tcPr>
            <w:tcW w:w="2977" w:type="dxa"/>
            <w:vAlign w:val="center"/>
          </w:tcPr>
          <w:p w14:paraId="752FDE05" w14:textId="020EEA70" w:rsidR="006343E9" w:rsidRPr="00BD430D" w:rsidRDefault="000E572A" w:rsidP="004D12ED">
            <w:pPr>
              <w:jc w:val="center"/>
              <w:rPr>
                <w:sz w:val="24"/>
                <w:szCs w:val="24"/>
                <w:lang w:val="en-GB"/>
              </w:rPr>
            </w:pPr>
            <w:r w:rsidRPr="00BD430D">
              <w:rPr>
                <w:sz w:val="24"/>
                <w:szCs w:val="24"/>
                <w:lang w:val="en-GB"/>
              </w:rPr>
              <w:t xml:space="preserve">PLN </w:t>
            </w:r>
            <w:r w:rsidR="004D12ED" w:rsidRPr="00BD430D">
              <w:rPr>
                <w:sz w:val="24"/>
                <w:szCs w:val="24"/>
                <w:lang w:val="en-GB"/>
              </w:rPr>
              <w:t>1</w:t>
            </w:r>
            <w:r w:rsidR="00331620" w:rsidRPr="00BD430D">
              <w:rPr>
                <w:sz w:val="24"/>
                <w:szCs w:val="24"/>
                <w:lang w:val="en-GB"/>
              </w:rPr>
              <w:t>,</w:t>
            </w:r>
            <w:r w:rsidR="004D12ED" w:rsidRPr="00BD430D">
              <w:rPr>
                <w:sz w:val="24"/>
                <w:szCs w:val="24"/>
                <w:lang w:val="en-GB"/>
              </w:rPr>
              <w:t xml:space="preserve">000 </w:t>
            </w:r>
          </w:p>
        </w:tc>
      </w:tr>
      <w:tr w:rsidR="004D12ED" w:rsidRPr="00BD430D" w14:paraId="39D86CBB" w14:textId="77777777" w:rsidTr="00281097">
        <w:tc>
          <w:tcPr>
            <w:tcW w:w="6374" w:type="dxa"/>
            <w:shd w:val="clear" w:color="auto" w:fill="auto"/>
            <w:vAlign w:val="center"/>
          </w:tcPr>
          <w:p w14:paraId="718C87A7" w14:textId="47CF6C99" w:rsidR="004D12ED" w:rsidRPr="00BD430D" w:rsidRDefault="004D12ED" w:rsidP="004D12ED">
            <w:pPr>
              <w:rPr>
                <w:sz w:val="24"/>
                <w:szCs w:val="24"/>
                <w:lang w:val="en-GB"/>
              </w:rPr>
            </w:pPr>
            <w:r w:rsidRPr="00BD430D">
              <w:rPr>
                <w:sz w:val="24"/>
                <w:szCs w:val="24"/>
                <w:lang w:val="en-GB"/>
              </w:rPr>
              <w:t>500-999</w:t>
            </w:r>
          </w:p>
        </w:tc>
        <w:tc>
          <w:tcPr>
            <w:tcW w:w="2977" w:type="dxa"/>
          </w:tcPr>
          <w:p w14:paraId="373CFD91" w14:textId="114472ED" w:rsidR="004D12ED" w:rsidRPr="00BD430D" w:rsidRDefault="000E572A" w:rsidP="004D12ED">
            <w:pPr>
              <w:jc w:val="center"/>
              <w:rPr>
                <w:sz w:val="24"/>
                <w:szCs w:val="24"/>
                <w:lang w:val="en-GB"/>
              </w:rPr>
            </w:pPr>
            <w:r w:rsidRPr="00BD430D">
              <w:rPr>
                <w:sz w:val="24"/>
                <w:szCs w:val="24"/>
                <w:lang w:val="en-GB"/>
              </w:rPr>
              <w:t xml:space="preserve">PLN </w:t>
            </w:r>
            <w:r w:rsidR="004D12ED" w:rsidRPr="00BD430D">
              <w:rPr>
                <w:sz w:val="24"/>
                <w:szCs w:val="24"/>
                <w:lang w:val="en-GB"/>
              </w:rPr>
              <w:t>2</w:t>
            </w:r>
            <w:r w:rsidR="00331620" w:rsidRPr="00BD430D">
              <w:rPr>
                <w:sz w:val="24"/>
                <w:szCs w:val="24"/>
                <w:lang w:val="en-GB"/>
              </w:rPr>
              <w:t>,</w:t>
            </w:r>
            <w:r w:rsidR="004D12ED" w:rsidRPr="00BD430D">
              <w:rPr>
                <w:sz w:val="24"/>
                <w:szCs w:val="24"/>
                <w:lang w:val="en-GB"/>
              </w:rPr>
              <w:t xml:space="preserve">000 </w:t>
            </w:r>
          </w:p>
        </w:tc>
      </w:tr>
      <w:tr w:rsidR="004D12ED" w:rsidRPr="00BD430D" w14:paraId="5A7CA1C2" w14:textId="77777777" w:rsidTr="00281097">
        <w:tc>
          <w:tcPr>
            <w:tcW w:w="6374" w:type="dxa"/>
            <w:shd w:val="clear" w:color="auto" w:fill="auto"/>
            <w:vAlign w:val="center"/>
          </w:tcPr>
          <w:p w14:paraId="3ED01F98" w14:textId="5A912989" w:rsidR="004D12ED" w:rsidRPr="00BD430D" w:rsidRDefault="004D12ED" w:rsidP="004D12ED">
            <w:pPr>
              <w:rPr>
                <w:sz w:val="24"/>
                <w:szCs w:val="24"/>
                <w:lang w:val="en-GB"/>
              </w:rPr>
            </w:pPr>
            <w:r w:rsidRPr="00BD430D">
              <w:rPr>
                <w:sz w:val="24"/>
                <w:szCs w:val="24"/>
                <w:lang w:val="en-GB"/>
              </w:rPr>
              <w:t>1</w:t>
            </w:r>
            <w:r w:rsidR="00331620" w:rsidRPr="00BD430D">
              <w:rPr>
                <w:sz w:val="24"/>
                <w:szCs w:val="24"/>
                <w:lang w:val="en-GB"/>
              </w:rPr>
              <w:t>,</w:t>
            </w:r>
            <w:r w:rsidRPr="00BD430D">
              <w:rPr>
                <w:sz w:val="24"/>
                <w:szCs w:val="24"/>
                <w:lang w:val="en-GB"/>
              </w:rPr>
              <w:t>000-2</w:t>
            </w:r>
            <w:r w:rsidR="00331620" w:rsidRPr="00BD430D">
              <w:rPr>
                <w:sz w:val="24"/>
                <w:szCs w:val="24"/>
                <w:lang w:val="en-GB"/>
              </w:rPr>
              <w:t>,</w:t>
            </w:r>
            <w:r w:rsidRPr="00BD430D">
              <w:rPr>
                <w:sz w:val="24"/>
                <w:szCs w:val="24"/>
                <w:lang w:val="en-GB"/>
              </w:rPr>
              <w:t xml:space="preserve">999 </w:t>
            </w:r>
          </w:p>
        </w:tc>
        <w:tc>
          <w:tcPr>
            <w:tcW w:w="2977" w:type="dxa"/>
          </w:tcPr>
          <w:p w14:paraId="5158E601" w14:textId="09F9B656" w:rsidR="004D12ED" w:rsidRPr="00BD430D" w:rsidRDefault="000E572A" w:rsidP="004D12ED">
            <w:pPr>
              <w:jc w:val="center"/>
              <w:rPr>
                <w:sz w:val="24"/>
                <w:szCs w:val="24"/>
                <w:lang w:val="en-GB"/>
              </w:rPr>
            </w:pPr>
            <w:r w:rsidRPr="00BD430D">
              <w:rPr>
                <w:sz w:val="24"/>
                <w:szCs w:val="24"/>
                <w:lang w:val="en-GB"/>
              </w:rPr>
              <w:t xml:space="preserve">PLN </w:t>
            </w:r>
            <w:r w:rsidR="004D12ED" w:rsidRPr="00BD430D">
              <w:rPr>
                <w:sz w:val="24"/>
                <w:szCs w:val="24"/>
                <w:lang w:val="en-GB"/>
              </w:rPr>
              <w:t>3</w:t>
            </w:r>
            <w:r w:rsidR="00331620" w:rsidRPr="00BD430D">
              <w:rPr>
                <w:sz w:val="24"/>
                <w:szCs w:val="24"/>
                <w:lang w:val="en-GB"/>
              </w:rPr>
              <w:t>,</w:t>
            </w:r>
            <w:r w:rsidR="004D12ED" w:rsidRPr="00BD430D">
              <w:rPr>
                <w:sz w:val="24"/>
                <w:szCs w:val="24"/>
                <w:lang w:val="en-GB"/>
              </w:rPr>
              <w:t xml:space="preserve">000 </w:t>
            </w:r>
          </w:p>
        </w:tc>
      </w:tr>
      <w:tr w:rsidR="004D12ED" w:rsidRPr="00BD430D" w14:paraId="6B5E67AF" w14:textId="77777777" w:rsidTr="00281097">
        <w:tc>
          <w:tcPr>
            <w:tcW w:w="6374" w:type="dxa"/>
            <w:shd w:val="clear" w:color="auto" w:fill="auto"/>
            <w:vAlign w:val="center"/>
          </w:tcPr>
          <w:p w14:paraId="7A5670CE" w14:textId="3115BF78" w:rsidR="004D12ED" w:rsidRPr="00BD430D" w:rsidRDefault="004D12ED" w:rsidP="004D12ED">
            <w:pPr>
              <w:rPr>
                <w:sz w:val="24"/>
                <w:szCs w:val="24"/>
                <w:lang w:val="en-GB"/>
              </w:rPr>
            </w:pPr>
            <w:r w:rsidRPr="00BD430D">
              <w:rPr>
                <w:sz w:val="24"/>
                <w:szCs w:val="24"/>
                <w:lang w:val="en-GB"/>
              </w:rPr>
              <w:t>3</w:t>
            </w:r>
            <w:r w:rsidR="00331620" w:rsidRPr="00BD430D">
              <w:rPr>
                <w:sz w:val="24"/>
                <w:szCs w:val="24"/>
                <w:lang w:val="en-GB"/>
              </w:rPr>
              <w:t>,</w:t>
            </w:r>
            <w:r w:rsidRPr="00BD430D">
              <w:rPr>
                <w:sz w:val="24"/>
                <w:szCs w:val="24"/>
                <w:lang w:val="en-GB"/>
              </w:rPr>
              <w:t>000-6</w:t>
            </w:r>
            <w:r w:rsidR="00331620" w:rsidRPr="00BD430D">
              <w:rPr>
                <w:sz w:val="24"/>
                <w:szCs w:val="24"/>
                <w:lang w:val="en-GB"/>
              </w:rPr>
              <w:t>,</w:t>
            </w:r>
            <w:r w:rsidRPr="00BD430D">
              <w:rPr>
                <w:sz w:val="24"/>
                <w:szCs w:val="24"/>
                <w:lang w:val="en-GB"/>
              </w:rPr>
              <w:t>000</w:t>
            </w:r>
          </w:p>
        </w:tc>
        <w:tc>
          <w:tcPr>
            <w:tcW w:w="2977" w:type="dxa"/>
          </w:tcPr>
          <w:p w14:paraId="61328D2A" w14:textId="4BD4A941" w:rsidR="004D12ED" w:rsidRPr="00BD430D" w:rsidRDefault="000E572A" w:rsidP="004D12ED">
            <w:pPr>
              <w:jc w:val="center"/>
              <w:rPr>
                <w:sz w:val="24"/>
                <w:szCs w:val="24"/>
                <w:lang w:val="en-GB"/>
              </w:rPr>
            </w:pPr>
            <w:r w:rsidRPr="00BD430D">
              <w:rPr>
                <w:sz w:val="24"/>
                <w:szCs w:val="24"/>
                <w:lang w:val="en-GB"/>
              </w:rPr>
              <w:t xml:space="preserve">PLN </w:t>
            </w:r>
            <w:r w:rsidR="004D12ED" w:rsidRPr="00BD430D">
              <w:rPr>
                <w:sz w:val="24"/>
                <w:szCs w:val="24"/>
                <w:lang w:val="en-GB"/>
              </w:rPr>
              <w:t>4</w:t>
            </w:r>
            <w:r w:rsidR="00331620" w:rsidRPr="00BD430D">
              <w:rPr>
                <w:sz w:val="24"/>
                <w:szCs w:val="24"/>
                <w:lang w:val="en-GB"/>
              </w:rPr>
              <w:t>,</w:t>
            </w:r>
            <w:r w:rsidR="004D12ED" w:rsidRPr="00BD430D">
              <w:rPr>
                <w:sz w:val="24"/>
                <w:szCs w:val="24"/>
                <w:lang w:val="en-GB"/>
              </w:rPr>
              <w:t xml:space="preserve">000 </w:t>
            </w:r>
          </w:p>
        </w:tc>
      </w:tr>
      <w:tr w:rsidR="004D12ED" w:rsidRPr="00BD430D" w14:paraId="4A0952D3" w14:textId="77777777" w:rsidTr="00774C04">
        <w:tc>
          <w:tcPr>
            <w:tcW w:w="6374" w:type="dxa"/>
            <w:shd w:val="clear" w:color="auto" w:fill="auto"/>
            <w:vAlign w:val="center"/>
          </w:tcPr>
          <w:p w14:paraId="1B7E4656" w14:textId="2A5F2C72" w:rsidR="004D12ED" w:rsidRPr="00BD430D" w:rsidRDefault="000E572A" w:rsidP="00807742">
            <w:pPr>
              <w:rPr>
                <w:sz w:val="24"/>
                <w:szCs w:val="24"/>
                <w:lang w:val="en-GB"/>
              </w:rPr>
            </w:pPr>
            <w:r w:rsidRPr="00BD430D">
              <w:rPr>
                <w:sz w:val="24"/>
                <w:szCs w:val="24"/>
                <w:lang w:val="en-GB"/>
              </w:rPr>
              <w:t>More than</w:t>
            </w:r>
            <w:r w:rsidR="004D12ED" w:rsidRPr="00BD430D">
              <w:rPr>
                <w:sz w:val="24"/>
                <w:szCs w:val="24"/>
                <w:lang w:val="en-GB"/>
              </w:rPr>
              <w:t xml:space="preserve"> 6</w:t>
            </w:r>
            <w:r w:rsidR="00331620" w:rsidRPr="00BD430D">
              <w:rPr>
                <w:sz w:val="24"/>
                <w:szCs w:val="24"/>
                <w:lang w:val="en-GB"/>
              </w:rPr>
              <w:t>,</w:t>
            </w:r>
            <w:r w:rsidR="004D12ED" w:rsidRPr="00BD430D">
              <w:rPr>
                <w:sz w:val="24"/>
                <w:szCs w:val="24"/>
                <w:lang w:val="en-GB"/>
              </w:rPr>
              <w:t>000</w:t>
            </w:r>
          </w:p>
        </w:tc>
        <w:tc>
          <w:tcPr>
            <w:tcW w:w="2977" w:type="dxa"/>
            <w:vAlign w:val="center"/>
          </w:tcPr>
          <w:p w14:paraId="565D0804" w14:textId="386DFC4E" w:rsidR="004D12ED" w:rsidRPr="00BD430D" w:rsidRDefault="000E572A" w:rsidP="004D12ED">
            <w:pPr>
              <w:jc w:val="center"/>
              <w:rPr>
                <w:sz w:val="24"/>
                <w:szCs w:val="24"/>
                <w:lang w:val="en-GB"/>
              </w:rPr>
            </w:pPr>
            <w:r w:rsidRPr="00BD430D">
              <w:rPr>
                <w:sz w:val="24"/>
                <w:szCs w:val="24"/>
                <w:lang w:val="en-GB"/>
              </w:rPr>
              <w:t xml:space="preserve">PLN </w:t>
            </w:r>
            <w:r w:rsidR="004D12ED" w:rsidRPr="00BD430D">
              <w:rPr>
                <w:sz w:val="24"/>
                <w:szCs w:val="24"/>
                <w:lang w:val="en-GB"/>
              </w:rPr>
              <w:t>5</w:t>
            </w:r>
            <w:r w:rsidR="00331620" w:rsidRPr="00BD430D">
              <w:rPr>
                <w:sz w:val="24"/>
                <w:szCs w:val="24"/>
                <w:lang w:val="en-GB"/>
              </w:rPr>
              <w:t>,</w:t>
            </w:r>
            <w:r w:rsidR="004D12ED" w:rsidRPr="00BD430D">
              <w:rPr>
                <w:sz w:val="24"/>
                <w:szCs w:val="24"/>
                <w:lang w:val="en-GB"/>
              </w:rPr>
              <w:t xml:space="preserve">000 </w:t>
            </w:r>
          </w:p>
        </w:tc>
      </w:tr>
    </w:tbl>
    <w:p w14:paraId="3F8F3816" w14:textId="601CFFD1" w:rsidR="006343E9" w:rsidRPr="00BD430D" w:rsidRDefault="00B40D12" w:rsidP="00B40D12">
      <w:pPr>
        <w:pStyle w:val="Style6"/>
        <w:keepNext/>
        <w:spacing w:before="120" w:after="120" w:line="1" w:lineRule="atLeast"/>
        <w:jc w:val="center"/>
        <w:rPr>
          <w:sz w:val="24"/>
          <w:szCs w:val="24"/>
          <w:lang w:val="en-GB"/>
        </w:rPr>
      </w:pPr>
      <w:r w:rsidRPr="00BD430D">
        <w:rPr>
          <w:sz w:val="24"/>
          <w:szCs w:val="24"/>
          <w:lang w:val="en-GB"/>
        </w:rPr>
        <w:t xml:space="preserve">§ </w:t>
      </w:r>
      <w:r w:rsidR="006F4BE2" w:rsidRPr="00BD430D">
        <w:rPr>
          <w:sz w:val="24"/>
          <w:szCs w:val="24"/>
          <w:lang w:val="en-GB"/>
        </w:rPr>
        <w:t>1</w:t>
      </w:r>
      <w:r w:rsidR="006F4BE2">
        <w:rPr>
          <w:sz w:val="24"/>
          <w:szCs w:val="24"/>
          <w:lang w:val="en-GB"/>
        </w:rPr>
        <w:t>3</w:t>
      </w:r>
    </w:p>
    <w:p w14:paraId="4F4E61F1" w14:textId="52F6BAE0" w:rsidR="00B52EE1" w:rsidRPr="00BD430D" w:rsidRDefault="00300271" w:rsidP="00B40D12">
      <w:pPr>
        <w:pStyle w:val="Default"/>
        <w:numPr>
          <w:ilvl w:val="0"/>
          <w:numId w:val="39"/>
        </w:numPr>
        <w:ind w:left="426" w:hanging="426"/>
        <w:jc w:val="both"/>
        <w:rPr>
          <w:lang w:val="en-GB"/>
        </w:rPr>
      </w:pPr>
      <w:r>
        <w:rPr>
          <w:lang w:val="en-US"/>
        </w:rPr>
        <w:t>To sign the agreement referred to in § 10 section 1, the doctoral student contacts the PUEB International Relations Office</w:t>
      </w:r>
      <w:r w:rsidR="00694753">
        <w:rPr>
          <w:lang w:val="en-US"/>
        </w:rPr>
        <w:t xml:space="preserve"> </w:t>
      </w:r>
      <w:r w:rsidR="003A58F1" w:rsidRPr="00BD430D">
        <w:rPr>
          <w:lang w:val="en-GB"/>
        </w:rPr>
        <w:t xml:space="preserve">, hereinafter referred to as DWZZ, which </w:t>
      </w:r>
      <w:r w:rsidR="00331620" w:rsidRPr="00BD430D">
        <w:rPr>
          <w:lang w:val="en-GB"/>
        </w:rPr>
        <w:t xml:space="preserve">oversees the </w:t>
      </w:r>
      <w:r>
        <w:rPr>
          <w:lang w:val="en-GB"/>
        </w:rPr>
        <w:t>organisational</w:t>
      </w:r>
      <w:r w:rsidRPr="00BD430D">
        <w:rPr>
          <w:lang w:val="en-GB"/>
        </w:rPr>
        <w:t xml:space="preserve"> </w:t>
      </w:r>
      <w:r w:rsidR="00331620" w:rsidRPr="00BD430D">
        <w:rPr>
          <w:lang w:val="en-GB"/>
        </w:rPr>
        <w:t xml:space="preserve">aspects of travel and stays for </w:t>
      </w:r>
      <w:r w:rsidR="003A58F1" w:rsidRPr="00BD430D">
        <w:rPr>
          <w:lang w:val="en-GB"/>
        </w:rPr>
        <w:t>STER Internships.</w:t>
      </w:r>
    </w:p>
    <w:p w14:paraId="0DB8371F" w14:textId="7150C7F7" w:rsidR="00B40D12" w:rsidRPr="00BD430D" w:rsidRDefault="00331620" w:rsidP="00F652D9">
      <w:pPr>
        <w:pStyle w:val="Default"/>
        <w:numPr>
          <w:ilvl w:val="0"/>
          <w:numId w:val="39"/>
        </w:numPr>
        <w:ind w:left="426" w:hanging="426"/>
        <w:jc w:val="both"/>
        <w:rPr>
          <w:lang w:val="en-GB"/>
        </w:rPr>
      </w:pPr>
      <w:r w:rsidRPr="00BD430D">
        <w:rPr>
          <w:lang w:val="en-GB"/>
        </w:rPr>
        <w:t xml:space="preserve">During the STER Internship, the </w:t>
      </w:r>
      <w:r w:rsidR="003A58F1" w:rsidRPr="00BD430D">
        <w:rPr>
          <w:lang w:val="en-GB"/>
        </w:rPr>
        <w:t xml:space="preserve">doctoral student's </w:t>
      </w:r>
      <w:r w:rsidRPr="00BD430D">
        <w:rPr>
          <w:lang w:val="en-GB"/>
        </w:rPr>
        <w:t xml:space="preserve">travel and stay shall comply with </w:t>
      </w:r>
      <w:r w:rsidR="003A58F1" w:rsidRPr="00BD430D">
        <w:rPr>
          <w:lang w:val="en-GB"/>
        </w:rPr>
        <w:t xml:space="preserve">the rules </w:t>
      </w:r>
      <w:r w:rsidRPr="00BD430D">
        <w:rPr>
          <w:lang w:val="en-GB"/>
        </w:rPr>
        <w:t xml:space="preserve">of </w:t>
      </w:r>
      <w:r w:rsidR="003A58F1" w:rsidRPr="00BD430D">
        <w:rPr>
          <w:lang w:val="en-GB"/>
        </w:rPr>
        <w:t xml:space="preserve">PUEB, which the doctoral intern </w:t>
      </w:r>
      <w:r w:rsidR="00300271">
        <w:rPr>
          <w:lang w:val="en-GB"/>
        </w:rPr>
        <w:t>must</w:t>
      </w:r>
      <w:r w:rsidRPr="00BD430D">
        <w:rPr>
          <w:lang w:val="en-GB"/>
        </w:rPr>
        <w:t xml:space="preserve"> follow</w:t>
      </w:r>
      <w:r w:rsidR="003A58F1" w:rsidRPr="00BD430D">
        <w:rPr>
          <w:lang w:val="en-GB"/>
        </w:rPr>
        <w:t>.</w:t>
      </w:r>
    </w:p>
    <w:p w14:paraId="67443A74" w14:textId="53113961" w:rsidR="008819C0" w:rsidRPr="00BD430D" w:rsidRDefault="00331620" w:rsidP="00F652D9">
      <w:pPr>
        <w:pStyle w:val="Default"/>
        <w:numPr>
          <w:ilvl w:val="0"/>
          <w:numId w:val="39"/>
        </w:numPr>
        <w:ind w:left="426" w:hanging="426"/>
        <w:jc w:val="both"/>
        <w:rPr>
          <w:lang w:val="en-GB"/>
        </w:rPr>
      </w:pPr>
      <w:r w:rsidRPr="00BD430D">
        <w:rPr>
          <w:lang w:val="en-GB"/>
        </w:rPr>
        <w:t>Upon</w:t>
      </w:r>
      <w:r w:rsidR="003A58F1" w:rsidRPr="00BD430D">
        <w:rPr>
          <w:lang w:val="en-GB"/>
        </w:rPr>
        <w:t xml:space="preserve"> completing the internship, the doctoral student </w:t>
      </w:r>
      <w:r w:rsidR="00E16824" w:rsidRPr="00BD430D">
        <w:rPr>
          <w:lang w:val="en-GB"/>
        </w:rPr>
        <w:t xml:space="preserve">shall </w:t>
      </w:r>
      <w:r w:rsidR="003A58F1" w:rsidRPr="00BD430D">
        <w:rPr>
          <w:lang w:val="en-GB"/>
        </w:rPr>
        <w:t xml:space="preserve">submit </w:t>
      </w:r>
      <w:r w:rsidRPr="00BD430D">
        <w:rPr>
          <w:lang w:val="en-GB"/>
        </w:rPr>
        <w:t xml:space="preserve">the following </w:t>
      </w:r>
      <w:r w:rsidR="003A58F1" w:rsidRPr="00BD430D">
        <w:rPr>
          <w:lang w:val="en-GB"/>
        </w:rPr>
        <w:t xml:space="preserve">to </w:t>
      </w:r>
      <w:r w:rsidRPr="00BD430D">
        <w:rPr>
          <w:lang w:val="en-GB"/>
        </w:rPr>
        <w:t xml:space="preserve">the </w:t>
      </w:r>
      <w:r w:rsidR="003A58F1" w:rsidRPr="00BD430D">
        <w:rPr>
          <w:lang w:val="en-GB"/>
        </w:rPr>
        <w:t>DWZZ:</w:t>
      </w:r>
    </w:p>
    <w:p w14:paraId="7CA5FE55" w14:textId="74F44A87" w:rsidR="008819C0" w:rsidRPr="00CF774A" w:rsidRDefault="008819C0" w:rsidP="00CF774A">
      <w:pPr>
        <w:ind w:left="426"/>
        <w:rPr>
          <w:lang w:val="en-US"/>
        </w:rPr>
      </w:pPr>
      <w:r w:rsidRPr="00BD430D">
        <w:rPr>
          <w:lang w:val="en-GB"/>
        </w:rPr>
        <w:t xml:space="preserve">- </w:t>
      </w:r>
      <w:r w:rsidR="003A58F1" w:rsidRPr="00BD430D">
        <w:rPr>
          <w:lang w:val="en-GB"/>
        </w:rPr>
        <w:t xml:space="preserve">financial </w:t>
      </w:r>
      <w:r w:rsidR="00331620" w:rsidRPr="00BD430D">
        <w:rPr>
          <w:lang w:val="en-GB"/>
        </w:rPr>
        <w:t xml:space="preserve">records for travel and stay </w:t>
      </w:r>
      <w:r w:rsidR="003A58F1" w:rsidRPr="00BD430D">
        <w:rPr>
          <w:lang w:val="en-GB"/>
        </w:rPr>
        <w:t>(</w:t>
      </w:r>
      <w:r w:rsidR="00300271" w:rsidRPr="00003A81">
        <w:rPr>
          <w:lang w:val="en-US"/>
        </w:rPr>
        <w:t xml:space="preserve">according to the template specified by NAWA </w:t>
      </w:r>
      <w:r w:rsidR="00300271">
        <w:rPr>
          <w:lang w:val="en-US"/>
        </w:rPr>
        <w:t>for</w:t>
      </w:r>
      <w:r w:rsidR="00300271" w:rsidRPr="00003A81">
        <w:rPr>
          <w:lang w:val="en-US"/>
        </w:rPr>
        <w:t xml:space="preserve"> the "STER NAWA – </w:t>
      </w:r>
      <w:r w:rsidR="00642FF9">
        <w:rPr>
          <w:lang w:val="en-US"/>
        </w:rPr>
        <w:t>I</w:t>
      </w:r>
      <w:r w:rsidR="00300271" w:rsidRPr="00003A81">
        <w:rPr>
          <w:lang w:val="en-US"/>
        </w:rPr>
        <w:t xml:space="preserve">nternationalisation of </w:t>
      </w:r>
      <w:r w:rsidR="00642FF9">
        <w:rPr>
          <w:lang w:val="en-US"/>
        </w:rPr>
        <w:t>D</w:t>
      </w:r>
      <w:r w:rsidR="00300271" w:rsidRPr="00003A81">
        <w:rPr>
          <w:lang w:val="en-US"/>
        </w:rPr>
        <w:t xml:space="preserve">octoral </w:t>
      </w:r>
      <w:r w:rsidR="00642FF9">
        <w:rPr>
          <w:lang w:val="en-US"/>
        </w:rPr>
        <w:t>S</w:t>
      </w:r>
      <w:r w:rsidR="00300271" w:rsidRPr="00003A81">
        <w:rPr>
          <w:lang w:val="en-US"/>
        </w:rPr>
        <w:t>chools" programme</w:t>
      </w:r>
      <w:r w:rsidR="00300271">
        <w:rPr>
          <w:lang w:val="en-US"/>
        </w:rPr>
        <w:t>)</w:t>
      </w:r>
      <w:r w:rsidR="003A58F1" w:rsidRPr="00BD430D">
        <w:rPr>
          <w:lang w:val="en-GB"/>
        </w:rPr>
        <w:t xml:space="preserve">, </w:t>
      </w:r>
    </w:p>
    <w:p w14:paraId="4E3B8881" w14:textId="778E92FF" w:rsidR="008819C0" w:rsidRPr="00BD430D" w:rsidRDefault="008819C0" w:rsidP="008819C0">
      <w:pPr>
        <w:pStyle w:val="Default"/>
        <w:ind w:left="426"/>
        <w:jc w:val="both"/>
        <w:rPr>
          <w:lang w:val="en-GB"/>
        </w:rPr>
      </w:pPr>
      <w:r w:rsidRPr="00BD430D">
        <w:rPr>
          <w:lang w:val="en-GB"/>
        </w:rPr>
        <w:t>-</w:t>
      </w:r>
      <w:r w:rsidR="00E16824" w:rsidRPr="00BD430D">
        <w:rPr>
          <w:lang w:val="en-GB"/>
        </w:rPr>
        <w:t xml:space="preserve"> </w:t>
      </w:r>
      <w:r w:rsidR="00331620" w:rsidRPr="00BD430D">
        <w:rPr>
          <w:lang w:val="en-GB"/>
        </w:rPr>
        <w:t xml:space="preserve">a </w:t>
      </w:r>
      <w:r w:rsidR="003A58F1" w:rsidRPr="00BD430D">
        <w:rPr>
          <w:lang w:val="en-GB"/>
        </w:rPr>
        <w:t xml:space="preserve">certificate of </w:t>
      </w:r>
      <w:r w:rsidR="00E16824" w:rsidRPr="00BD430D">
        <w:rPr>
          <w:lang w:val="en-GB"/>
        </w:rPr>
        <w:t xml:space="preserve">internship </w:t>
      </w:r>
      <w:r w:rsidR="003A58F1" w:rsidRPr="00BD430D">
        <w:rPr>
          <w:lang w:val="en-GB"/>
        </w:rPr>
        <w:t xml:space="preserve">participation signed by the doctoral student's </w:t>
      </w:r>
      <w:r w:rsidR="00331620" w:rsidRPr="00BD430D">
        <w:rPr>
          <w:lang w:val="en-GB"/>
        </w:rPr>
        <w:t>mentor</w:t>
      </w:r>
      <w:r w:rsidR="003A58F1" w:rsidRPr="00BD430D">
        <w:rPr>
          <w:lang w:val="en-GB"/>
        </w:rPr>
        <w:t xml:space="preserve"> </w:t>
      </w:r>
      <w:r w:rsidR="00331620" w:rsidRPr="00BD430D">
        <w:rPr>
          <w:lang w:val="en-GB"/>
        </w:rPr>
        <w:t xml:space="preserve">at </w:t>
      </w:r>
      <w:r w:rsidR="003A58F1" w:rsidRPr="00BD430D">
        <w:rPr>
          <w:lang w:val="en-GB"/>
        </w:rPr>
        <w:t>the host institution (</w:t>
      </w:r>
      <w:r w:rsidR="00300271" w:rsidRPr="00003A81">
        <w:rPr>
          <w:lang w:val="en-US"/>
        </w:rPr>
        <w:t xml:space="preserve">according to the template specified by NAWA </w:t>
      </w:r>
      <w:r w:rsidR="00300271">
        <w:rPr>
          <w:lang w:val="en-US"/>
        </w:rPr>
        <w:t>for</w:t>
      </w:r>
      <w:r w:rsidR="00300271" w:rsidRPr="00003A81">
        <w:rPr>
          <w:lang w:val="en-US"/>
        </w:rPr>
        <w:t xml:space="preserve"> the "STER NAWA – </w:t>
      </w:r>
      <w:r w:rsidR="00642FF9">
        <w:rPr>
          <w:lang w:val="en-US"/>
        </w:rPr>
        <w:t>I</w:t>
      </w:r>
      <w:r w:rsidR="00300271" w:rsidRPr="00003A81">
        <w:rPr>
          <w:lang w:val="en-US"/>
        </w:rPr>
        <w:t xml:space="preserve">nternationalisation of </w:t>
      </w:r>
      <w:r w:rsidR="00642FF9">
        <w:rPr>
          <w:lang w:val="en-US"/>
        </w:rPr>
        <w:t>D</w:t>
      </w:r>
      <w:r w:rsidR="00300271" w:rsidRPr="00003A81">
        <w:rPr>
          <w:lang w:val="en-US"/>
        </w:rPr>
        <w:t xml:space="preserve">octoral </w:t>
      </w:r>
      <w:r w:rsidR="00642FF9">
        <w:rPr>
          <w:lang w:val="en-US"/>
        </w:rPr>
        <w:t>S</w:t>
      </w:r>
      <w:r w:rsidR="00300271" w:rsidRPr="00003A81">
        <w:rPr>
          <w:lang w:val="en-US"/>
        </w:rPr>
        <w:t>chools" programme</w:t>
      </w:r>
      <w:r w:rsidR="003A58F1" w:rsidRPr="00BD430D">
        <w:rPr>
          <w:lang w:val="en-GB"/>
        </w:rPr>
        <w:t>).</w:t>
      </w:r>
    </w:p>
    <w:p w14:paraId="1BF08E5D" w14:textId="33AA3C7F" w:rsidR="00B924AA" w:rsidRPr="00BD430D" w:rsidRDefault="00B924AA" w:rsidP="00B924AA">
      <w:pPr>
        <w:pStyle w:val="Style6"/>
        <w:keepNext/>
        <w:spacing w:before="120" w:after="120" w:line="1" w:lineRule="atLeast"/>
        <w:jc w:val="center"/>
        <w:rPr>
          <w:sz w:val="24"/>
          <w:szCs w:val="24"/>
          <w:lang w:val="en-GB"/>
        </w:rPr>
      </w:pPr>
      <w:r w:rsidRPr="00BD430D">
        <w:rPr>
          <w:sz w:val="24"/>
          <w:szCs w:val="24"/>
          <w:lang w:val="en-GB"/>
        </w:rPr>
        <w:lastRenderedPageBreak/>
        <w:t xml:space="preserve">§ </w:t>
      </w:r>
      <w:r w:rsidR="006F4BE2" w:rsidRPr="00BD430D">
        <w:rPr>
          <w:sz w:val="24"/>
          <w:szCs w:val="24"/>
          <w:lang w:val="en-GB"/>
        </w:rPr>
        <w:t>1</w:t>
      </w:r>
      <w:r w:rsidR="006F4BE2">
        <w:rPr>
          <w:sz w:val="24"/>
          <w:szCs w:val="24"/>
          <w:lang w:val="en-GB"/>
        </w:rPr>
        <w:t>4</w:t>
      </w:r>
    </w:p>
    <w:p w14:paraId="769241F3" w14:textId="24DF915B" w:rsidR="00B924AA" w:rsidRPr="00BD430D" w:rsidRDefault="003A58F1" w:rsidP="00D419CE">
      <w:pPr>
        <w:pStyle w:val="Default"/>
        <w:numPr>
          <w:ilvl w:val="0"/>
          <w:numId w:val="43"/>
        </w:numPr>
        <w:ind w:left="426" w:hanging="426"/>
        <w:jc w:val="both"/>
        <w:rPr>
          <w:lang w:val="en-GB"/>
        </w:rPr>
      </w:pPr>
      <w:r w:rsidRPr="00BD430D">
        <w:rPr>
          <w:lang w:val="en-GB"/>
        </w:rPr>
        <w:t xml:space="preserve">If </w:t>
      </w:r>
      <w:r w:rsidR="00331620" w:rsidRPr="00BD430D">
        <w:rPr>
          <w:lang w:val="en-GB"/>
        </w:rPr>
        <w:t xml:space="preserve">the </w:t>
      </w:r>
      <w:r w:rsidRPr="00BD430D">
        <w:rPr>
          <w:lang w:val="en-GB"/>
        </w:rPr>
        <w:t xml:space="preserve">internship </w:t>
      </w:r>
      <w:r w:rsidR="00331620" w:rsidRPr="00BD430D">
        <w:rPr>
          <w:lang w:val="en-GB"/>
        </w:rPr>
        <w:t xml:space="preserve">fails to take place </w:t>
      </w:r>
      <w:r w:rsidRPr="00BD430D">
        <w:rPr>
          <w:lang w:val="en-GB"/>
        </w:rPr>
        <w:t xml:space="preserve">or </w:t>
      </w:r>
      <w:r w:rsidR="00331620" w:rsidRPr="00BD430D">
        <w:rPr>
          <w:lang w:val="en-GB"/>
        </w:rPr>
        <w:t>concludes earlier than anticipated</w:t>
      </w:r>
      <w:r w:rsidRPr="00BD430D">
        <w:rPr>
          <w:lang w:val="en-GB"/>
        </w:rPr>
        <w:t xml:space="preserve">, </w:t>
      </w:r>
      <w:r w:rsidR="00331620" w:rsidRPr="00BD430D">
        <w:rPr>
          <w:lang w:val="en-GB"/>
        </w:rPr>
        <w:t xml:space="preserve">regardless of the </w:t>
      </w:r>
      <w:r w:rsidRPr="00BD430D">
        <w:rPr>
          <w:lang w:val="en-GB"/>
        </w:rPr>
        <w:t>reason, the doctoral student s</w:t>
      </w:r>
      <w:r w:rsidR="00E16824" w:rsidRPr="00BD430D">
        <w:rPr>
          <w:lang w:val="en-GB"/>
        </w:rPr>
        <w:t xml:space="preserve">hall </w:t>
      </w:r>
      <w:r w:rsidRPr="00BD430D">
        <w:rPr>
          <w:lang w:val="en-GB"/>
        </w:rPr>
        <w:t>re</w:t>
      </w:r>
      <w:r w:rsidR="00331620" w:rsidRPr="00BD430D">
        <w:rPr>
          <w:lang w:val="en-GB"/>
        </w:rPr>
        <w:t xml:space="preserve">imburse the portion </w:t>
      </w:r>
      <w:r w:rsidRPr="00BD430D">
        <w:rPr>
          <w:lang w:val="en-GB"/>
        </w:rPr>
        <w:t>of the funds received</w:t>
      </w:r>
      <w:r w:rsidR="00331620" w:rsidRPr="00BD430D">
        <w:rPr>
          <w:lang w:val="en-GB"/>
        </w:rPr>
        <w:t xml:space="preserve"> commensurate with the reduced duration of the planned internship</w:t>
      </w:r>
      <w:r w:rsidRPr="00BD430D">
        <w:rPr>
          <w:lang w:val="en-GB"/>
        </w:rPr>
        <w:t xml:space="preserve">, </w:t>
      </w:r>
      <w:r w:rsidR="00331620" w:rsidRPr="00BD430D">
        <w:rPr>
          <w:lang w:val="en-GB"/>
        </w:rPr>
        <w:t xml:space="preserve">as set out </w:t>
      </w:r>
      <w:r w:rsidRPr="00BD430D">
        <w:rPr>
          <w:lang w:val="en-GB"/>
        </w:rPr>
        <w:t xml:space="preserve">in the agreement referred to in § </w:t>
      </w:r>
      <w:r w:rsidR="000157AF" w:rsidRPr="00BD430D">
        <w:rPr>
          <w:lang w:val="en-GB"/>
        </w:rPr>
        <w:t>1</w:t>
      </w:r>
      <w:r w:rsidR="000157AF">
        <w:rPr>
          <w:lang w:val="en-GB"/>
        </w:rPr>
        <w:t>3</w:t>
      </w:r>
      <w:r w:rsidRPr="00BD430D">
        <w:rPr>
          <w:lang w:val="en-GB"/>
        </w:rPr>
        <w:t>.</w:t>
      </w:r>
    </w:p>
    <w:p w14:paraId="42B03B28" w14:textId="0F59B5EF" w:rsidR="00D419CE" w:rsidRPr="00BD430D" w:rsidRDefault="00331620" w:rsidP="00597C1B">
      <w:pPr>
        <w:pStyle w:val="Default"/>
        <w:numPr>
          <w:ilvl w:val="0"/>
          <w:numId w:val="43"/>
        </w:numPr>
        <w:ind w:left="426" w:hanging="426"/>
        <w:jc w:val="both"/>
        <w:rPr>
          <w:lang w:val="en-GB"/>
        </w:rPr>
      </w:pPr>
      <w:r w:rsidRPr="00BD430D">
        <w:rPr>
          <w:lang w:val="en-GB"/>
        </w:rPr>
        <w:t>T</w:t>
      </w:r>
      <w:r w:rsidR="003A58F1" w:rsidRPr="00BD430D">
        <w:rPr>
          <w:lang w:val="en-GB"/>
        </w:rPr>
        <w:t xml:space="preserve">he </w:t>
      </w:r>
      <w:r w:rsidRPr="00BD430D">
        <w:rPr>
          <w:lang w:val="en-GB"/>
        </w:rPr>
        <w:t xml:space="preserve">specific </w:t>
      </w:r>
      <w:r w:rsidR="003A58F1" w:rsidRPr="00BD430D">
        <w:rPr>
          <w:lang w:val="en-GB"/>
        </w:rPr>
        <w:t>proportions referred to in section 1</w:t>
      </w:r>
      <w:r w:rsidRPr="00BD430D">
        <w:rPr>
          <w:lang w:val="en-GB"/>
        </w:rPr>
        <w:t xml:space="preserve"> shall be determined by </w:t>
      </w:r>
      <w:r w:rsidR="003A58F1" w:rsidRPr="00BD430D">
        <w:rPr>
          <w:lang w:val="en-GB"/>
        </w:rPr>
        <w:t xml:space="preserve">the rules specified in § </w:t>
      </w:r>
      <w:r w:rsidR="000157AF" w:rsidRPr="00BD430D">
        <w:rPr>
          <w:lang w:val="en-GB"/>
        </w:rPr>
        <w:t>1</w:t>
      </w:r>
      <w:r w:rsidR="000157AF">
        <w:rPr>
          <w:lang w:val="en-GB"/>
        </w:rPr>
        <w:t xml:space="preserve">1 </w:t>
      </w:r>
      <w:r w:rsidR="004D4FE7">
        <w:rPr>
          <w:lang w:val="en-GB"/>
        </w:rPr>
        <w:t xml:space="preserve">section </w:t>
      </w:r>
      <w:r w:rsidR="003A58F1" w:rsidRPr="00BD430D">
        <w:rPr>
          <w:lang w:val="en-GB"/>
        </w:rPr>
        <w:t xml:space="preserve">2 and </w:t>
      </w:r>
      <w:r w:rsidR="004D4FE7">
        <w:rPr>
          <w:lang w:val="en-GB"/>
        </w:rPr>
        <w:t xml:space="preserve">section </w:t>
      </w:r>
      <w:r w:rsidR="003A58F1" w:rsidRPr="00BD430D">
        <w:rPr>
          <w:lang w:val="en-GB"/>
        </w:rPr>
        <w:t>3.</w:t>
      </w:r>
    </w:p>
    <w:p w14:paraId="028B4411" w14:textId="77777777" w:rsidR="00B924AA" w:rsidRPr="00BD430D" w:rsidRDefault="00B924AA" w:rsidP="008819C0">
      <w:pPr>
        <w:pStyle w:val="Default"/>
        <w:ind w:left="426"/>
        <w:jc w:val="both"/>
        <w:rPr>
          <w:lang w:val="en-GB"/>
        </w:rPr>
      </w:pPr>
    </w:p>
    <w:sectPr w:rsidR="00B924AA" w:rsidRPr="00BD430D" w:rsidSect="008909CC">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567" w:footer="708" w:gutter="0"/>
      <w:cols w:space="708"/>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D608E" w14:textId="77777777" w:rsidR="009C0A58" w:rsidRDefault="009C0A58" w:rsidP="00784055">
      <w:r>
        <w:separator/>
      </w:r>
    </w:p>
  </w:endnote>
  <w:endnote w:type="continuationSeparator" w:id="0">
    <w:p w14:paraId="688DFEC9" w14:textId="77777777" w:rsidR="009C0A58" w:rsidRDefault="009C0A58" w:rsidP="0078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D1FE8" w14:textId="77777777" w:rsidR="00475358" w:rsidRDefault="004753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51996"/>
      <w:docPartObj>
        <w:docPartGallery w:val="Page Numbers (Bottom of Page)"/>
        <w:docPartUnique/>
      </w:docPartObj>
    </w:sdtPr>
    <w:sdtContent>
      <w:p w14:paraId="602C211F" w14:textId="54CC6C08" w:rsidR="00F03A86" w:rsidRDefault="00F03A86">
        <w:pPr>
          <w:pStyle w:val="Stopka"/>
          <w:jc w:val="center"/>
        </w:pPr>
        <w:r>
          <w:fldChar w:fldCharType="begin"/>
        </w:r>
        <w:r>
          <w:instrText>PAGE   \* MERGEFORMAT</w:instrText>
        </w:r>
        <w:r>
          <w:fldChar w:fldCharType="separate"/>
        </w:r>
        <w:r w:rsidR="000700DE">
          <w:rPr>
            <w:noProof/>
          </w:rPr>
          <w:t>6</w:t>
        </w:r>
        <w:r>
          <w:fldChar w:fldCharType="end"/>
        </w:r>
      </w:p>
    </w:sdtContent>
  </w:sdt>
  <w:p w14:paraId="3B6E5937" w14:textId="77777777" w:rsidR="00F03A86" w:rsidRDefault="00F03A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E6F0" w14:textId="77777777" w:rsidR="00475358" w:rsidRDefault="004753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4CB67" w14:textId="77777777" w:rsidR="009C0A58" w:rsidRDefault="009C0A58" w:rsidP="00784055">
      <w:r>
        <w:separator/>
      </w:r>
    </w:p>
  </w:footnote>
  <w:footnote w:type="continuationSeparator" w:id="0">
    <w:p w14:paraId="129CE93C" w14:textId="77777777" w:rsidR="009C0A58" w:rsidRDefault="009C0A58" w:rsidP="0078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2251" w14:textId="77777777" w:rsidR="00475358" w:rsidRDefault="004753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B0522" w14:textId="024E17E5" w:rsidR="00F03A86" w:rsidRDefault="00F03A86" w:rsidP="003C4F97">
    <w:pPr>
      <w:pStyle w:val="Nagwek"/>
      <w:tabs>
        <w:tab w:val="clear" w:pos="4536"/>
        <w:tab w:val="clear" w:pos="9072"/>
      </w:tabs>
      <w:jc w:val="center"/>
    </w:pPr>
    <w:r>
      <w:rPr>
        <w:noProof/>
      </w:rPr>
      <w:drawing>
        <wp:inline distT="0" distB="0" distL="0" distR="0" wp14:anchorId="020DDC56" wp14:editId="38DA8E7D">
          <wp:extent cx="2422411" cy="882015"/>
          <wp:effectExtent l="0" t="0" r="0" b="0"/>
          <wp:docPr id="1049917136" name="Obraz 1"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17136" name="Obraz 1" descr="Obraz zawierający tekst, Czcionka, symbol, logo&#10;&#10;Opis wygenerowany automatycznie"/>
                  <pic:cNvPicPr/>
                </pic:nvPicPr>
                <pic:blipFill>
                  <a:blip r:embed="rId1"/>
                  <a:stretch>
                    <a:fillRect/>
                  </a:stretch>
                </pic:blipFill>
                <pic:spPr>
                  <a:xfrm>
                    <a:off x="0" y="0"/>
                    <a:ext cx="2517988" cy="916815"/>
                  </a:xfrm>
                  <a:prstGeom prst="rect">
                    <a:avLst/>
                  </a:prstGeom>
                </pic:spPr>
              </pic:pic>
            </a:graphicData>
          </a:graphic>
        </wp:inline>
      </w:drawing>
    </w:r>
    <w:r>
      <w:rPr>
        <w:noProof/>
      </w:rPr>
      <w:drawing>
        <wp:inline distT="0" distB="0" distL="0" distR="0" wp14:anchorId="7798B323" wp14:editId="3E4250C9">
          <wp:extent cx="1036348" cy="1090996"/>
          <wp:effectExtent l="0" t="0" r="0" b="0"/>
          <wp:docPr id="1222706293" name="Obraz 3" descr="Obraz zawierający logo, symbol, Czcionk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06293" name="Obraz 3" descr="Obraz zawierający logo, symbol, Czcionka, tekst&#10;&#10;Opis wygenerowany automatycznie"/>
                  <pic:cNvPicPr/>
                </pic:nvPicPr>
                <pic:blipFill>
                  <a:blip r:embed="rId2"/>
                  <a:stretch>
                    <a:fillRect/>
                  </a:stretch>
                </pic:blipFill>
                <pic:spPr>
                  <a:xfrm>
                    <a:off x="0" y="0"/>
                    <a:ext cx="1059469" cy="1115336"/>
                  </a:xfrm>
                  <a:prstGeom prst="rect">
                    <a:avLst/>
                  </a:prstGeom>
                </pic:spPr>
              </pic:pic>
            </a:graphicData>
          </a:graphic>
        </wp:inline>
      </w:drawing>
    </w:r>
    <w:r>
      <w:rPr>
        <w:noProof/>
      </w:rPr>
      <w:drawing>
        <wp:inline distT="0" distB="0" distL="0" distR="0" wp14:anchorId="655C9295" wp14:editId="2CA9F4CF">
          <wp:extent cx="1606550" cy="775264"/>
          <wp:effectExtent l="0" t="0" r="0" b="6350"/>
          <wp:docPr id="2124587649"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87649" name="Obraz 4" descr="Obraz zawierający tekst, Czcionka, logo, Grafika&#10;&#10;Opis wygenerowany automatycznie"/>
                  <pic:cNvPicPr/>
                </pic:nvPicPr>
                <pic:blipFill>
                  <a:blip r:embed="rId3"/>
                  <a:stretch>
                    <a:fillRect/>
                  </a:stretch>
                </pic:blipFill>
                <pic:spPr>
                  <a:xfrm>
                    <a:off x="0" y="0"/>
                    <a:ext cx="1632468" cy="787771"/>
                  </a:xfrm>
                  <a:prstGeom prst="rect">
                    <a:avLst/>
                  </a:prstGeom>
                </pic:spPr>
              </pic:pic>
            </a:graphicData>
          </a:graphic>
        </wp:inline>
      </w:drawing>
    </w:r>
  </w:p>
  <w:p w14:paraId="158D4E64" w14:textId="77777777" w:rsidR="00F03A86" w:rsidRDefault="00F03A86" w:rsidP="003C4F97">
    <w:pPr>
      <w:pStyle w:val="Nagwek"/>
      <w:jc w:val="center"/>
    </w:pPr>
  </w:p>
  <w:p w14:paraId="35D66E99" w14:textId="05E86B1B" w:rsidR="00F03A86" w:rsidRPr="007217CC" w:rsidRDefault="00331620" w:rsidP="003C4F97">
    <w:pPr>
      <w:pStyle w:val="Nagwek"/>
      <w:tabs>
        <w:tab w:val="clear" w:pos="4536"/>
        <w:tab w:val="clear" w:pos="9072"/>
      </w:tabs>
      <w:jc w:val="center"/>
      <w:rPr>
        <w:b/>
        <w:bCs/>
        <w:lang w:val="en-US"/>
      </w:rPr>
    </w:pPr>
    <w:r>
      <w:rPr>
        <w:b/>
        <w:bCs/>
        <w:lang w:val="en-US"/>
      </w:rPr>
      <w:t>I</w:t>
    </w:r>
    <w:r w:rsidR="007217CC" w:rsidRPr="007217CC">
      <w:rPr>
        <w:b/>
        <w:bCs/>
        <w:lang w:val="en-US"/>
      </w:rPr>
      <w:t>nternationali</w:t>
    </w:r>
    <w:r w:rsidR="007217CC">
      <w:rPr>
        <w:b/>
        <w:bCs/>
        <w:lang w:val="en-US"/>
      </w:rPr>
      <w:t>s</w:t>
    </w:r>
    <w:r w:rsidR="007217CC" w:rsidRPr="007217CC">
      <w:rPr>
        <w:b/>
        <w:bCs/>
        <w:lang w:val="en-US"/>
      </w:rPr>
      <w:t>ation of the PUEB Doctoral School</w:t>
    </w:r>
    <w:r w:rsidR="00F03A86" w:rsidRPr="007217CC">
      <w:rPr>
        <w:b/>
        <w:bCs/>
        <w:lang w:val="en-US"/>
      </w:rPr>
      <w:t xml:space="preserve"> - PUEB PhD Hub</w:t>
    </w:r>
  </w:p>
  <w:p w14:paraId="62562FD0" w14:textId="1EDDBA20" w:rsidR="00F03A86" w:rsidRPr="007217CC" w:rsidRDefault="00983CED" w:rsidP="007217CC">
    <w:pPr>
      <w:pStyle w:val="Nagwek"/>
      <w:tabs>
        <w:tab w:val="clear" w:pos="4536"/>
        <w:tab w:val="clear" w:pos="9072"/>
      </w:tabs>
      <w:spacing w:before="120"/>
      <w:jc w:val="center"/>
      <w:rPr>
        <w:i/>
        <w:iCs/>
        <w:sz w:val="22"/>
        <w:szCs w:val="22"/>
        <w:lang w:val="en-US"/>
      </w:rPr>
    </w:pPr>
    <w:r w:rsidRPr="00983CED">
      <w:rPr>
        <w:i/>
        <w:iCs/>
        <w:sz w:val="22"/>
        <w:szCs w:val="22"/>
        <w:lang w:val="en-US"/>
      </w:rPr>
      <w:t>The project is funded by the Polish National Agency for Academic Exchange within the framework of the STER NAWA Programme - Internationalisation of Doctoral Schools</w:t>
    </w:r>
  </w:p>
  <w:p w14:paraId="46AFCE70" w14:textId="0461EF2A" w:rsidR="00F03A86" w:rsidRPr="003C4F97" w:rsidRDefault="008702C2" w:rsidP="003C4F97">
    <w:pPr>
      <w:pStyle w:val="Nagwek"/>
      <w:tabs>
        <w:tab w:val="clear" w:pos="4536"/>
        <w:tab w:val="clear" w:pos="9072"/>
      </w:tabs>
      <w:jc w:val="center"/>
      <w:rPr>
        <w:b/>
        <w:bCs/>
      </w:rPr>
    </w:pPr>
    <w:r>
      <w:rPr>
        <w:noProof/>
      </w:rPr>
      <mc:AlternateContent>
        <mc:Choice Requires="wps">
          <w:drawing>
            <wp:anchor distT="4294967295" distB="4294967295" distL="114300" distR="114300" simplePos="0" relativeHeight="251659264" behindDoc="0" locked="0" layoutInCell="1" allowOverlap="1" wp14:anchorId="7CE2D7BF" wp14:editId="1EAA3FE5">
              <wp:simplePos x="0" y="0"/>
              <wp:positionH relativeFrom="column">
                <wp:posOffset>14605</wp:posOffset>
              </wp:positionH>
              <wp:positionV relativeFrom="paragraph">
                <wp:posOffset>27304</wp:posOffset>
              </wp:positionV>
              <wp:extent cx="5975985" cy="0"/>
              <wp:effectExtent l="0" t="0" r="2476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598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02509" id="Łącznik prosty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2.15pt" to="47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" strokecolor="black [3213]" strokeweight="1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69CA" w14:textId="77777777" w:rsidR="00475358" w:rsidRDefault="004753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1F7"/>
    <w:multiLevelType w:val="hybridMultilevel"/>
    <w:tmpl w:val="0C46354E"/>
    <w:lvl w:ilvl="0" w:tplc="5AB8B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36050"/>
    <w:multiLevelType w:val="hybridMultilevel"/>
    <w:tmpl w:val="E99E0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584E35"/>
    <w:multiLevelType w:val="hybridMultilevel"/>
    <w:tmpl w:val="0902D538"/>
    <w:lvl w:ilvl="0" w:tplc="E29AC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67758"/>
    <w:multiLevelType w:val="hybridMultilevel"/>
    <w:tmpl w:val="8E14255E"/>
    <w:lvl w:ilvl="0" w:tplc="CEFAC1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02E89"/>
    <w:multiLevelType w:val="hybridMultilevel"/>
    <w:tmpl w:val="98129A34"/>
    <w:lvl w:ilvl="0" w:tplc="01127B1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824C54"/>
    <w:multiLevelType w:val="hybridMultilevel"/>
    <w:tmpl w:val="CE6E1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B32411"/>
    <w:multiLevelType w:val="hybridMultilevel"/>
    <w:tmpl w:val="0D5CE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8E7239"/>
    <w:multiLevelType w:val="hybridMultilevel"/>
    <w:tmpl w:val="6AA2396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821E71"/>
    <w:multiLevelType w:val="hybridMultilevel"/>
    <w:tmpl w:val="2E0C1286"/>
    <w:lvl w:ilvl="0" w:tplc="DA1C1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73267C"/>
    <w:multiLevelType w:val="hybridMultilevel"/>
    <w:tmpl w:val="98F8C822"/>
    <w:lvl w:ilvl="0" w:tplc="54D004F6">
      <w:start w:val="1"/>
      <w:numFmt w:val="lowerLetter"/>
      <w:lvlText w:val="%1."/>
      <w:lvlJc w:val="left"/>
      <w:pPr>
        <w:ind w:left="720" w:hanging="360"/>
      </w:pPr>
      <w:rPr>
        <w:rFonts w:hint="default"/>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F93B79"/>
    <w:multiLevelType w:val="hybridMultilevel"/>
    <w:tmpl w:val="BF06C028"/>
    <w:lvl w:ilvl="0" w:tplc="FFFFFFFF">
      <w:start w:val="1"/>
      <w:numFmt w:val="decimal"/>
      <w:lvlText w:val="%1."/>
      <w:lvlJc w:val="left"/>
      <w:pPr>
        <w:ind w:left="720" w:hanging="360"/>
      </w:pPr>
    </w:lvl>
    <w:lvl w:ilvl="1" w:tplc="4844C70A">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2A0F1E"/>
    <w:multiLevelType w:val="hybridMultilevel"/>
    <w:tmpl w:val="3050DAB2"/>
    <w:lvl w:ilvl="0" w:tplc="6D0011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6277E1"/>
    <w:multiLevelType w:val="hybridMultilevel"/>
    <w:tmpl w:val="412CB29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65092"/>
    <w:multiLevelType w:val="hybridMultilevel"/>
    <w:tmpl w:val="E99E0B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E9391E"/>
    <w:multiLevelType w:val="hybridMultilevel"/>
    <w:tmpl w:val="D11496C8"/>
    <w:lvl w:ilvl="0" w:tplc="FC969EF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A30C79"/>
    <w:multiLevelType w:val="hybridMultilevel"/>
    <w:tmpl w:val="67187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77E33"/>
    <w:multiLevelType w:val="hybridMultilevel"/>
    <w:tmpl w:val="89C607E2"/>
    <w:lvl w:ilvl="0" w:tplc="4844C7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0700C2"/>
    <w:multiLevelType w:val="hybridMultilevel"/>
    <w:tmpl w:val="61A8FB92"/>
    <w:lvl w:ilvl="0" w:tplc="DCDEC42E">
      <w:start w:val="1"/>
      <w:numFmt w:val="lowerLetter"/>
      <w:lvlText w:val="%1)"/>
      <w:lvlJc w:val="left"/>
      <w:pPr>
        <w:ind w:left="720" w:hanging="360"/>
      </w:pPr>
    </w:lvl>
    <w:lvl w:ilvl="1" w:tplc="8DCC6280">
      <w:start w:val="1"/>
      <w:numFmt w:val="lowerLetter"/>
      <w:lvlText w:val="%2)"/>
      <w:lvlJc w:val="left"/>
      <w:pPr>
        <w:ind w:left="720" w:hanging="360"/>
      </w:pPr>
    </w:lvl>
    <w:lvl w:ilvl="2" w:tplc="5AA86950">
      <w:start w:val="1"/>
      <w:numFmt w:val="lowerLetter"/>
      <w:lvlText w:val="%3)"/>
      <w:lvlJc w:val="left"/>
      <w:pPr>
        <w:ind w:left="720" w:hanging="360"/>
      </w:pPr>
    </w:lvl>
    <w:lvl w:ilvl="3" w:tplc="96CA3172">
      <w:start w:val="1"/>
      <w:numFmt w:val="lowerLetter"/>
      <w:lvlText w:val="%4)"/>
      <w:lvlJc w:val="left"/>
      <w:pPr>
        <w:ind w:left="720" w:hanging="360"/>
      </w:pPr>
    </w:lvl>
    <w:lvl w:ilvl="4" w:tplc="6730F244">
      <w:start w:val="1"/>
      <w:numFmt w:val="lowerLetter"/>
      <w:lvlText w:val="%5)"/>
      <w:lvlJc w:val="left"/>
      <w:pPr>
        <w:ind w:left="720" w:hanging="360"/>
      </w:pPr>
    </w:lvl>
    <w:lvl w:ilvl="5" w:tplc="A734FACA">
      <w:start w:val="1"/>
      <w:numFmt w:val="lowerLetter"/>
      <w:lvlText w:val="%6)"/>
      <w:lvlJc w:val="left"/>
      <w:pPr>
        <w:ind w:left="720" w:hanging="360"/>
      </w:pPr>
    </w:lvl>
    <w:lvl w:ilvl="6" w:tplc="D834E0D2">
      <w:start w:val="1"/>
      <w:numFmt w:val="lowerLetter"/>
      <w:lvlText w:val="%7)"/>
      <w:lvlJc w:val="left"/>
      <w:pPr>
        <w:ind w:left="720" w:hanging="360"/>
      </w:pPr>
    </w:lvl>
    <w:lvl w:ilvl="7" w:tplc="7834D2EA">
      <w:start w:val="1"/>
      <w:numFmt w:val="lowerLetter"/>
      <w:lvlText w:val="%8)"/>
      <w:lvlJc w:val="left"/>
      <w:pPr>
        <w:ind w:left="720" w:hanging="360"/>
      </w:pPr>
    </w:lvl>
    <w:lvl w:ilvl="8" w:tplc="D86A021C">
      <w:start w:val="1"/>
      <w:numFmt w:val="lowerLetter"/>
      <w:lvlText w:val="%9)"/>
      <w:lvlJc w:val="left"/>
      <w:pPr>
        <w:ind w:left="720" w:hanging="360"/>
      </w:pPr>
    </w:lvl>
  </w:abstractNum>
  <w:abstractNum w:abstractNumId="18" w15:restartNumberingAfterBreak="0">
    <w:nsid w:val="3DE53895"/>
    <w:multiLevelType w:val="hybridMultilevel"/>
    <w:tmpl w:val="423421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EA2EED"/>
    <w:multiLevelType w:val="hybridMultilevel"/>
    <w:tmpl w:val="BD90D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4555EC"/>
    <w:multiLevelType w:val="hybridMultilevel"/>
    <w:tmpl w:val="699860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3126C2"/>
    <w:multiLevelType w:val="hybridMultilevel"/>
    <w:tmpl w:val="C38C7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1B6600"/>
    <w:multiLevelType w:val="hybridMultilevel"/>
    <w:tmpl w:val="B7C22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F62C4D"/>
    <w:multiLevelType w:val="hybridMultilevel"/>
    <w:tmpl w:val="D5E2FD80"/>
    <w:lvl w:ilvl="0" w:tplc="0415000F">
      <w:start w:val="1"/>
      <w:numFmt w:val="decimal"/>
      <w:lvlText w:val="%1."/>
      <w:lvlJc w:val="left"/>
      <w:pPr>
        <w:ind w:left="720" w:hanging="360"/>
      </w:pPr>
      <w:rPr>
        <w:rFonts w:hint="default"/>
      </w:rPr>
    </w:lvl>
    <w:lvl w:ilvl="1" w:tplc="C06461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0467C1"/>
    <w:multiLevelType w:val="hybridMultilevel"/>
    <w:tmpl w:val="62BC6420"/>
    <w:lvl w:ilvl="0" w:tplc="E7A8A1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D34AF1"/>
    <w:multiLevelType w:val="hybridMultilevel"/>
    <w:tmpl w:val="69986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7F6FFC"/>
    <w:multiLevelType w:val="hybridMultilevel"/>
    <w:tmpl w:val="8EAE1F6C"/>
    <w:lvl w:ilvl="0" w:tplc="01127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0767E2"/>
    <w:multiLevelType w:val="hybridMultilevel"/>
    <w:tmpl w:val="10026866"/>
    <w:lvl w:ilvl="0" w:tplc="691CB3B4">
      <w:start w:val="1"/>
      <w:numFmt w:val="lowerLetter"/>
      <w:lvlText w:val="%1)"/>
      <w:lvlJc w:val="left"/>
      <w:pPr>
        <w:ind w:left="720" w:hanging="360"/>
      </w:pPr>
    </w:lvl>
    <w:lvl w:ilvl="1" w:tplc="759A0FE0">
      <w:start w:val="1"/>
      <w:numFmt w:val="lowerLetter"/>
      <w:lvlText w:val="%2)"/>
      <w:lvlJc w:val="left"/>
      <w:pPr>
        <w:ind w:left="720" w:hanging="360"/>
      </w:pPr>
    </w:lvl>
    <w:lvl w:ilvl="2" w:tplc="5EDEBF78">
      <w:start w:val="1"/>
      <w:numFmt w:val="lowerLetter"/>
      <w:lvlText w:val="%3)"/>
      <w:lvlJc w:val="left"/>
      <w:pPr>
        <w:ind w:left="720" w:hanging="360"/>
      </w:pPr>
    </w:lvl>
    <w:lvl w:ilvl="3" w:tplc="E04C7A18">
      <w:start w:val="1"/>
      <w:numFmt w:val="lowerLetter"/>
      <w:lvlText w:val="%4)"/>
      <w:lvlJc w:val="left"/>
      <w:pPr>
        <w:ind w:left="720" w:hanging="360"/>
      </w:pPr>
    </w:lvl>
    <w:lvl w:ilvl="4" w:tplc="5BBE14F6">
      <w:start w:val="1"/>
      <w:numFmt w:val="lowerLetter"/>
      <w:lvlText w:val="%5)"/>
      <w:lvlJc w:val="left"/>
      <w:pPr>
        <w:ind w:left="720" w:hanging="360"/>
      </w:pPr>
    </w:lvl>
    <w:lvl w:ilvl="5" w:tplc="6706A9CC">
      <w:start w:val="1"/>
      <w:numFmt w:val="lowerLetter"/>
      <w:lvlText w:val="%6)"/>
      <w:lvlJc w:val="left"/>
      <w:pPr>
        <w:ind w:left="720" w:hanging="360"/>
      </w:pPr>
    </w:lvl>
    <w:lvl w:ilvl="6" w:tplc="83E08BD0">
      <w:start w:val="1"/>
      <w:numFmt w:val="lowerLetter"/>
      <w:lvlText w:val="%7)"/>
      <w:lvlJc w:val="left"/>
      <w:pPr>
        <w:ind w:left="720" w:hanging="360"/>
      </w:pPr>
    </w:lvl>
    <w:lvl w:ilvl="7" w:tplc="10C24EAC">
      <w:start w:val="1"/>
      <w:numFmt w:val="lowerLetter"/>
      <w:lvlText w:val="%8)"/>
      <w:lvlJc w:val="left"/>
      <w:pPr>
        <w:ind w:left="720" w:hanging="360"/>
      </w:pPr>
    </w:lvl>
    <w:lvl w:ilvl="8" w:tplc="72B630E8">
      <w:start w:val="1"/>
      <w:numFmt w:val="lowerLetter"/>
      <w:lvlText w:val="%9)"/>
      <w:lvlJc w:val="left"/>
      <w:pPr>
        <w:ind w:left="720" w:hanging="360"/>
      </w:pPr>
    </w:lvl>
  </w:abstractNum>
  <w:abstractNum w:abstractNumId="28" w15:restartNumberingAfterBreak="0">
    <w:nsid w:val="53FB0988"/>
    <w:multiLevelType w:val="hybridMultilevel"/>
    <w:tmpl w:val="A5CE65E0"/>
    <w:lvl w:ilvl="0" w:tplc="4844C70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E5D5112"/>
    <w:multiLevelType w:val="hybridMultilevel"/>
    <w:tmpl w:val="0AE8DB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018795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395290"/>
    <w:multiLevelType w:val="hybridMultilevel"/>
    <w:tmpl w:val="699860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521EB2"/>
    <w:multiLevelType w:val="hybridMultilevel"/>
    <w:tmpl w:val="84ECD6A2"/>
    <w:lvl w:ilvl="0" w:tplc="01127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607E2F"/>
    <w:multiLevelType w:val="hybridMultilevel"/>
    <w:tmpl w:val="390E4A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2873B9"/>
    <w:multiLevelType w:val="hybridMultilevel"/>
    <w:tmpl w:val="ADBC7E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46055"/>
    <w:multiLevelType w:val="hybridMultilevel"/>
    <w:tmpl w:val="F6FA9DE0"/>
    <w:lvl w:ilvl="0" w:tplc="34B8E7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A9560B"/>
    <w:multiLevelType w:val="hybridMultilevel"/>
    <w:tmpl w:val="BD90D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5C148A"/>
    <w:multiLevelType w:val="hybridMultilevel"/>
    <w:tmpl w:val="3E20BA66"/>
    <w:lvl w:ilvl="0" w:tplc="758AAD12">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F02F4F"/>
    <w:multiLevelType w:val="hybridMultilevel"/>
    <w:tmpl w:val="65469F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B94D47"/>
    <w:multiLevelType w:val="hybridMultilevel"/>
    <w:tmpl w:val="BD90DE66"/>
    <w:lvl w:ilvl="0" w:tplc="E234A04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440213"/>
    <w:multiLevelType w:val="hybridMultilevel"/>
    <w:tmpl w:val="9EFC9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0648B4"/>
    <w:multiLevelType w:val="hybridMultilevel"/>
    <w:tmpl w:val="CB0AD176"/>
    <w:lvl w:ilvl="0" w:tplc="FFFFFFF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0C1276"/>
    <w:multiLevelType w:val="hybridMultilevel"/>
    <w:tmpl w:val="F4201C9E"/>
    <w:lvl w:ilvl="0" w:tplc="4A80A07E">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474023"/>
    <w:multiLevelType w:val="hybridMultilevel"/>
    <w:tmpl w:val="740A2E46"/>
    <w:lvl w:ilvl="0" w:tplc="4A80A07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0592732">
    <w:abstractNumId w:val="22"/>
  </w:num>
  <w:num w:numId="2" w16cid:durableId="1629163229">
    <w:abstractNumId w:val="21"/>
  </w:num>
  <w:num w:numId="3" w16cid:durableId="1316838898">
    <w:abstractNumId w:val="4"/>
  </w:num>
  <w:num w:numId="4" w16cid:durableId="1696495567">
    <w:abstractNumId w:val="31"/>
  </w:num>
  <w:num w:numId="5" w16cid:durableId="960191656">
    <w:abstractNumId w:val="26"/>
  </w:num>
  <w:num w:numId="6" w16cid:durableId="1446925949">
    <w:abstractNumId w:val="29"/>
  </w:num>
  <w:num w:numId="7" w16cid:durableId="1383794298">
    <w:abstractNumId w:val="23"/>
  </w:num>
  <w:num w:numId="8" w16cid:durableId="1466774314">
    <w:abstractNumId w:val="39"/>
  </w:num>
  <w:num w:numId="9" w16cid:durableId="428896272">
    <w:abstractNumId w:val="14"/>
  </w:num>
  <w:num w:numId="10" w16cid:durableId="1845589828">
    <w:abstractNumId w:val="0"/>
  </w:num>
  <w:num w:numId="11" w16cid:durableId="1128739872">
    <w:abstractNumId w:val="10"/>
  </w:num>
  <w:num w:numId="12" w16cid:durableId="380401194">
    <w:abstractNumId w:val="10"/>
    <w:lvlOverride w:ilvl="0">
      <w:lvl w:ilvl="0" w:tplc="FFFFFFFF">
        <w:start w:val="1"/>
        <w:numFmt w:val="lowerLetter"/>
        <w:lvlText w:val="%1."/>
        <w:lvlJc w:val="left"/>
        <w:pPr>
          <w:ind w:left="1440" w:hanging="360"/>
        </w:pPr>
        <w:rPr>
          <w:rFonts w:hint="default"/>
        </w:rPr>
      </w:lvl>
    </w:lvlOverride>
    <w:lvlOverride w:ilvl="1">
      <w:lvl w:ilvl="1" w:tplc="4844C70A">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3" w16cid:durableId="1152941810">
    <w:abstractNumId w:val="10"/>
    <w:lvlOverride w:ilvl="0">
      <w:lvl w:ilvl="0" w:tplc="FFFFFFFF">
        <w:start w:val="1"/>
        <w:numFmt w:val="lowerLetter"/>
        <w:lvlText w:val="%1."/>
        <w:lvlJc w:val="left"/>
        <w:pPr>
          <w:ind w:left="1440" w:hanging="360"/>
        </w:pPr>
        <w:rPr>
          <w:rFonts w:hint="default"/>
        </w:rPr>
      </w:lvl>
    </w:lvlOverride>
    <w:lvlOverride w:ilvl="1">
      <w:lvl w:ilvl="1" w:tplc="4844C70A">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4" w16cid:durableId="1991210847">
    <w:abstractNumId w:val="28"/>
  </w:num>
  <w:num w:numId="15" w16cid:durableId="1126581668">
    <w:abstractNumId w:val="16"/>
  </w:num>
  <w:num w:numId="16" w16cid:durableId="1518618285">
    <w:abstractNumId w:val="34"/>
  </w:num>
  <w:num w:numId="17" w16cid:durableId="1812363441">
    <w:abstractNumId w:val="38"/>
  </w:num>
  <w:num w:numId="18" w16cid:durableId="278218071">
    <w:abstractNumId w:val="11"/>
  </w:num>
  <w:num w:numId="19" w16cid:durableId="224679526">
    <w:abstractNumId w:val="42"/>
  </w:num>
  <w:num w:numId="20" w16cid:durableId="1328824304">
    <w:abstractNumId w:val="9"/>
  </w:num>
  <w:num w:numId="21" w16cid:durableId="1808008981">
    <w:abstractNumId w:val="41"/>
  </w:num>
  <w:num w:numId="22" w16cid:durableId="2051607857">
    <w:abstractNumId w:val="40"/>
  </w:num>
  <w:num w:numId="23" w16cid:durableId="2082560711">
    <w:abstractNumId w:val="18"/>
  </w:num>
  <w:num w:numId="24" w16cid:durableId="1199196285">
    <w:abstractNumId w:val="37"/>
  </w:num>
  <w:num w:numId="25" w16cid:durableId="1478259144">
    <w:abstractNumId w:val="6"/>
  </w:num>
  <w:num w:numId="26" w16cid:durableId="1127429110">
    <w:abstractNumId w:val="24"/>
  </w:num>
  <w:num w:numId="27" w16cid:durableId="95906150">
    <w:abstractNumId w:val="5"/>
  </w:num>
  <w:num w:numId="28" w16cid:durableId="1435519871">
    <w:abstractNumId w:val="36"/>
  </w:num>
  <w:num w:numId="29" w16cid:durableId="594559624">
    <w:abstractNumId w:val="25"/>
  </w:num>
  <w:num w:numId="30" w16cid:durableId="553002181">
    <w:abstractNumId w:val="30"/>
  </w:num>
  <w:num w:numId="31" w16cid:durableId="737630011">
    <w:abstractNumId w:val="1"/>
  </w:num>
  <w:num w:numId="32" w16cid:durableId="725572557">
    <w:abstractNumId w:val="13"/>
  </w:num>
  <w:num w:numId="33" w16cid:durableId="1724595024">
    <w:abstractNumId w:val="2"/>
  </w:num>
  <w:num w:numId="34" w16cid:durableId="1428162443">
    <w:abstractNumId w:val="8"/>
  </w:num>
  <w:num w:numId="35" w16cid:durableId="1494026252">
    <w:abstractNumId w:val="20"/>
  </w:num>
  <w:num w:numId="36" w16cid:durableId="625045073">
    <w:abstractNumId w:val="15"/>
  </w:num>
  <w:num w:numId="37" w16cid:durableId="1738505445">
    <w:abstractNumId w:val="7"/>
  </w:num>
  <w:num w:numId="38" w16cid:durableId="877738409">
    <w:abstractNumId w:val="12"/>
  </w:num>
  <w:num w:numId="39" w16cid:durableId="705982073">
    <w:abstractNumId w:val="35"/>
  </w:num>
  <w:num w:numId="40" w16cid:durableId="1368096145">
    <w:abstractNumId w:val="19"/>
  </w:num>
  <w:num w:numId="41" w16cid:durableId="1945769293">
    <w:abstractNumId w:val="27"/>
  </w:num>
  <w:num w:numId="42" w16cid:durableId="245190340">
    <w:abstractNumId w:val="17"/>
  </w:num>
  <w:num w:numId="43" w16cid:durableId="1077435878">
    <w:abstractNumId w:val="3"/>
  </w:num>
  <w:num w:numId="44" w16cid:durableId="1500079105">
    <w:abstractNumId w:val="33"/>
  </w:num>
  <w:num w:numId="45" w16cid:durableId="14921395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55"/>
    <w:rsid w:val="00000561"/>
    <w:rsid w:val="00006EA1"/>
    <w:rsid w:val="00007BB2"/>
    <w:rsid w:val="000157AF"/>
    <w:rsid w:val="00021401"/>
    <w:rsid w:val="00024221"/>
    <w:rsid w:val="0002567D"/>
    <w:rsid w:val="00031F81"/>
    <w:rsid w:val="0003201B"/>
    <w:rsid w:val="000459C2"/>
    <w:rsid w:val="00046F07"/>
    <w:rsid w:val="00050DE7"/>
    <w:rsid w:val="00051129"/>
    <w:rsid w:val="00055DFE"/>
    <w:rsid w:val="0006294D"/>
    <w:rsid w:val="000700DE"/>
    <w:rsid w:val="00082521"/>
    <w:rsid w:val="00091F8A"/>
    <w:rsid w:val="00092FFE"/>
    <w:rsid w:val="00095D99"/>
    <w:rsid w:val="000A29B4"/>
    <w:rsid w:val="000A374A"/>
    <w:rsid w:val="000A6050"/>
    <w:rsid w:val="000A6991"/>
    <w:rsid w:val="000C0655"/>
    <w:rsid w:val="000C7776"/>
    <w:rsid w:val="000D5FAF"/>
    <w:rsid w:val="000E0000"/>
    <w:rsid w:val="000E2075"/>
    <w:rsid w:val="000E572A"/>
    <w:rsid w:val="000E7476"/>
    <w:rsid w:val="000F25B6"/>
    <w:rsid w:val="000F5ADD"/>
    <w:rsid w:val="00102DDB"/>
    <w:rsid w:val="001137B3"/>
    <w:rsid w:val="00114E9D"/>
    <w:rsid w:val="001229B6"/>
    <w:rsid w:val="001231F8"/>
    <w:rsid w:val="00127EA8"/>
    <w:rsid w:val="00134F56"/>
    <w:rsid w:val="0014162A"/>
    <w:rsid w:val="00147ED7"/>
    <w:rsid w:val="00163950"/>
    <w:rsid w:val="00172E19"/>
    <w:rsid w:val="001742A1"/>
    <w:rsid w:val="00185916"/>
    <w:rsid w:val="001913AC"/>
    <w:rsid w:val="001973CF"/>
    <w:rsid w:val="001A1FDB"/>
    <w:rsid w:val="001A3DD7"/>
    <w:rsid w:val="001A7763"/>
    <w:rsid w:val="001B1200"/>
    <w:rsid w:val="001C38A4"/>
    <w:rsid w:val="001D225F"/>
    <w:rsid w:val="001D365D"/>
    <w:rsid w:val="001D7C0B"/>
    <w:rsid w:val="001E71EF"/>
    <w:rsid w:val="00201165"/>
    <w:rsid w:val="00214F62"/>
    <w:rsid w:val="00223609"/>
    <w:rsid w:val="00230B27"/>
    <w:rsid w:val="002334DC"/>
    <w:rsid w:val="00236ACE"/>
    <w:rsid w:val="00236D17"/>
    <w:rsid w:val="002377D3"/>
    <w:rsid w:val="002410CF"/>
    <w:rsid w:val="0024407A"/>
    <w:rsid w:val="00247CEB"/>
    <w:rsid w:val="00254406"/>
    <w:rsid w:val="002566BB"/>
    <w:rsid w:val="00260CBE"/>
    <w:rsid w:val="002746C8"/>
    <w:rsid w:val="00274DA8"/>
    <w:rsid w:val="0028632A"/>
    <w:rsid w:val="00287F21"/>
    <w:rsid w:val="00293D04"/>
    <w:rsid w:val="002978B9"/>
    <w:rsid w:val="00297EDF"/>
    <w:rsid w:val="002B1814"/>
    <w:rsid w:val="002C06CA"/>
    <w:rsid w:val="002C1477"/>
    <w:rsid w:val="002D4D7C"/>
    <w:rsid w:val="002D740F"/>
    <w:rsid w:val="002D773E"/>
    <w:rsid w:val="002E7E02"/>
    <w:rsid w:val="002F0C22"/>
    <w:rsid w:val="00300271"/>
    <w:rsid w:val="00311B95"/>
    <w:rsid w:val="003166FF"/>
    <w:rsid w:val="00324C31"/>
    <w:rsid w:val="00330E15"/>
    <w:rsid w:val="00331620"/>
    <w:rsid w:val="00333ACA"/>
    <w:rsid w:val="00336106"/>
    <w:rsid w:val="00336E20"/>
    <w:rsid w:val="00336F15"/>
    <w:rsid w:val="0033789A"/>
    <w:rsid w:val="00340F64"/>
    <w:rsid w:val="00345BB1"/>
    <w:rsid w:val="003473AE"/>
    <w:rsid w:val="00353C74"/>
    <w:rsid w:val="00360F14"/>
    <w:rsid w:val="003672F1"/>
    <w:rsid w:val="00370DB7"/>
    <w:rsid w:val="0037544B"/>
    <w:rsid w:val="00375DD8"/>
    <w:rsid w:val="00382430"/>
    <w:rsid w:val="00382B49"/>
    <w:rsid w:val="00386BAA"/>
    <w:rsid w:val="00387B9C"/>
    <w:rsid w:val="00393685"/>
    <w:rsid w:val="00396628"/>
    <w:rsid w:val="003A58F1"/>
    <w:rsid w:val="003A7D16"/>
    <w:rsid w:val="003A7D67"/>
    <w:rsid w:val="003B41E7"/>
    <w:rsid w:val="003B6267"/>
    <w:rsid w:val="003C08BE"/>
    <w:rsid w:val="003C4F97"/>
    <w:rsid w:val="003D5AF1"/>
    <w:rsid w:val="003E1A30"/>
    <w:rsid w:val="003E1AE1"/>
    <w:rsid w:val="003E6723"/>
    <w:rsid w:val="003F0875"/>
    <w:rsid w:val="00413BC1"/>
    <w:rsid w:val="00417701"/>
    <w:rsid w:val="004215D9"/>
    <w:rsid w:val="00423177"/>
    <w:rsid w:val="004237C6"/>
    <w:rsid w:val="00432D45"/>
    <w:rsid w:val="004343A0"/>
    <w:rsid w:val="00434A32"/>
    <w:rsid w:val="00442A62"/>
    <w:rsid w:val="004740FA"/>
    <w:rsid w:val="00475358"/>
    <w:rsid w:val="004822E0"/>
    <w:rsid w:val="00484102"/>
    <w:rsid w:val="00486447"/>
    <w:rsid w:val="004937B9"/>
    <w:rsid w:val="004A5503"/>
    <w:rsid w:val="004A6169"/>
    <w:rsid w:val="004A6737"/>
    <w:rsid w:val="004B15A1"/>
    <w:rsid w:val="004C45E0"/>
    <w:rsid w:val="004D12ED"/>
    <w:rsid w:val="004D4FE7"/>
    <w:rsid w:val="004E0EE8"/>
    <w:rsid w:val="004E1180"/>
    <w:rsid w:val="004E36FD"/>
    <w:rsid w:val="004E57DF"/>
    <w:rsid w:val="004F3FCB"/>
    <w:rsid w:val="005015B2"/>
    <w:rsid w:val="0050444A"/>
    <w:rsid w:val="00504939"/>
    <w:rsid w:val="005071DD"/>
    <w:rsid w:val="0052086B"/>
    <w:rsid w:val="00525510"/>
    <w:rsid w:val="00527A88"/>
    <w:rsid w:val="00532E49"/>
    <w:rsid w:val="00535A11"/>
    <w:rsid w:val="005507D1"/>
    <w:rsid w:val="00563C25"/>
    <w:rsid w:val="005715A5"/>
    <w:rsid w:val="00571D90"/>
    <w:rsid w:val="00576FBF"/>
    <w:rsid w:val="0059358E"/>
    <w:rsid w:val="005953B9"/>
    <w:rsid w:val="00597C1B"/>
    <w:rsid w:val="00597CEE"/>
    <w:rsid w:val="005A1B5B"/>
    <w:rsid w:val="005A64D9"/>
    <w:rsid w:val="005B71A1"/>
    <w:rsid w:val="005C2E35"/>
    <w:rsid w:val="005C48B6"/>
    <w:rsid w:val="005D2F7E"/>
    <w:rsid w:val="005D465D"/>
    <w:rsid w:val="005D57DA"/>
    <w:rsid w:val="005E2BE1"/>
    <w:rsid w:val="005F0437"/>
    <w:rsid w:val="005F3D17"/>
    <w:rsid w:val="00600C52"/>
    <w:rsid w:val="00603903"/>
    <w:rsid w:val="006110AA"/>
    <w:rsid w:val="00611C42"/>
    <w:rsid w:val="006158B2"/>
    <w:rsid w:val="00627817"/>
    <w:rsid w:val="006343E9"/>
    <w:rsid w:val="00635E80"/>
    <w:rsid w:val="00642FF9"/>
    <w:rsid w:val="00644A8D"/>
    <w:rsid w:val="00650195"/>
    <w:rsid w:val="00652F12"/>
    <w:rsid w:val="006578FD"/>
    <w:rsid w:val="00664146"/>
    <w:rsid w:val="00666A9E"/>
    <w:rsid w:val="00670921"/>
    <w:rsid w:val="00684831"/>
    <w:rsid w:val="0068711B"/>
    <w:rsid w:val="00693F50"/>
    <w:rsid w:val="00694753"/>
    <w:rsid w:val="006B1835"/>
    <w:rsid w:val="006E16B8"/>
    <w:rsid w:val="006E2C7E"/>
    <w:rsid w:val="006E7220"/>
    <w:rsid w:val="006F474A"/>
    <w:rsid w:val="006F4BE2"/>
    <w:rsid w:val="006F5E9E"/>
    <w:rsid w:val="006F7F56"/>
    <w:rsid w:val="007040C9"/>
    <w:rsid w:val="007046C5"/>
    <w:rsid w:val="00710B3C"/>
    <w:rsid w:val="00710C4E"/>
    <w:rsid w:val="00721548"/>
    <w:rsid w:val="007217CC"/>
    <w:rsid w:val="00724D3C"/>
    <w:rsid w:val="00731A46"/>
    <w:rsid w:val="00731C92"/>
    <w:rsid w:val="00742981"/>
    <w:rsid w:val="00744E42"/>
    <w:rsid w:val="00746090"/>
    <w:rsid w:val="00746A2E"/>
    <w:rsid w:val="00746AC7"/>
    <w:rsid w:val="00752F05"/>
    <w:rsid w:val="00756502"/>
    <w:rsid w:val="00757E93"/>
    <w:rsid w:val="00760392"/>
    <w:rsid w:val="007610FE"/>
    <w:rsid w:val="00765F9A"/>
    <w:rsid w:val="007670DC"/>
    <w:rsid w:val="007706A3"/>
    <w:rsid w:val="00774C04"/>
    <w:rsid w:val="00775099"/>
    <w:rsid w:val="007819C3"/>
    <w:rsid w:val="00784055"/>
    <w:rsid w:val="0078597A"/>
    <w:rsid w:val="0078644F"/>
    <w:rsid w:val="00787AD1"/>
    <w:rsid w:val="00787CB5"/>
    <w:rsid w:val="00791380"/>
    <w:rsid w:val="007A7F26"/>
    <w:rsid w:val="007B1B1B"/>
    <w:rsid w:val="007B6733"/>
    <w:rsid w:val="007C0010"/>
    <w:rsid w:val="007C0A98"/>
    <w:rsid w:val="007C558D"/>
    <w:rsid w:val="007C581D"/>
    <w:rsid w:val="007D3F17"/>
    <w:rsid w:val="007D5B4E"/>
    <w:rsid w:val="007E33B6"/>
    <w:rsid w:val="007E364B"/>
    <w:rsid w:val="007F6A3F"/>
    <w:rsid w:val="00806C4B"/>
    <w:rsid w:val="008130F7"/>
    <w:rsid w:val="00820668"/>
    <w:rsid w:val="00832343"/>
    <w:rsid w:val="00834E79"/>
    <w:rsid w:val="00842E1C"/>
    <w:rsid w:val="00845405"/>
    <w:rsid w:val="00845904"/>
    <w:rsid w:val="00847AD4"/>
    <w:rsid w:val="00850A46"/>
    <w:rsid w:val="00851DB3"/>
    <w:rsid w:val="00864C2D"/>
    <w:rsid w:val="00865C36"/>
    <w:rsid w:val="008702C2"/>
    <w:rsid w:val="008732F5"/>
    <w:rsid w:val="008819C0"/>
    <w:rsid w:val="00884196"/>
    <w:rsid w:val="008909CC"/>
    <w:rsid w:val="00892615"/>
    <w:rsid w:val="00892A32"/>
    <w:rsid w:val="00894F59"/>
    <w:rsid w:val="0089675E"/>
    <w:rsid w:val="008A19CA"/>
    <w:rsid w:val="008A24A1"/>
    <w:rsid w:val="008A4252"/>
    <w:rsid w:val="008A7670"/>
    <w:rsid w:val="008B043D"/>
    <w:rsid w:val="008D2FA6"/>
    <w:rsid w:val="008E4FFA"/>
    <w:rsid w:val="008F190C"/>
    <w:rsid w:val="008F1BEF"/>
    <w:rsid w:val="0090156E"/>
    <w:rsid w:val="00913C77"/>
    <w:rsid w:val="0091547F"/>
    <w:rsid w:val="00916EC6"/>
    <w:rsid w:val="009178AC"/>
    <w:rsid w:val="00923B1B"/>
    <w:rsid w:val="00937874"/>
    <w:rsid w:val="00944953"/>
    <w:rsid w:val="00946EAF"/>
    <w:rsid w:val="009477F5"/>
    <w:rsid w:val="009626AC"/>
    <w:rsid w:val="00975B81"/>
    <w:rsid w:val="00980212"/>
    <w:rsid w:val="00983CED"/>
    <w:rsid w:val="00997035"/>
    <w:rsid w:val="009A4D3F"/>
    <w:rsid w:val="009A560E"/>
    <w:rsid w:val="009B1900"/>
    <w:rsid w:val="009C0855"/>
    <w:rsid w:val="009C0A58"/>
    <w:rsid w:val="009C314A"/>
    <w:rsid w:val="009D7F81"/>
    <w:rsid w:val="009E18C8"/>
    <w:rsid w:val="009F07EF"/>
    <w:rsid w:val="009F1EA0"/>
    <w:rsid w:val="009F3BC1"/>
    <w:rsid w:val="00A0184C"/>
    <w:rsid w:val="00A1114C"/>
    <w:rsid w:val="00A13380"/>
    <w:rsid w:val="00A15A9D"/>
    <w:rsid w:val="00A2637F"/>
    <w:rsid w:val="00A3625E"/>
    <w:rsid w:val="00A36984"/>
    <w:rsid w:val="00A4158F"/>
    <w:rsid w:val="00A4782B"/>
    <w:rsid w:val="00A53289"/>
    <w:rsid w:val="00A53AE7"/>
    <w:rsid w:val="00A633FA"/>
    <w:rsid w:val="00A65F75"/>
    <w:rsid w:val="00A66B2B"/>
    <w:rsid w:val="00A70969"/>
    <w:rsid w:val="00A87B1A"/>
    <w:rsid w:val="00A94CE5"/>
    <w:rsid w:val="00A97F64"/>
    <w:rsid w:val="00AA79DA"/>
    <w:rsid w:val="00AB0946"/>
    <w:rsid w:val="00AB1C06"/>
    <w:rsid w:val="00AD08DB"/>
    <w:rsid w:val="00AD4915"/>
    <w:rsid w:val="00AD6542"/>
    <w:rsid w:val="00AE46CB"/>
    <w:rsid w:val="00AE49DE"/>
    <w:rsid w:val="00AE6591"/>
    <w:rsid w:val="00AF60C6"/>
    <w:rsid w:val="00B01CAA"/>
    <w:rsid w:val="00B021F2"/>
    <w:rsid w:val="00B04248"/>
    <w:rsid w:val="00B06FF0"/>
    <w:rsid w:val="00B10BF9"/>
    <w:rsid w:val="00B16510"/>
    <w:rsid w:val="00B20F2F"/>
    <w:rsid w:val="00B25378"/>
    <w:rsid w:val="00B3054E"/>
    <w:rsid w:val="00B33A73"/>
    <w:rsid w:val="00B40D12"/>
    <w:rsid w:val="00B50828"/>
    <w:rsid w:val="00B52EE1"/>
    <w:rsid w:val="00B644F5"/>
    <w:rsid w:val="00B7242E"/>
    <w:rsid w:val="00B76A93"/>
    <w:rsid w:val="00B82F36"/>
    <w:rsid w:val="00B924AA"/>
    <w:rsid w:val="00B97AF6"/>
    <w:rsid w:val="00BA3FE6"/>
    <w:rsid w:val="00BB1B19"/>
    <w:rsid w:val="00BB2E17"/>
    <w:rsid w:val="00BB76CA"/>
    <w:rsid w:val="00BC78C3"/>
    <w:rsid w:val="00BD430D"/>
    <w:rsid w:val="00BD6830"/>
    <w:rsid w:val="00BE2335"/>
    <w:rsid w:val="00BF0638"/>
    <w:rsid w:val="00BF163F"/>
    <w:rsid w:val="00BF4451"/>
    <w:rsid w:val="00C002AE"/>
    <w:rsid w:val="00C06424"/>
    <w:rsid w:val="00C1790C"/>
    <w:rsid w:val="00C42514"/>
    <w:rsid w:val="00C449AE"/>
    <w:rsid w:val="00C46695"/>
    <w:rsid w:val="00C467A2"/>
    <w:rsid w:val="00C53475"/>
    <w:rsid w:val="00C55F0A"/>
    <w:rsid w:val="00C67E83"/>
    <w:rsid w:val="00C710C6"/>
    <w:rsid w:val="00C80D04"/>
    <w:rsid w:val="00C874D8"/>
    <w:rsid w:val="00C94A1F"/>
    <w:rsid w:val="00CA68A4"/>
    <w:rsid w:val="00CB739C"/>
    <w:rsid w:val="00CC2217"/>
    <w:rsid w:val="00CD1959"/>
    <w:rsid w:val="00CD19E0"/>
    <w:rsid w:val="00CD1D10"/>
    <w:rsid w:val="00CD34BF"/>
    <w:rsid w:val="00CE6C01"/>
    <w:rsid w:val="00CF774A"/>
    <w:rsid w:val="00D011FA"/>
    <w:rsid w:val="00D05BB3"/>
    <w:rsid w:val="00D05D2C"/>
    <w:rsid w:val="00D06E92"/>
    <w:rsid w:val="00D104E6"/>
    <w:rsid w:val="00D15733"/>
    <w:rsid w:val="00D2377D"/>
    <w:rsid w:val="00D3048F"/>
    <w:rsid w:val="00D35F5D"/>
    <w:rsid w:val="00D419CE"/>
    <w:rsid w:val="00D466D1"/>
    <w:rsid w:val="00D468D6"/>
    <w:rsid w:val="00D5732D"/>
    <w:rsid w:val="00D669D9"/>
    <w:rsid w:val="00D76639"/>
    <w:rsid w:val="00D77C5C"/>
    <w:rsid w:val="00D83DDC"/>
    <w:rsid w:val="00DA169C"/>
    <w:rsid w:val="00DC2D67"/>
    <w:rsid w:val="00DC6E74"/>
    <w:rsid w:val="00DC75B0"/>
    <w:rsid w:val="00DD1A24"/>
    <w:rsid w:val="00DD4F1A"/>
    <w:rsid w:val="00DD56CF"/>
    <w:rsid w:val="00DF2330"/>
    <w:rsid w:val="00DF5DCF"/>
    <w:rsid w:val="00E06126"/>
    <w:rsid w:val="00E10F2C"/>
    <w:rsid w:val="00E14624"/>
    <w:rsid w:val="00E16824"/>
    <w:rsid w:val="00E1688F"/>
    <w:rsid w:val="00E257E2"/>
    <w:rsid w:val="00E43681"/>
    <w:rsid w:val="00E43813"/>
    <w:rsid w:val="00E452C1"/>
    <w:rsid w:val="00E56C30"/>
    <w:rsid w:val="00E60C38"/>
    <w:rsid w:val="00E622CD"/>
    <w:rsid w:val="00E6485C"/>
    <w:rsid w:val="00E71821"/>
    <w:rsid w:val="00E72A1E"/>
    <w:rsid w:val="00E72C7A"/>
    <w:rsid w:val="00E800C1"/>
    <w:rsid w:val="00EA54A1"/>
    <w:rsid w:val="00EB0EC9"/>
    <w:rsid w:val="00EC12C6"/>
    <w:rsid w:val="00ED0488"/>
    <w:rsid w:val="00EE6051"/>
    <w:rsid w:val="00EF6969"/>
    <w:rsid w:val="00EF7955"/>
    <w:rsid w:val="00F03A86"/>
    <w:rsid w:val="00F071D1"/>
    <w:rsid w:val="00F13887"/>
    <w:rsid w:val="00F24323"/>
    <w:rsid w:val="00F2716F"/>
    <w:rsid w:val="00F27E24"/>
    <w:rsid w:val="00F27F45"/>
    <w:rsid w:val="00F37E4E"/>
    <w:rsid w:val="00F448B1"/>
    <w:rsid w:val="00F45646"/>
    <w:rsid w:val="00F54E96"/>
    <w:rsid w:val="00F632AE"/>
    <w:rsid w:val="00F652D9"/>
    <w:rsid w:val="00F656D1"/>
    <w:rsid w:val="00F72003"/>
    <w:rsid w:val="00F772A7"/>
    <w:rsid w:val="00F81D19"/>
    <w:rsid w:val="00F9235D"/>
    <w:rsid w:val="00FA34C4"/>
    <w:rsid w:val="00FB5CB6"/>
    <w:rsid w:val="00FC2D88"/>
    <w:rsid w:val="00FD08B4"/>
    <w:rsid w:val="00FD6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1AEDF"/>
  <w15:docId w15:val="{4462BA32-5E88-43F8-8928-CD58BA13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3E9"/>
    <w:pPr>
      <w:widowControl w:val="0"/>
      <w:autoSpaceDE w:val="0"/>
      <w:autoSpaceDN w:val="0"/>
      <w:adjustRightInd w:val="0"/>
    </w:pPr>
    <w:rPr>
      <w:rFonts w:cs="Calibri"/>
      <w:sz w:val="23"/>
      <w:szCs w:val="23"/>
    </w:rPr>
  </w:style>
  <w:style w:type="paragraph" w:styleId="Nagwek1">
    <w:name w:val="heading 1"/>
    <w:basedOn w:val="Normalny"/>
    <w:next w:val="Normalny"/>
    <w:link w:val="Nagwek1Znak"/>
    <w:uiPriority w:val="99"/>
    <w:qFormat/>
    <w:pPr>
      <w:outlineLvl w:val="0"/>
    </w:pPr>
    <w:rPr>
      <w:sz w:val="24"/>
      <w:szCs w:val="24"/>
    </w:rPr>
  </w:style>
  <w:style w:type="paragraph" w:styleId="Nagwek2">
    <w:name w:val="heading 2"/>
    <w:basedOn w:val="Normalny"/>
    <w:next w:val="Normalny"/>
    <w:link w:val="Nagwek2Znak"/>
    <w:uiPriority w:val="99"/>
    <w:qFormat/>
    <w:pPr>
      <w:outlineLvl w:val="1"/>
    </w:pPr>
    <w:rPr>
      <w:sz w:val="24"/>
      <w:szCs w:val="24"/>
    </w:rPr>
  </w:style>
  <w:style w:type="paragraph" w:styleId="Nagwek3">
    <w:name w:val="heading 3"/>
    <w:basedOn w:val="Normalny"/>
    <w:next w:val="Normalny"/>
    <w:link w:val="Nagwek3Znak"/>
    <w:uiPriority w:val="99"/>
    <w:qFormat/>
    <w:pPr>
      <w:outlineLvl w:val="2"/>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libri Light" w:eastAsia="Times New Roman" w:hAnsi="Calibri Light" w:cs="Times New Roman"/>
      <w:b/>
      <w:bCs/>
      <w:kern w:val="32"/>
      <w:sz w:val="32"/>
      <w:szCs w:val="32"/>
    </w:rPr>
  </w:style>
  <w:style w:type="character" w:customStyle="1" w:styleId="Nagwek2Znak">
    <w:name w:val="Nagłówek 2 Znak"/>
    <w:link w:val="Nagwek2"/>
    <w:uiPriority w:val="9"/>
    <w:semiHidden/>
    <w:locked/>
    <w:rPr>
      <w:rFonts w:ascii="Calibri Light" w:eastAsia="Times New Roman" w:hAnsi="Calibri Light" w:cs="Times New Roman"/>
      <w:b/>
      <w:bCs/>
      <w:i/>
      <w:iCs/>
      <w:sz w:val="28"/>
      <w:szCs w:val="28"/>
    </w:rPr>
  </w:style>
  <w:style w:type="character" w:customStyle="1" w:styleId="Nagwek3Znak">
    <w:name w:val="Nagłówek 3 Znak"/>
    <w:link w:val="Nagwek3"/>
    <w:uiPriority w:val="9"/>
    <w:semiHidden/>
    <w:locked/>
    <w:rPr>
      <w:rFonts w:ascii="Calibri Light" w:eastAsia="Times New Roman" w:hAnsi="Calibri Light" w:cs="Times New Roman"/>
      <w:b/>
      <w:bCs/>
      <w:sz w:val="26"/>
      <w:szCs w:val="26"/>
    </w:rPr>
  </w:style>
  <w:style w:type="paragraph" w:customStyle="1" w:styleId="Style0">
    <w:name w:val="Style0"/>
    <w:basedOn w:val="Normalny"/>
    <w:next w:val="Normalny"/>
    <w:uiPriority w:val="99"/>
    <w:rPr>
      <w:sz w:val="24"/>
      <w:szCs w:val="24"/>
    </w:rPr>
  </w:style>
  <w:style w:type="paragraph" w:customStyle="1" w:styleId="Style1">
    <w:name w:val="Style1"/>
    <w:basedOn w:val="Normalny"/>
    <w:next w:val="Normalny"/>
    <w:uiPriority w:val="99"/>
    <w:rPr>
      <w:sz w:val="24"/>
      <w:szCs w:val="24"/>
    </w:rPr>
  </w:style>
  <w:style w:type="paragraph" w:customStyle="1" w:styleId="Style2">
    <w:name w:val="Style2"/>
    <w:basedOn w:val="Normalny"/>
    <w:next w:val="Normalny"/>
    <w:uiPriority w:val="99"/>
    <w:rPr>
      <w:rFonts w:ascii="Arial" w:hAnsi="Arial" w:cs="Arial"/>
      <w:sz w:val="24"/>
      <w:szCs w:val="24"/>
    </w:rPr>
  </w:style>
  <w:style w:type="paragraph" w:customStyle="1" w:styleId="Style3">
    <w:name w:val="Style3"/>
    <w:basedOn w:val="Normalny"/>
    <w:next w:val="Normalny"/>
    <w:uiPriority w:val="99"/>
    <w:rPr>
      <w:sz w:val="22"/>
      <w:szCs w:val="22"/>
    </w:rPr>
  </w:style>
  <w:style w:type="paragraph" w:customStyle="1" w:styleId="Style4">
    <w:name w:val="Style4"/>
    <w:basedOn w:val="Normalny"/>
    <w:next w:val="Normalny"/>
    <w:uiPriority w:val="99"/>
    <w:rPr>
      <w:sz w:val="18"/>
      <w:szCs w:val="18"/>
    </w:rPr>
  </w:style>
  <w:style w:type="paragraph" w:customStyle="1" w:styleId="Style5">
    <w:name w:val="Style5"/>
    <w:basedOn w:val="Normalny"/>
    <w:next w:val="Normalny"/>
    <w:uiPriority w:val="99"/>
  </w:style>
  <w:style w:type="paragraph" w:customStyle="1" w:styleId="Style6">
    <w:name w:val="Style6"/>
    <w:basedOn w:val="Normalny"/>
    <w:next w:val="Normalny"/>
    <w:uiPriority w:val="99"/>
  </w:style>
  <w:style w:type="paragraph" w:customStyle="1" w:styleId="Style7">
    <w:name w:val="Style7"/>
    <w:basedOn w:val="Normalny"/>
    <w:next w:val="Normalny"/>
    <w:uiPriority w:val="99"/>
  </w:style>
  <w:style w:type="paragraph" w:customStyle="1" w:styleId="Style8">
    <w:name w:val="Style8"/>
    <w:basedOn w:val="Normalny"/>
    <w:next w:val="Normalny"/>
    <w:uiPriority w:val="99"/>
    <w:rPr>
      <w:sz w:val="22"/>
      <w:szCs w:val="22"/>
    </w:rPr>
  </w:style>
  <w:style w:type="paragraph" w:customStyle="1" w:styleId="Style9">
    <w:name w:val="Style9"/>
    <w:basedOn w:val="Normalny"/>
    <w:next w:val="Normalny"/>
    <w:uiPriority w:val="99"/>
    <w:rPr>
      <w:sz w:val="15"/>
      <w:szCs w:val="15"/>
    </w:rPr>
  </w:style>
  <w:style w:type="paragraph" w:customStyle="1" w:styleId="Style10">
    <w:name w:val="Style10"/>
    <w:basedOn w:val="Normalny"/>
    <w:next w:val="Normalny"/>
    <w:uiPriority w:val="99"/>
    <w:rPr>
      <w:sz w:val="15"/>
      <w:szCs w:val="15"/>
    </w:rPr>
  </w:style>
  <w:style w:type="paragraph" w:styleId="Nagwek">
    <w:name w:val="header"/>
    <w:basedOn w:val="Normalny"/>
    <w:link w:val="NagwekZnak"/>
    <w:uiPriority w:val="99"/>
    <w:unhideWhenUsed/>
    <w:rsid w:val="00784055"/>
    <w:pPr>
      <w:tabs>
        <w:tab w:val="center" w:pos="4536"/>
        <w:tab w:val="right" w:pos="9072"/>
      </w:tabs>
    </w:pPr>
  </w:style>
  <w:style w:type="character" w:customStyle="1" w:styleId="NagwekZnak">
    <w:name w:val="Nagłówek Znak"/>
    <w:link w:val="Nagwek"/>
    <w:uiPriority w:val="99"/>
    <w:locked/>
    <w:rsid w:val="00784055"/>
    <w:rPr>
      <w:rFonts w:ascii="Calibri" w:hAnsi="Calibri" w:cs="Calibri"/>
      <w:sz w:val="23"/>
      <w:szCs w:val="23"/>
    </w:rPr>
  </w:style>
  <w:style w:type="paragraph" w:styleId="Stopka">
    <w:name w:val="footer"/>
    <w:basedOn w:val="Normalny"/>
    <w:link w:val="StopkaZnak"/>
    <w:uiPriority w:val="99"/>
    <w:unhideWhenUsed/>
    <w:rsid w:val="00784055"/>
    <w:pPr>
      <w:tabs>
        <w:tab w:val="center" w:pos="4536"/>
        <w:tab w:val="right" w:pos="9072"/>
      </w:tabs>
    </w:pPr>
  </w:style>
  <w:style w:type="character" w:customStyle="1" w:styleId="StopkaZnak">
    <w:name w:val="Stopka Znak"/>
    <w:link w:val="Stopka"/>
    <w:uiPriority w:val="99"/>
    <w:locked/>
    <w:rsid w:val="00784055"/>
    <w:rPr>
      <w:rFonts w:ascii="Calibri" w:hAnsi="Calibri" w:cs="Calibri"/>
      <w:sz w:val="23"/>
      <w:szCs w:val="23"/>
    </w:rPr>
  </w:style>
  <w:style w:type="table" w:styleId="Tabela-Siatka">
    <w:name w:val="Table Grid"/>
    <w:basedOn w:val="Standardowy"/>
    <w:uiPriority w:val="39"/>
    <w:rsid w:val="004E1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15B2"/>
    <w:pPr>
      <w:autoSpaceDE w:val="0"/>
      <w:autoSpaceDN w:val="0"/>
      <w:adjustRightInd w:val="0"/>
    </w:pPr>
    <w:rPr>
      <w:rFonts w:cs="Calibri"/>
      <w:color w:val="000000"/>
      <w:sz w:val="24"/>
      <w:szCs w:val="24"/>
    </w:rPr>
  </w:style>
  <w:style w:type="character" w:styleId="Odwoaniedokomentarza">
    <w:name w:val="annotation reference"/>
    <w:basedOn w:val="Domylnaczcionkaakapitu"/>
    <w:uiPriority w:val="99"/>
    <w:semiHidden/>
    <w:unhideWhenUsed/>
    <w:rsid w:val="00BC78C3"/>
    <w:rPr>
      <w:sz w:val="16"/>
      <w:szCs w:val="16"/>
    </w:rPr>
  </w:style>
  <w:style w:type="paragraph" w:styleId="Tekstkomentarza">
    <w:name w:val="annotation text"/>
    <w:basedOn w:val="Normalny"/>
    <w:link w:val="TekstkomentarzaZnak"/>
    <w:uiPriority w:val="99"/>
    <w:unhideWhenUsed/>
    <w:rsid w:val="00BC78C3"/>
    <w:rPr>
      <w:sz w:val="20"/>
      <w:szCs w:val="20"/>
    </w:rPr>
  </w:style>
  <w:style w:type="character" w:customStyle="1" w:styleId="TekstkomentarzaZnak">
    <w:name w:val="Tekst komentarza Znak"/>
    <w:basedOn w:val="Domylnaczcionkaakapitu"/>
    <w:link w:val="Tekstkomentarza"/>
    <w:uiPriority w:val="99"/>
    <w:rsid w:val="00BC78C3"/>
    <w:rPr>
      <w:rFonts w:cs="Calibri"/>
    </w:rPr>
  </w:style>
  <w:style w:type="paragraph" w:styleId="Tematkomentarza">
    <w:name w:val="annotation subject"/>
    <w:basedOn w:val="Tekstkomentarza"/>
    <w:next w:val="Tekstkomentarza"/>
    <w:link w:val="TematkomentarzaZnak"/>
    <w:uiPriority w:val="99"/>
    <w:semiHidden/>
    <w:unhideWhenUsed/>
    <w:rsid w:val="00BC78C3"/>
    <w:rPr>
      <w:b/>
      <w:bCs/>
    </w:rPr>
  </w:style>
  <w:style w:type="character" w:customStyle="1" w:styleId="TematkomentarzaZnak">
    <w:name w:val="Temat komentarza Znak"/>
    <w:basedOn w:val="TekstkomentarzaZnak"/>
    <w:link w:val="Tematkomentarza"/>
    <w:uiPriority w:val="99"/>
    <w:semiHidden/>
    <w:rsid w:val="00BC78C3"/>
    <w:rPr>
      <w:rFonts w:cs="Calibri"/>
      <w:b/>
      <w:bCs/>
    </w:rPr>
  </w:style>
  <w:style w:type="paragraph" w:styleId="Poprawka">
    <w:name w:val="Revision"/>
    <w:hidden/>
    <w:uiPriority w:val="99"/>
    <w:semiHidden/>
    <w:rsid w:val="00BC78C3"/>
    <w:rPr>
      <w:rFonts w:cs="Calibri"/>
      <w:sz w:val="23"/>
      <w:szCs w:val="23"/>
    </w:rPr>
  </w:style>
  <w:style w:type="paragraph" w:styleId="Tekstdymka">
    <w:name w:val="Balloon Text"/>
    <w:basedOn w:val="Normalny"/>
    <w:link w:val="TekstdymkaZnak"/>
    <w:uiPriority w:val="99"/>
    <w:semiHidden/>
    <w:unhideWhenUsed/>
    <w:rsid w:val="00BC78C3"/>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BC78C3"/>
    <w:rPr>
      <w:rFonts w:ascii="Times New Roman" w:hAnsi="Times New Roman"/>
      <w:sz w:val="18"/>
      <w:szCs w:val="18"/>
    </w:rPr>
  </w:style>
  <w:style w:type="paragraph" w:styleId="Akapitzlist">
    <w:name w:val="List Paragraph"/>
    <w:basedOn w:val="Normalny"/>
    <w:uiPriority w:val="34"/>
    <w:qFormat/>
    <w:rsid w:val="00E06126"/>
    <w:pPr>
      <w:ind w:left="720"/>
      <w:contextualSpacing/>
    </w:pPr>
  </w:style>
  <w:style w:type="character" w:styleId="Hipercze">
    <w:name w:val="Hyperlink"/>
    <w:basedOn w:val="Domylnaczcionkaakapitu"/>
    <w:uiPriority w:val="99"/>
    <w:unhideWhenUsed/>
    <w:rsid w:val="000A6991"/>
    <w:rPr>
      <w:color w:val="0563C1" w:themeColor="hyperlink"/>
      <w:u w:val="single"/>
    </w:rPr>
  </w:style>
  <w:style w:type="character" w:styleId="Nierozpoznanawzmianka">
    <w:name w:val="Unresolved Mention"/>
    <w:basedOn w:val="Domylnaczcionkaakapitu"/>
    <w:uiPriority w:val="99"/>
    <w:semiHidden/>
    <w:unhideWhenUsed/>
    <w:rsid w:val="000A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D9780-9F82-4EBE-A315-85A84954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1869</Words>
  <Characters>11495</Characters>
  <Application>Microsoft Office Word</Application>
  <DocSecurity>0</DocSecurity>
  <Lines>229</Lines>
  <Paragraphs>126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 przyznawania zwiększenia stypendium doktoranckiego z dotacji podmiotowej na dofinansowanie zadań projakościowych na</vt:lpstr>
      <vt:lpstr>Regulamin przyznawania zwiększenia stypendium doktoranckiego z dotacji podmiotowej na dofinansowanie zadań projakościowych na</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przyznawania zwiększenia stypendium doktoranckiego z dotacji podmiotowej na dofinansowanie zadań projakościowych na</dc:title>
  <dc:subject/>
  <dc:creator>SAMSUNG</dc:creator>
  <cp:keywords/>
  <dc:description/>
  <cp:lastModifiedBy>Tomasz Jewartowski</cp:lastModifiedBy>
  <cp:revision>6</cp:revision>
  <dcterms:created xsi:type="dcterms:W3CDTF">2024-05-14T22:38:00Z</dcterms:created>
  <dcterms:modified xsi:type="dcterms:W3CDTF">2024-05-15T07:29:00Z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3d501e9606fe4428226e704ed127701b2060c2c59dce1c063c3063a4d7f1d9ed</vt:lpwstr>
  </property>
</Properties>
</file>